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B8B" w:rsidRPr="006B50BC" w:rsidRDefault="00497019" w:rsidP="00331B8B">
      <w:pPr>
        <w:spacing w:after="240"/>
        <w:ind w:left="-851"/>
        <w:jc w:val="center"/>
        <w:sectPr w:rsidR="00331B8B" w:rsidRPr="006B50BC" w:rsidSect="00331B8B">
          <w:footerReference w:type="default" r:id="rId8"/>
          <w:pgSz w:w="11906" w:h="16838"/>
          <w:pgMar w:top="568" w:right="850" w:bottom="567" w:left="1701" w:header="142" w:footer="142" w:gutter="0"/>
          <w:pgNumType w:start="2"/>
          <w:cols w:space="720"/>
          <w:titlePg/>
          <w:docGrid w:linePitch="326"/>
        </w:sectPr>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49.55pt;margin-top:721.85pt;width:14.15pt;height:67.2pt;z-index:-251656192;visibility:visible" wrapcoords="-1137 -240 -1137 21600 22737 21600 22737 -240 -1137 -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" strokeweight="1.5pt">
            <v:textbox style="layout-flow:vertical;mso-layout-flow-alt:bottom-to-top" inset="0,0,0,0">
              <w:txbxContent>
                <w:p w:rsidR="00516E5A" w:rsidRPr="00EB5129" w:rsidRDefault="00516E5A" w:rsidP="00331B8B">
                  <w:pPr>
                    <w:jc w:val="center"/>
                    <w:rPr>
                      <w:sz w:val="20"/>
                      <w:szCs w:val="20"/>
                    </w:rPr>
                  </w:pPr>
                  <w:r w:rsidRPr="00EB5129">
                    <w:rPr>
                      <w:sz w:val="20"/>
                      <w:szCs w:val="20"/>
                    </w:rPr>
                    <w:t>Архив</w:t>
                  </w:r>
                  <w:proofErr w:type="gramStart"/>
                  <w:r w:rsidRPr="00EB5129">
                    <w:rPr>
                      <w:sz w:val="20"/>
                      <w:szCs w:val="20"/>
                    </w:rPr>
                    <w:t>.</w:t>
                  </w:r>
                  <w:proofErr w:type="gramEnd"/>
                  <w:r w:rsidRPr="00EB5129">
                    <w:rPr>
                      <w:sz w:val="20"/>
                      <w:szCs w:val="20"/>
                    </w:rPr>
                    <w:t xml:space="preserve"> № </w:t>
                  </w:r>
                  <w:proofErr w:type="gramStart"/>
                  <w:r w:rsidRPr="00EB5129">
                    <w:rPr>
                      <w:sz w:val="20"/>
                      <w:szCs w:val="20"/>
                    </w:rPr>
                    <w:t>п</w:t>
                  </w:r>
                  <w:proofErr w:type="gramEnd"/>
                  <w:r w:rsidRPr="00EB5129">
                    <w:rPr>
                      <w:sz w:val="20"/>
                      <w:szCs w:val="20"/>
                    </w:rPr>
                    <w:t>одл</w:t>
                  </w:r>
                </w:p>
              </w:txbxContent>
            </v:textbox>
            <w10:wrap type="through"/>
          </v:shape>
        </w:pict>
      </w:r>
      <w:r>
        <w:rPr>
          <w:noProof/>
        </w:rPr>
        <w:pict>
          <v:shape id="Text Box 3" o:spid="_x0000_s1027" type="#_x0000_t202" style="position:absolute;left:0;text-align:left;margin-left:-36.4pt;margin-top:722.05pt;width:19pt;height:67.2pt;z-index:251661312;visibility:visible" wrapcoords="-864 -240 -864 21600 22464 21600 22464 -240 -864 -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" strokeweight="1.5pt">
            <v:textbox style="layout-flow:vertical;mso-layout-flow-alt:bottom-to-top" inset="0,0,0,0">
              <w:txbxContent>
                <w:p w:rsidR="00516E5A" w:rsidRPr="00EB5129" w:rsidRDefault="00516E5A" w:rsidP="00331B8B"/>
              </w:txbxContent>
            </v:textbox>
            <w10:wrap type="through"/>
          </v:shape>
        </w:pict>
      </w:r>
      <w:r>
        <w:rPr>
          <w:noProof/>
        </w:rPr>
        <w:pict>
          <v:shape id="Text Box 4" o:spid="_x0000_s1028" type="#_x0000_t202" style="position:absolute;left:0;text-align:left;margin-left:-36.5pt;margin-top:622.6pt;width:19pt;height:99.15pt;z-index:251662336;visibility:visible" wrapcoords="-864 -164 -864 21600 22464 21600 22464 -164 -864 -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" strokeweight="1.5pt">
            <v:textbox style="layout-flow:vertical;mso-layout-flow-alt:bottom-to-top" inset="0,0,0,0">
              <w:txbxContent>
                <w:p w:rsidR="00516E5A" w:rsidRPr="00EB5129" w:rsidRDefault="00516E5A" w:rsidP="00331B8B"/>
              </w:txbxContent>
            </v:textbox>
            <w10:wrap type="through"/>
          </v:shape>
        </w:pict>
      </w:r>
      <w:r>
        <w:rPr>
          <w:noProof/>
        </w:rPr>
        <w:pict>
          <v:shape id="Text Box 5" o:spid="_x0000_s1029" type="#_x0000_t202" style="position:absolute;left:0;text-align:left;margin-left:-49.75pt;margin-top:345.95pt;width:14.15pt;height:205.8pt;z-index:251663360;visibility:visible" wrapcoords="-1137 -79 -1137 21600 22737 21600 22737 -79 -1137 -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" strokeweight="1.5pt">
            <v:textbox style="layout-flow:vertical;mso-layout-flow-alt:bottom-to-top" inset="0,0,0,0">
              <w:txbxContent>
                <w:p w:rsidR="00516E5A" w:rsidRPr="00EB5129" w:rsidRDefault="00516E5A" w:rsidP="00331B8B">
                  <w:r w:rsidRPr="00EB5129">
                    <w:rPr>
                      <w:sz w:val="20"/>
                      <w:szCs w:val="20"/>
                    </w:rPr>
                    <w:t>ФИО, подпись и дата визирования Техотделом</w:t>
                  </w:r>
                </w:p>
              </w:txbxContent>
            </v:textbox>
            <w10:wrap type="through"/>
          </v:shape>
        </w:pict>
      </w:r>
      <w:r>
        <w:rPr>
          <w:noProof/>
        </w:rPr>
        <w:pict>
          <v:shape id="Text Box 6" o:spid="_x0000_s1030" type="#_x0000_t202" style="position:absolute;left:0;text-align:left;margin-left:-36.2pt;margin-top:552.05pt;width:19pt;height:70.85pt;z-index:251664384;visibility:visible" wrapcoords="-864 -230 -864 21600 22464 21600 22464 -230 -864 -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" strokeweight="1.5pt">
            <v:textbox style="layout-flow:vertical;mso-layout-flow-alt:bottom-to-top" inset="0,0,0,0">
              <w:txbxContent>
                <w:p w:rsidR="00516E5A" w:rsidRPr="00EB5129" w:rsidRDefault="00516E5A" w:rsidP="00331B8B"/>
              </w:txbxContent>
            </v:textbox>
            <w10:wrap type="through"/>
          </v:shape>
        </w:pict>
      </w:r>
      <w:r>
        <w:rPr>
          <w:noProof/>
        </w:rPr>
        <w:pict>
          <v:shape id="Text Box 7" o:spid="_x0000_s1031" type="#_x0000_t202" style="position:absolute;left:0;text-align:left;margin-left:-49.65pt;margin-top:552.05pt;width:14.15pt;height:70.85pt;z-index:-251651072;visibility:visible" wrapcoords="-1137 -230 -1137 21600 22737 21600 22737 -230 -1137 -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" strokeweight="1.5pt">
            <v:textbox style="layout-flow:vertical;mso-layout-flow-alt:bottom-to-top" inset="0,0,0,0">
              <w:txbxContent>
                <w:p w:rsidR="00516E5A" w:rsidRPr="00EB5129" w:rsidRDefault="00516E5A" w:rsidP="00331B8B">
                  <w:pPr>
                    <w:jc w:val="center"/>
                    <w:rPr>
                      <w:sz w:val="20"/>
                      <w:szCs w:val="20"/>
                    </w:rPr>
                  </w:pPr>
                  <w:r w:rsidRPr="00EB5129">
                    <w:rPr>
                      <w:sz w:val="20"/>
                      <w:szCs w:val="20"/>
                    </w:rPr>
                    <w:t>Взамен Арх</w:t>
                  </w:r>
                  <w:proofErr w:type="gramStart"/>
                  <w:r w:rsidRPr="00EB5129">
                    <w:rPr>
                      <w:sz w:val="20"/>
                      <w:szCs w:val="20"/>
                    </w:rPr>
                    <w:t>..№</w:t>
                  </w:r>
                  <w:proofErr w:type="gramEnd"/>
                </w:p>
              </w:txbxContent>
            </v:textbox>
            <w10:wrap type="through"/>
          </v:shape>
        </w:pict>
      </w:r>
      <w:r>
        <w:rPr>
          <w:noProof/>
        </w:rPr>
        <w:pict>
          <v:shape id="Text Box 8" o:spid="_x0000_s1032" type="#_x0000_t202" style="position:absolute;left:0;text-align:left;margin-left:-49.65pt;margin-top:622.9pt;width:14.15pt;height:99.15pt;z-index:-251650048;visibility:visible" wrapcoords="-1137 -164 -1137 21600 22737 21600 22737 -164 -1137 -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" strokeweight="1.5pt">
            <v:textbox style="layout-flow:vertical;mso-layout-flow-alt:bottom-to-top" inset="0,0,0,0">
              <w:txbxContent>
                <w:p w:rsidR="00516E5A" w:rsidRPr="00EB5129" w:rsidRDefault="00516E5A" w:rsidP="00331B8B">
                  <w:pPr>
                    <w:jc w:val="center"/>
                    <w:rPr>
                      <w:sz w:val="20"/>
                      <w:szCs w:val="20"/>
                    </w:rPr>
                  </w:pPr>
                  <w:r w:rsidRPr="00EB5129">
                    <w:rPr>
                      <w:sz w:val="20"/>
                      <w:szCs w:val="20"/>
                    </w:rPr>
                    <w:t>ФИО, подпись и дата</w:t>
                  </w:r>
                </w:p>
              </w:txbxContent>
            </v:textbox>
            <w10:wrap type="through"/>
          </v:shape>
        </w:pict>
      </w:r>
      <w:r>
        <w:rPr>
          <w:noProof/>
        </w:rPr>
        <w:pict>
          <v:shape id="Text Box 9" o:spid="_x0000_s1033" type="#_x0000_t202" style="position:absolute;left:0;text-align:left;margin-left:-36.5pt;margin-top:345.95pt;width:19pt;height:205.8pt;z-index:251667456;visibility:visible" wrapcoords="-864 -79 -864 21600 22464 21600 22464 -79 -864 -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" strokeweight="1.5pt">
            <v:textbox style="layout-flow:vertical;mso-layout-flow-alt:bottom-to-top" inset="0,0,0,0">
              <w:txbxContent>
                <w:p w:rsidR="00516E5A" w:rsidRPr="00EB5129" w:rsidRDefault="00516E5A" w:rsidP="00331B8B"/>
              </w:txbxContent>
            </v:textbox>
            <w10:wrap type="through"/>
          </v:shape>
        </w:pict>
      </w:r>
      <w:r>
        <w:rPr>
          <w:noProof/>
        </w:rPr>
        <w:pict>
          <v:shape id="Text Box 10" o:spid="_x0000_s1034" type="#_x0000_t202" style="position:absolute;left:0;text-align:left;margin-left:-17.9pt;margin-top:-1.6pt;width:513pt;height:791.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" strokeweight="1.25pt">
            <v:textbox>
              <w:txbxContent>
                <w:tbl>
                  <w:tblPr>
                    <w:tblW w:w="5000" w:type="pct"/>
                    <w:tblLook w:val="01E0"/>
                  </w:tblPr>
                  <w:tblGrid>
                    <w:gridCol w:w="5777"/>
                    <w:gridCol w:w="1985"/>
                    <w:gridCol w:w="2125"/>
                    <w:gridCol w:w="291"/>
                  </w:tblGrid>
                  <w:tr w:rsidR="00516E5A" w:rsidRPr="00185E7E" w:rsidTr="00AF721D">
                    <w:tc>
                      <w:tcPr>
                        <w:tcW w:w="5000" w:type="pct"/>
                        <w:gridSpan w:val="4"/>
                      </w:tcPr>
                      <w:p w:rsidR="00671DDF" w:rsidRDefault="00671DDF" w:rsidP="00671DDF">
                        <w:pPr>
                          <w:pStyle w:val="aff2"/>
                          <w:jc w:val="center"/>
                          <w:rPr>
                            <w:noProof/>
                            <w:spacing w:val="7"/>
                            <w:sz w:val="20"/>
                          </w:rPr>
                        </w:pPr>
                        <w:r w:rsidRPr="000F2C86">
                          <w:rPr>
                            <w:noProof/>
                            <w:spacing w:val="7"/>
                            <w:sz w:val="28"/>
                            <w:szCs w:val="28"/>
                          </w:rPr>
                          <w:drawing>
                            <wp:inline distT="0" distB="0" distL="0" distR="0">
                              <wp:extent cx="2129021" cy="561975"/>
                              <wp:effectExtent l="19050" t="0" r="4579" b="0"/>
                              <wp:docPr id="24" name="Рисунок 18" descr="Logo_niipi_vector_blan"/>
                              <wp:cNvGraphicFramePr/>
                              <a:graphic xmlns:a="http://schemas.openxmlformats.org/drawingml/2006/main">
                                <a:graphicData uri="http://schemas.openxmlformats.org/drawingml/2006/picture">
                                  <pic:pic xmlns:pic="http://schemas.openxmlformats.org/drawingml/2006/picture">
                                    <pic:nvPicPr>
                                      <pic:cNvPr id="0" name="Picture 1" descr="Logo_niipi_vector_blan"/>
                                      <pic:cNvPicPr>
                                        <a:picLocks noChangeAspect="1" noChangeArrowheads="1"/>
                                      </pic:cNvPicPr>
                                    </pic:nvPicPr>
                                    <pic:blipFill>
                                      <a:blip r:embed="rId9" cstate="print"/>
                                      <a:srcRect/>
                                      <a:stretch>
                                        <a:fillRect/>
                                      </a:stretch>
                                    </pic:blipFill>
                                    <pic:spPr bwMode="auto">
                                      <a:xfrm>
                                        <a:off x="0" y="0"/>
                                        <a:ext cx="2129021" cy="561975"/>
                                      </a:xfrm>
                                      <a:prstGeom prst="rect">
                                        <a:avLst/>
                                      </a:prstGeom>
                                      <a:noFill/>
                                      <a:ln w="9525">
                                        <a:noFill/>
                                        <a:miter lim="800000"/>
                                        <a:headEnd/>
                                        <a:tailEnd/>
                                      </a:ln>
                                    </pic:spPr>
                                  </pic:pic>
                                </a:graphicData>
                              </a:graphic>
                            </wp:inline>
                          </w:drawing>
                        </w:r>
                      </w:p>
                      <w:p w:rsidR="00671DDF" w:rsidRDefault="00671DDF" w:rsidP="00671DDF">
                        <w:pPr>
                          <w:pStyle w:val="aff2"/>
                          <w:jc w:val="center"/>
                          <w:rPr>
                            <w:b/>
                            <w:spacing w:val="7"/>
                            <w:sz w:val="20"/>
                          </w:rPr>
                        </w:pPr>
                      </w:p>
                      <w:p w:rsidR="00671DDF" w:rsidRPr="00B7686C" w:rsidRDefault="00671DDF" w:rsidP="00671DDF">
                        <w:pPr>
                          <w:pStyle w:val="aff2"/>
                          <w:spacing w:after="120"/>
                          <w:jc w:val="center"/>
                          <w:rPr>
                            <w:caps/>
                            <w:spacing w:val="7"/>
                          </w:rPr>
                        </w:pPr>
                        <w:r w:rsidRPr="00B7686C">
                          <w:rPr>
                            <w:caps/>
                            <w:spacing w:val="7"/>
                          </w:rPr>
                          <w:t xml:space="preserve">Комитет по архитектуре и градостроительству </w:t>
                        </w:r>
                        <w:r>
                          <w:rPr>
                            <w:caps/>
                            <w:spacing w:val="7"/>
                          </w:rPr>
                          <w:br/>
                        </w:r>
                        <w:r w:rsidRPr="00B7686C">
                          <w:rPr>
                            <w:caps/>
                            <w:spacing w:val="7"/>
                          </w:rPr>
                          <w:t>Московской области</w:t>
                        </w:r>
                      </w:p>
                      <w:p w:rsidR="00671DDF" w:rsidRPr="00B7686C" w:rsidRDefault="00671DDF" w:rsidP="00671DDF">
                        <w:pPr>
                          <w:pStyle w:val="aff2"/>
                          <w:jc w:val="center"/>
                          <w:rPr>
                            <w:b/>
                            <w:spacing w:val="7"/>
                            <w:sz w:val="20"/>
                          </w:rPr>
                        </w:pPr>
                      </w:p>
                      <w:p w:rsidR="00671DDF" w:rsidRPr="00B7686C" w:rsidRDefault="00671DDF" w:rsidP="00671DDF">
                        <w:pPr>
                          <w:tabs>
                            <w:tab w:val="center" w:pos="4677"/>
                          </w:tabs>
                          <w:jc w:val="center"/>
                          <w:rPr>
                            <w:spacing w:val="7"/>
                            <w:sz w:val="28"/>
                            <w:szCs w:val="28"/>
                          </w:rPr>
                        </w:pPr>
                        <w:r w:rsidRPr="00B7686C">
                          <w:rPr>
                            <w:spacing w:val="7"/>
                            <w:sz w:val="28"/>
                            <w:szCs w:val="28"/>
                          </w:rPr>
                          <w:t>Государственное автономное учреждение Московской области</w:t>
                        </w:r>
                      </w:p>
                      <w:p w:rsidR="00671DDF" w:rsidRPr="00B7686C" w:rsidRDefault="00671DDF" w:rsidP="00671DDF">
                        <w:pPr>
                          <w:jc w:val="center"/>
                        </w:pPr>
                        <w:r w:rsidRPr="00B7686C">
                          <w:rPr>
                            <w:b/>
                            <w:bCs/>
                            <w:spacing w:val="-8"/>
                            <w:sz w:val="28"/>
                            <w:szCs w:val="28"/>
                          </w:rPr>
                          <w:t>«Научно-исследовательский и проектный институт градостроительства»</w:t>
                        </w:r>
                      </w:p>
                      <w:p w:rsidR="00671DDF" w:rsidRPr="00B7686C" w:rsidRDefault="00671DDF" w:rsidP="00671DDF">
                        <w:pPr>
                          <w:jc w:val="center"/>
                        </w:pPr>
                        <w:r w:rsidRPr="00B7686C">
                          <w:t xml:space="preserve">(ГАУ МО «НИиПИ градостроительства») </w:t>
                        </w:r>
                      </w:p>
                      <w:p w:rsidR="00671DDF" w:rsidRPr="00B7686C" w:rsidRDefault="00671DDF" w:rsidP="00671DDF">
                        <w:pPr>
                          <w:jc w:val="center"/>
                        </w:pPr>
                        <w:r>
                          <w:rPr>
                            <w:noProof/>
                          </w:rPr>
                          <w:drawing>
                            <wp:inline distT="0" distB="0" distL="0" distR="0">
                              <wp:extent cx="6064250" cy="22225"/>
                              <wp:effectExtent l="0" t="0" r="0"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64250" cy="22225"/>
                                      </a:xfrm>
                                      <a:prstGeom prst="rect">
                                        <a:avLst/>
                                      </a:prstGeom>
                                      <a:noFill/>
                                      <a:ln>
                                        <a:noFill/>
                                      </a:ln>
                                    </pic:spPr>
                                  </pic:pic>
                                </a:graphicData>
                              </a:graphic>
                            </wp:inline>
                          </w:drawing>
                        </w:r>
                      </w:p>
                      <w:p w:rsidR="00671DDF" w:rsidRPr="0043369F" w:rsidRDefault="00671DDF" w:rsidP="00671DDF">
                        <w:pPr>
                          <w:jc w:val="center"/>
                          <w:rPr>
                            <w:b/>
                            <w:spacing w:val="5"/>
                            <w:sz w:val="18"/>
                            <w:u w:val="single"/>
                          </w:rPr>
                        </w:pPr>
                        <w:r w:rsidRPr="00B7686C">
                          <w:rPr>
                            <w:b/>
                            <w:spacing w:val="5"/>
                            <w:sz w:val="18"/>
                            <w:szCs w:val="18"/>
                          </w:rPr>
                          <w:t>129110, Москва, ул. Гиляровского, д.47, стр.3, тел:</w:t>
                        </w:r>
                        <w:r>
                          <w:rPr>
                            <w:b/>
                            <w:spacing w:val="5"/>
                            <w:sz w:val="18"/>
                            <w:szCs w:val="18"/>
                          </w:rPr>
                          <w:t xml:space="preserve"> +7 (</w:t>
                        </w:r>
                        <w:r w:rsidRPr="00B7686C">
                          <w:rPr>
                            <w:b/>
                            <w:spacing w:val="5"/>
                            <w:sz w:val="18"/>
                            <w:szCs w:val="18"/>
                          </w:rPr>
                          <w:t xml:space="preserve">495) </w:t>
                        </w:r>
                        <w:r>
                          <w:rPr>
                            <w:b/>
                            <w:spacing w:val="5"/>
                            <w:sz w:val="18"/>
                            <w:szCs w:val="18"/>
                          </w:rPr>
                          <w:t>242 77 07</w:t>
                        </w:r>
                        <w:r w:rsidRPr="00B7686C">
                          <w:rPr>
                            <w:b/>
                            <w:spacing w:val="5"/>
                            <w:sz w:val="18"/>
                            <w:szCs w:val="18"/>
                          </w:rPr>
                          <w:t>,</w:t>
                        </w:r>
                        <w:r>
                          <w:rPr>
                            <w:b/>
                            <w:spacing w:val="5"/>
                            <w:sz w:val="18"/>
                            <w:szCs w:val="18"/>
                          </w:rPr>
                          <w:t xml:space="preserve"> </w:t>
                        </w:r>
                        <w:hyperlink r:id="rId11" w:history="1">
                          <w:r w:rsidRPr="00105B4F">
                            <w:rPr>
                              <w:rStyle w:val="affa"/>
                              <w:spacing w:val="5"/>
                              <w:sz w:val="18"/>
                              <w:lang w:val="en-US"/>
                            </w:rPr>
                            <w:t>info</w:t>
                          </w:r>
                          <w:r w:rsidRPr="0043369F">
                            <w:rPr>
                              <w:rStyle w:val="affa"/>
                              <w:spacing w:val="5"/>
                              <w:sz w:val="18"/>
                            </w:rPr>
                            <w:t>@</w:t>
                          </w:r>
                          <w:proofErr w:type="spellStart"/>
                          <w:r w:rsidRPr="00105B4F">
                            <w:rPr>
                              <w:rStyle w:val="affa"/>
                              <w:spacing w:val="5"/>
                              <w:sz w:val="18"/>
                              <w:lang w:val="en-US"/>
                            </w:rPr>
                            <w:t>niipi</w:t>
                          </w:r>
                          <w:proofErr w:type="spellEnd"/>
                          <w:r w:rsidRPr="0043369F">
                            <w:rPr>
                              <w:rStyle w:val="affa"/>
                              <w:spacing w:val="5"/>
                              <w:sz w:val="18"/>
                            </w:rPr>
                            <w:t>.</w:t>
                          </w:r>
                          <w:proofErr w:type="spellStart"/>
                          <w:r w:rsidRPr="00105B4F">
                            <w:rPr>
                              <w:rStyle w:val="affa"/>
                              <w:spacing w:val="5"/>
                              <w:sz w:val="18"/>
                              <w:lang w:val="en-US"/>
                            </w:rPr>
                            <w:t>ru</w:t>
                          </w:r>
                          <w:proofErr w:type="spellEnd"/>
                        </w:hyperlink>
                      </w:p>
                      <w:p w:rsidR="00671DDF" w:rsidRDefault="00671DDF" w:rsidP="00671DDF">
                        <w:pPr>
                          <w:pStyle w:val="aff2"/>
                          <w:jc w:val="center"/>
                          <w:rPr>
                            <w:spacing w:val="7"/>
                            <w:sz w:val="18"/>
                            <w:szCs w:val="18"/>
                          </w:rPr>
                        </w:pPr>
                      </w:p>
                      <w:p w:rsidR="00516E5A" w:rsidRPr="00F73BCB" w:rsidRDefault="00516E5A" w:rsidP="00AF721D">
                        <w:r w:rsidRPr="00F73BCB">
                          <w:t xml:space="preserve">Государственное задание </w:t>
                        </w:r>
                        <w:r w:rsidRPr="00F73BCB">
                          <w:br/>
                        </w:r>
                        <w:r w:rsidR="002D25FD" w:rsidRPr="003457EC">
                          <w:t xml:space="preserve">от 03.06.2020 № 8340003 (версия № </w:t>
                        </w:r>
                        <w:r w:rsidR="002D25FD">
                          <w:t>2</w:t>
                        </w:r>
                        <w:r w:rsidR="002D25FD" w:rsidRPr="003457EC">
                          <w:t>)</w:t>
                        </w:r>
                      </w:p>
                      <w:p w:rsidR="00516E5A" w:rsidRPr="00F73BCB" w:rsidRDefault="00516E5A" w:rsidP="00AF721D">
                        <w:pPr>
                          <w:rPr>
                            <w:sz w:val="22"/>
                            <w:szCs w:val="22"/>
                          </w:rPr>
                        </w:pPr>
                        <w:r w:rsidRPr="00F73BCB">
                          <w:t>(№ реестровой записи 289381001000000010001)</w:t>
                        </w:r>
                      </w:p>
                    </w:tc>
                  </w:tr>
                  <w:tr w:rsidR="00516E5A" w:rsidRPr="00185E7E" w:rsidTr="00AF721D">
                    <w:tblPrEx>
                      <w:tblLook w:val="04A0"/>
                    </w:tblPrEx>
                    <w:trPr>
                      <w:trHeight w:val="6965"/>
                    </w:trPr>
                    <w:tc>
                      <w:tcPr>
                        <w:tcW w:w="5000" w:type="pct"/>
                        <w:gridSpan w:val="4"/>
                      </w:tcPr>
                      <w:p w:rsidR="00516E5A" w:rsidRPr="00F73BCB" w:rsidRDefault="00516E5A" w:rsidP="00AF721D">
                        <w:pPr>
                          <w:widowControl w:val="0"/>
                          <w:shd w:val="clear" w:color="auto" w:fill="FFFFFF"/>
                          <w:suppressAutoHyphens/>
                          <w:autoSpaceDE w:val="0"/>
                          <w:autoSpaceDN w:val="0"/>
                          <w:adjustRightInd w:val="0"/>
                          <w:spacing w:before="480"/>
                          <w:ind w:left="284" w:right="284"/>
                          <w:jc w:val="center"/>
                          <w:rPr>
                            <w:b/>
                          </w:rPr>
                        </w:pPr>
                        <w:r w:rsidRPr="00F73BCB">
                          <w:rPr>
                            <w:b/>
                          </w:rPr>
                          <w:t>Разработка и внесение изменений в документы территориального планирования</w:t>
                        </w:r>
                        <w:r w:rsidRPr="00F73BCB">
                          <w:rPr>
                            <w:b/>
                          </w:rPr>
                          <w:br/>
                          <w:t>муниципальных образований Московской области</w:t>
                        </w:r>
                      </w:p>
                      <w:p w:rsidR="00516E5A" w:rsidRPr="00F73BCB" w:rsidRDefault="00516E5A" w:rsidP="00AF721D">
                        <w:pPr>
                          <w:jc w:val="center"/>
                          <w:rPr>
                            <w:b/>
                            <w:caps/>
                            <w:sz w:val="22"/>
                            <w:szCs w:val="22"/>
                          </w:rPr>
                        </w:pPr>
                      </w:p>
                      <w:p w:rsidR="00516E5A" w:rsidRPr="00F73BCB" w:rsidRDefault="00516E5A" w:rsidP="00AF721D">
                        <w:pPr>
                          <w:jc w:val="center"/>
                          <w:rPr>
                            <w:sz w:val="20"/>
                            <w:szCs w:val="20"/>
                          </w:rPr>
                        </w:pPr>
                      </w:p>
                      <w:tbl>
                        <w:tblPr>
                          <w:tblStyle w:val="afffff5"/>
                          <w:tblW w:w="923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36"/>
                        </w:tblGrid>
                        <w:tr w:rsidR="00516E5A" w:rsidRPr="00F73BCB" w:rsidTr="00AF721D">
                          <w:trPr>
                            <w:cantSplit/>
                            <w:trHeight w:val="416"/>
                            <w:jc w:val="center"/>
                          </w:trPr>
                          <w:tc>
                            <w:tcPr>
                              <w:tcW w:w="9236" w:type="dxa"/>
                              <w:vAlign w:val="center"/>
                            </w:tcPr>
                            <w:p w:rsidR="00516E5A" w:rsidRPr="00F73BCB" w:rsidRDefault="00516E5A" w:rsidP="00AF721D">
                              <w:pPr>
                                <w:jc w:val="center"/>
                                <w:rPr>
                                  <w:b/>
                                  <w:caps/>
                                  <w:noProof/>
                                  <w:sz w:val="26"/>
                                  <w:szCs w:val="26"/>
                                </w:rPr>
                              </w:pPr>
                              <w:bookmarkStart w:id="0" w:name="_Toc447018510"/>
                            </w:p>
                            <w:p w:rsidR="00516E5A" w:rsidRPr="00F73BCB" w:rsidRDefault="00516E5A" w:rsidP="00AF721D">
                              <w:pPr>
                                <w:jc w:val="center"/>
                                <w:rPr>
                                  <w:b/>
                                  <w:caps/>
                                  <w:noProof/>
                                  <w:sz w:val="26"/>
                                  <w:szCs w:val="26"/>
                                </w:rPr>
                              </w:pPr>
                              <w:r w:rsidRPr="00F73BCB">
                                <w:rPr>
                                  <w:b/>
                                  <w:caps/>
                                  <w:noProof/>
                                  <w:sz w:val="26"/>
                                  <w:szCs w:val="26"/>
                                </w:rPr>
                                <w:t>Внесени</w:t>
                              </w:r>
                              <w:r w:rsidR="00E21D77">
                                <w:rPr>
                                  <w:b/>
                                  <w:caps/>
                                  <w:noProof/>
                                  <w:sz w:val="26"/>
                                  <w:szCs w:val="26"/>
                                </w:rPr>
                                <w:t>е</w:t>
                              </w:r>
                              <w:r w:rsidRPr="00F73BCB">
                                <w:rPr>
                                  <w:b/>
                                  <w:caps/>
                                  <w:noProof/>
                                  <w:sz w:val="26"/>
                                  <w:szCs w:val="26"/>
                                </w:rPr>
                                <w:t xml:space="preserve"> изменений в Генеральный план городского округа ЛОБНЯ Московской области</w:t>
                              </w:r>
                            </w:p>
                            <w:p w:rsidR="00516E5A" w:rsidRPr="00F73BCB" w:rsidRDefault="00516E5A" w:rsidP="00AF721D">
                              <w:pPr>
                                <w:spacing w:before="60" w:after="60"/>
                                <w:ind w:left="567" w:right="567"/>
                                <w:jc w:val="center"/>
                                <w:rPr>
                                  <w:b/>
                                  <w:sz w:val="20"/>
                                  <w:szCs w:val="20"/>
                                </w:rPr>
                              </w:pPr>
                            </w:p>
                            <w:p w:rsidR="00516E5A" w:rsidRPr="00F73BCB" w:rsidRDefault="00516E5A" w:rsidP="00AF721D">
                              <w:pPr>
                                <w:spacing w:before="60" w:after="60"/>
                                <w:ind w:left="567" w:right="567"/>
                                <w:jc w:val="center"/>
                                <w:rPr>
                                  <w:b/>
                                  <w:sz w:val="20"/>
                                  <w:szCs w:val="20"/>
                                </w:rPr>
                              </w:pPr>
                            </w:p>
                            <w:p w:rsidR="00516E5A" w:rsidRPr="00F73BCB" w:rsidRDefault="00516E5A" w:rsidP="00AF721D">
                              <w:pPr>
                                <w:spacing w:before="60" w:after="60"/>
                                <w:ind w:left="567" w:right="567"/>
                                <w:jc w:val="center"/>
                                <w:rPr>
                                  <w:b/>
                                  <w:sz w:val="20"/>
                                  <w:szCs w:val="20"/>
                                </w:rPr>
                              </w:pPr>
                            </w:p>
                            <w:p w:rsidR="00516E5A" w:rsidRPr="00F73BCB" w:rsidRDefault="00516E5A" w:rsidP="00AF721D">
                              <w:pPr>
                                <w:spacing w:before="60" w:after="60"/>
                                <w:ind w:left="567" w:right="567"/>
                                <w:jc w:val="center"/>
                                <w:rPr>
                                  <w:b/>
                                  <w:sz w:val="20"/>
                                  <w:szCs w:val="20"/>
                                </w:rPr>
                              </w:pPr>
                            </w:p>
                            <w:p w:rsidR="00516E5A" w:rsidRPr="00F73BCB" w:rsidRDefault="00516E5A" w:rsidP="00AF721D">
                              <w:pPr>
                                <w:spacing w:before="60" w:after="60"/>
                                <w:ind w:left="567" w:right="567"/>
                                <w:jc w:val="center"/>
                                <w:rPr>
                                  <w:b/>
                                  <w:sz w:val="20"/>
                                  <w:szCs w:val="20"/>
                                </w:rPr>
                              </w:pPr>
                            </w:p>
                            <w:bookmarkEnd w:id="0"/>
                            <w:p w:rsidR="00516E5A" w:rsidRPr="00D74E4B" w:rsidRDefault="00516E5A" w:rsidP="00AF721D">
                              <w:pPr>
                                <w:spacing w:before="60" w:after="60"/>
                                <w:ind w:left="567" w:right="567"/>
                                <w:jc w:val="center"/>
                                <w:rPr>
                                  <w:b/>
                                </w:rPr>
                              </w:pPr>
                            </w:p>
                          </w:tc>
                        </w:tr>
                        <w:tr w:rsidR="00516E5A" w:rsidRPr="00F73BCB" w:rsidTr="00AF721D">
                          <w:trPr>
                            <w:cantSplit/>
                            <w:trHeight w:val="102"/>
                            <w:jc w:val="center"/>
                          </w:trPr>
                          <w:tc>
                            <w:tcPr>
                              <w:tcW w:w="9236" w:type="dxa"/>
                            </w:tcPr>
                            <w:p w:rsidR="00516E5A" w:rsidRDefault="00516E5A" w:rsidP="00AF721D">
                              <w:pPr>
                                <w:suppressAutoHyphens/>
                                <w:jc w:val="center"/>
                                <w:rPr>
                                  <w:sz w:val="22"/>
                                  <w:szCs w:val="22"/>
                                </w:rPr>
                              </w:pPr>
                            </w:p>
                            <w:p w:rsidR="00017987" w:rsidRPr="00F73BCB" w:rsidRDefault="00017987" w:rsidP="00AF721D">
                              <w:pPr>
                                <w:suppressAutoHyphens/>
                                <w:jc w:val="center"/>
                                <w:rPr>
                                  <w:sz w:val="22"/>
                                  <w:szCs w:val="22"/>
                                </w:rPr>
                              </w:pPr>
                            </w:p>
                          </w:tc>
                        </w:tr>
                      </w:tbl>
                      <w:p w:rsidR="00516E5A" w:rsidRPr="00F73BCB" w:rsidRDefault="00516E5A" w:rsidP="00AF721D">
                        <w:pPr>
                          <w:spacing w:before="120"/>
                          <w:jc w:val="center"/>
                          <w:rPr>
                            <w:b/>
                            <w:caps/>
                            <w:sz w:val="22"/>
                            <w:szCs w:val="22"/>
                          </w:rPr>
                        </w:pPr>
                      </w:p>
                      <w:p w:rsidR="00516E5A" w:rsidRPr="00F73BCB" w:rsidRDefault="00516E5A" w:rsidP="00AF721D">
                        <w:pPr>
                          <w:spacing w:before="120"/>
                          <w:jc w:val="center"/>
                          <w:rPr>
                            <w:b/>
                            <w:caps/>
                            <w:sz w:val="22"/>
                            <w:szCs w:val="22"/>
                          </w:rPr>
                        </w:pPr>
                      </w:p>
                      <w:p w:rsidR="00516E5A" w:rsidRPr="00F73BCB" w:rsidRDefault="00516E5A" w:rsidP="00961938">
                        <w:pPr>
                          <w:spacing w:before="120"/>
                          <w:jc w:val="center"/>
                          <w:rPr>
                            <w:b/>
                            <w:caps/>
                            <w:sz w:val="22"/>
                            <w:szCs w:val="22"/>
                          </w:rPr>
                        </w:pPr>
                        <w:r w:rsidRPr="00F73BCB">
                          <w:rPr>
                            <w:b/>
                            <w:caps/>
                            <w:sz w:val="22"/>
                            <w:szCs w:val="22"/>
                          </w:rPr>
                          <w:t>Утверждаемая часть</w:t>
                        </w:r>
                      </w:p>
                      <w:p w:rsidR="00516E5A" w:rsidRPr="00F73BCB" w:rsidRDefault="00516E5A" w:rsidP="00961938">
                        <w:pPr>
                          <w:spacing w:before="120"/>
                          <w:jc w:val="center"/>
                          <w:rPr>
                            <w:b/>
                            <w:sz w:val="22"/>
                            <w:szCs w:val="22"/>
                          </w:rPr>
                        </w:pPr>
                      </w:p>
                      <w:p w:rsidR="00516E5A" w:rsidRPr="00F73BCB" w:rsidRDefault="00516E5A" w:rsidP="00961938">
                        <w:pPr>
                          <w:spacing w:before="120"/>
                          <w:jc w:val="center"/>
                          <w:rPr>
                            <w:b/>
                            <w:sz w:val="22"/>
                            <w:szCs w:val="22"/>
                          </w:rPr>
                        </w:pPr>
                        <w:r w:rsidRPr="00F73BCB">
                          <w:rPr>
                            <w:b/>
                            <w:sz w:val="22"/>
                            <w:szCs w:val="22"/>
                          </w:rPr>
                          <w:t>«</w:t>
                        </w:r>
                        <w:r w:rsidRPr="00F73BCB">
                          <w:rPr>
                            <w:b/>
                            <w:caps/>
                            <w:sz w:val="22"/>
                            <w:szCs w:val="22"/>
                          </w:rPr>
                          <w:t>Положение о территориальном планировании</w:t>
                        </w:r>
                        <w:r w:rsidRPr="00F73BCB">
                          <w:rPr>
                            <w:b/>
                            <w:caps/>
                          </w:rPr>
                          <w:t>»</w:t>
                        </w:r>
                      </w:p>
                      <w:p w:rsidR="00516E5A" w:rsidRPr="00F73BCB" w:rsidRDefault="00516E5A" w:rsidP="00AF721D">
                        <w:pPr>
                          <w:spacing w:before="120"/>
                          <w:jc w:val="center"/>
                          <w:rPr>
                            <w:b/>
                            <w:caps/>
                            <w:sz w:val="22"/>
                            <w:szCs w:val="22"/>
                          </w:rPr>
                        </w:pPr>
                      </w:p>
                      <w:p w:rsidR="00516E5A" w:rsidRPr="00F73BCB" w:rsidRDefault="00516E5A" w:rsidP="00AF721D">
                        <w:pPr>
                          <w:spacing w:before="120"/>
                          <w:jc w:val="center"/>
                          <w:rPr>
                            <w:b/>
                            <w:caps/>
                            <w:sz w:val="22"/>
                            <w:szCs w:val="22"/>
                          </w:rPr>
                        </w:pPr>
                      </w:p>
                      <w:p w:rsidR="00516E5A" w:rsidRDefault="00516E5A" w:rsidP="00AF721D">
                        <w:pPr>
                          <w:spacing w:before="120"/>
                          <w:jc w:val="center"/>
                          <w:rPr>
                            <w:b/>
                            <w:caps/>
                            <w:sz w:val="22"/>
                            <w:szCs w:val="22"/>
                          </w:rPr>
                        </w:pPr>
                      </w:p>
                      <w:p w:rsidR="00671DDF" w:rsidRPr="00F73BCB" w:rsidRDefault="00671DDF" w:rsidP="00AF721D">
                        <w:pPr>
                          <w:spacing w:before="120"/>
                          <w:jc w:val="center"/>
                          <w:rPr>
                            <w:b/>
                            <w:caps/>
                            <w:sz w:val="22"/>
                            <w:szCs w:val="22"/>
                          </w:rPr>
                        </w:pPr>
                      </w:p>
                      <w:p w:rsidR="00516E5A" w:rsidRPr="00F73BCB" w:rsidRDefault="00516E5A" w:rsidP="00AF721D">
                        <w:pPr>
                          <w:spacing w:before="120"/>
                          <w:jc w:val="center"/>
                          <w:rPr>
                            <w:b/>
                          </w:rPr>
                        </w:pPr>
                      </w:p>
                    </w:tc>
                  </w:tr>
                  <w:tr w:rsidR="00516E5A" w:rsidRPr="00F95A03" w:rsidTr="00AF721D">
                    <w:tblPrEx>
                      <w:tblLook w:val="04A0"/>
                    </w:tblPrEx>
                    <w:trPr>
                      <w:gridAfter w:val="1"/>
                      <w:wAfter w:w="143" w:type="pct"/>
                      <w:trHeight w:val="340"/>
                    </w:trPr>
                    <w:tc>
                      <w:tcPr>
                        <w:tcW w:w="2838" w:type="pct"/>
                        <w:vAlign w:val="bottom"/>
                      </w:tcPr>
                      <w:p w:rsidR="00516E5A" w:rsidRPr="00F95A03" w:rsidRDefault="00516E5A" w:rsidP="00AF721D">
                        <w:pPr>
                          <w:ind w:left="284"/>
                          <w:rPr>
                            <w:b/>
                          </w:rPr>
                        </w:pPr>
                        <w:r w:rsidRPr="00F95A03">
                          <w:rPr>
                            <w:b/>
                          </w:rPr>
                          <w:t>Директор</w:t>
                        </w:r>
                      </w:p>
                    </w:tc>
                    <w:tc>
                      <w:tcPr>
                        <w:tcW w:w="975" w:type="pct"/>
                        <w:vAlign w:val="bottom"/>
                      </w:tcPr>
                      <w:p w:rsidR="00516E5A" w:rsidRPr="00F95A03" w:rsidRDefault="00516E5A" w:rsidP="00AF721D">
                        <w:pPr>
                          <w:rPr>
                            <w:b/>
                          </w:rPr>
                        </w:pPr>
                      </w:p>
                    </w:tc>
                    <w:tc>
                      <w:tcPr>
                        <w:tcW w:w="1044" w:type="pct"/>
                        <w:vAlign w:val="bottom"/>
                      </w:tcPr>
                      <w:p w:rsidR="00516E5A" w:rsidRPr="00F95A03" w:rsidRDefault="00516E5A" w:rsidP="00AF721D">
                        <w:pPr>
                          <w:tabs>
                            <w:tab w:val="left" w:pos="-10112"/>
                          </w:tabs>
                          <w:rPr>
                            <w:b/>
                          </w:rPr>
                        </w:pPr>
                        <w:r w:rsidRPr="00F95A03">
                          <w:rPr>
                            <w:b/>
                          </w:rPr>
                          <w:t>Д.В. Климов</w:t>
                        </w:r>
                      </w:p>
                    </w:tc>
                  </w:tr>
                  <w:tr w:rsidR="00516E5A" w:rsidRPr="00F95A03" w:rsidTr="00AF721D">
                    <w:tblPrEx>
                      <w:tblLook w:val="04A0"/>
                    </w:tblPrEx>
                    <w:trPr>
                      <w:gridAfter w:val="1"/>
                      <w:wAfter w:w="143" w:type="pct"/>
                      <w:trHeight w:val="340"/>
                    </w:trPr>
                    <w:tc>
                      <w:tcPr>
                        <w:tcW w:w="2838" w:type="pct"/>
                        <w:vAlign w:val="bottom"/>
                      </w:tcPr>
                      <w:p w:rsidR="00516E5A" w:rsidRPr="00F95A03" w:rsidRDefault="00516E5A" w:rsidP="00AF721D">
                        <w:pPr>
                          <w:ind w:left="284"/>
                          <w:rPr>
                            <w:b/>
                          </w:rPr>
                        </w:pPr>
                        <w:r w:rsidRPr="00F95A03">
                          <w:rPr>
                            <w:b/>
                          </w:rPr>
                          <w:t xml:space="preserve">Главный архитектор </w:t>
                        </w:r>
                      </w:p>
                    </w:tc>
                    <w:tc>
                      <w:tcPr>
                        <w:tcW w:w="975" w:type="pct"/>
                        <w:vAlign w:val="bottom"/>
                      </w:tcPr>
                      <w:p w:rsidR="00516E5A" w:rsidRPr="00F95A03" w:rsidRDefault="00516E5A" w:rsidP="00AF721D">
                        <w:pPr>
                          <w:rPr>
                            <w:b/>
                          </w:rPr>
                        </w:pPr>
                      </w:p>
                    </w:tc>
                    <w:tc>
                      <w:tcPr>
                        <w:tcW w:w="1044" w:type="pct"/>
                        <w:vAlign w:val="bottom"/>
                      </w:tcPr>
                      <w:p w:rsidR="00516E5A" w:rsidRPr="00F95A03" w:rsidRDefault="00516E5A" w:rsidP="00AF721D">
                        <w:pPr>
                          <w:tabs>
                            <w:tab w:val="left" w:pos="-10112"/>
                          </w:tabs>
                          <w:rPr>
                            <w:b/>
                          </w:rPr>
                        </w:pPr>
                        <w:r w:rsidRPr="00F95A03">
                          <w:rPr>
                            <w:b/>
                          </w:rPr>
                          <w:t xml:space="preserve">О.В. </w:t>
                        </w:r>
                        <w:proofErr w:type="spellStart"/>
                        <w:r w:rsidRPr="00F95A03">
                          <w:rPr>
                            <w:b/>
                          </w:rPr>
                          <w:t>Малинова</w:t>
                        </w:r>
                        <w:proofErr w:type="spellEnd"/>
                      </w:p>
                    </w:tc>
                  </w:tr>
                  <w:tr w:rsidR="00516E5A" w:rsidRPr="00F95A03" w:rsidTr="00AF721D">
                    <w:tblPrEx>
                      <w:tblLook w:val="04A0"/>
                    </w:tblPrEx>
                    <w:trPr>
                      <w:gridAfter w:val="1"/>
                      <w:wAfter w:w="143" w:type="pct"/>
                      <w:trHeight w:val="340"/>
                    </w:trPr>
                    <w:tc>
                      <w:tcPr>
                        <w:tcW w:w="2838" w:type="pct"/>
                        <w:vAlign w:val="bottom"/>
                      </w:tcPr>
                      <w:p w:rsidR="00516E5A" w:rsidRPr="00F95A03" w:rsidRDefault="00516E5A" w:rsidP="00AF721D">
                        <w:pPr>
                          <w:ind w:left="284"/>
                          <w:rPr>
                            <w:b/>
                          </w:rPr>
                        </w:pPr>
                        <w:r w:rsidRPr="00F95A03">
                          <w:rPr>
                            <w:b/>
                          </w:rPr>
                          <w:t xml:space="preserve">Главный инженер </w:t>
                        </w:r>
                      </w:p>
                    </w:tc>
                    <w:tc>
                      <w:tcPr>
                        <w:tcW w:w="975" w:type="pct"/>
                        <w:vAlign w:val="bottom"/>
                      </w:tcPr>
                      <w:p w:rsidR="00516E5A" w:rsidRPr="00F95A03" w:rsidRDefault="00516E5A" w:rsidP="00AF721D">
                        <w:pPr>
                          <w:rPr>
                            <w:b/>
                          </w:rPr>
                        </w:pPr>
                      </w:p>
                    </w:tc>
                    <w:tc>
                      <w:tcPr>
                        <w:tcW w:w="1044" w:type="pct"/>
                        <w:vAlign w:val="bottom"/>
                      </w:tcPr>
                      <w:p w:rsidR="00516E5A" w:rsidRPr="00F95A03" w:rsidRDefault="00516E5A" w:rsidP="00AF721D">
                        <w:pPr>
                          <w:rPr>
                            <w:b/>
                          </w:rPr>
                        </w:pPr>
                        <w:r w:rsidRPr="00F95A03">
                          <w:rPr>
                            <w:b/>
                          </w:rPr>
                          <w:t>А.А. Долганов</w:t>
                        </w:r>
                      </w:p>
                    </w:tc>
                  </w:tr>
                  <w:tr w:rsidR="00516E5A" w:rsidRPr="00F95A03" w:rsidTr="00AF721D">
                    <w:tblPrEx>
                      <w:tblLook w:val="04A0"/>
                    </w:tblPrEx>
                    <w:trPr>
                      <w:gridAfter w:val="1"/>
                      <w:wAfter w:w="143" w:type="pct"/>
                      <w:trHeight w:val="340"/>
                    </w:trPr>
                    <w:tc>
                      <w:tcPr>
                        <w:tcW w:w="2838" w:type="pct"/>
                        <w:vAlign w:val="bottom"/>
                      </w:tcPr>
                      <w:p w:rsidR="00516E5A" w:rsidRPr="00F95A03" w:rsidRDefault="00516E5A" w:rsidP="00AF721D">
                        <w:pPr>
                          <w:ind w:left="284"/>
                          <w:rPr>
                            <w:b/>
                          </w:rPr>
                        </w:pPr>
                        <w:r w:rsidRPr="00F95A03">
                          <w:rPr>
                            <w:b/>
                          </w:rPr>
                          <w:t>Руководитель МДТП</w:t>
                        </w:r>
                      </w:p>
                    </w:tc>
                    <w:tc>
                      <w:tcPr>
                        <w:tcW w:w="975" w:type="pct"/>
                        <w:vAlign w:val="bottom"/>
                      </w:tcPr>
                      <w:p w:rsidR="00516E5A" w:rsidRPr="00F95A03" w:rsidRDefault="00516E5A" w:rsidP="00AF721D">
                        <w:pPr>
                          <w:rPr>
                            <w:b/>
                          </w:rPr>
                        </w:pPr>
                      </w:p>
                    </w:tc>
                    <w:tc>
                      <w:tcPr>
                        <w:tcW w:w="1044" w:type="pct"/>
                        <w:vAlign w:val="bottom"/>
                      </w:tcPr>
                      <w:p w:rsidR="00516E5A" w:rsidRPr="00F95A03" w:rsidRDefault="00516E5A" w:rsidP="00AF721D">
                        <w:pPr>
                          <w:rPr>
                            <w:b/>
                          </w:rPr>
                        </w:pPr>
                        <w:r w:rsidRPr="00F95A03">
                          <w:rPr>
                            <w:b/>
                          </w:rPr>
                          <w:t xml:space="preserve">Н.В. </w:t>
                        </w:r>
                        <w:proofErr w:type="spellStart"/>
                        <w:r w:rsidRPr="00F95A03">
                          <w:rPr>
                            <w:b/>
                          </w:rPr>
                          <w:t>Хирина</w:t>
                        </w:r>
                        <w:proofErr w:type="spellEnd"/>
                      </w:p>
                    </w:tc>
                  </w:tr>
                  <w:tr w:rsidR="00516E5A" w:rsidRPr="00F95A03" w:rsidTr="00AF721D">
                    <w:tblPrEx>
                      <w:tblLook w:val="04A0"/>
                    </w:tblPrEx>
                    <w:trPr>
                      <w:gridAfter w:val="1"/>
                      <w:wAfter w:w="143" w:type="pct"/>
                      <w:trHeight w:val="340"/>
                    </w:trPr>
                    <w:tc>
                      <w:tcPr>
                        <w:tcW w:w="2838" w:type="pct"/>
                        <w:vAlign w:val="bottom"/>
                      </w:tcPr>
                      <w:p w:rsidR="00516E5A" w:rsidRPr="00F95A03" w:rsidRDefault="00516E5A" w:rsidP="00AF721D">
                        <w:pPr>
                          <w:ind w:left="284"/>
                          <w:rPr>
                            <w:b/>
                          </w:rPr>
                        </w:pPr>
                        <w:proofErr w:type="spellStart"/>
                        <w:r w:rsidRPr="00F95A03">
                          <w:rPr>
                            <w:b/>
                          </w:rPr>
                          <w:t>Нач</w:t>
                        </w:r>
                        <w:proofErr w:type="spellEnd"/>
                        <w:r w:rsidRPr="00F95A03">
                          <w:rPr>
                            <w:b/>
                          </w:rPr>
                          <w:t>. отдела № 1</w:t>
                        </w:r>
                      </w:p>
                    </w:tc>
                    <w:tc>
                      <w:tcPr>
                        <w:tcW w:w="975" w:type="pct"/>
                        <w:vAlign w:val="bottom"/>
                      </w:tcPr>
                      <w:p w:rsidR="00516E5A" w:rsidRPr="00F95A03" w:rsidRDefault="00516E5A" w:rsidP="00AF721D">
                        <w:pPr>
                          <w:rPr>
                            <w:b/>
                          </w:rPr>
                        </w:pPr>
                      </w:p>
                    </w:tc>
                    <w:tc>
                      <w:tcPr>
                        <w:tcW w:w="1044" w:type="pct"/>
                        <w:vAlign w:val="bottom"/>
                      </w:tcPr>
                      <w:p w:rsidR="00516E5A" w:rsidRPr="00F95A03" w:rsidRDefault="00516E5A" w:rsidP="00AF721D">
                        <w:pPr>
                          <w:rPr>
                            <w:b/>
                          </w:rPr>
                        </w:pPr>
                        <w:r w:rsidRPr="00F95A03">
                          <w:rPr>
                            <w:b/>
                          </w:rPr>
                          <w:t>И.</w:t>
                        </w:r>
                        <w:r w:rsidRPr="00F95A03">
                          <w:rPr>
                            <w:b/>
                            <w:lang w:val="en-US"/>
                          </w:rPr>
                          <w:t>B</w:t>
                        </w:r>
                        <w:r w:rsidRPr="00F95A03">
                          <w:rPr>
                            <w:b/>
                          </w:rPr>
                          <w:t xml:space="preserve">. </w:t>
                        </w:r>
                        <w:proofErr w:type="spellStart"/>
                        <w:r w:rsidRPr="00F95A03">
                          <w:rPr>
                            <w:b/>
                          </w:rPr>
                          <w:t>Гордюхина</w:t>
                        </w:r>
                        <w:proofErr w:type="spellEnd"/>
                      </w:p>
                    </w:tc>
                  </w:tr>
                </w:tbl>
                <w:p w:rsidR="00516E5A" w:rsidRPr="00F73BCB" w:rsidRDefault="00516E5A" w:rsidP="00331B8B">
                  <w:pPr>
                    <w:spacing w:before="60"/>
                    <w:jc w:val="center"/>
                  </w:pPr>
                  <w:r w:rsidRPr="00F73BCB">
                    <w:t>20</w:t>
                  </w:r>
                  <w:r w:rsidR="003C5F53" w:rsidRPr="00F73BCB">
                    <w:t>20</w:t>
                  </w:r>
                </w:p>
                <w:p w:rsidR="00516E5A" w:rsidRPr="00185E7E" w:rsidRDefault="00516E5A" w:rsidP="00331B8B">
                  <w:pPr>
                    <w:spacing w:before="60"/>
                    <w:ind w:left="539"/>
                    <w:jc w:val="center"/>
                  </w:pPr>
                </w:p>
              </w:txbxContent>
            </v:textbox>
          </v:shape>
        </w:pict>
      </w:r>
    </w:p>
    <w:p w:rsidR="00AD534B" w:rsidRPr="006B50BC" w:rsidRDefault="00AD534B" w:rsidP="00AD534B">
      <w:pPr>
        <w:pageBreakBefore/>
        <w:suppressAutoHyphens/>
        <w:spacing w:after="240"/>
        <w:ind w:left="-851"/>
        <w:jc w:val="center"/>
      </w:pPr>
      <w:r w:rsidRPr="006B50BC">
        <w:lastRenderedPageBreak/>
        <w:t>СОСТАВ</w:t>
      </w:r>
    </w:p>
    <w:p w:rsidR="00AD534B" w:rsidRPr="006B50BC" w:rsidRDefault="00AD534B" w:rsidP="00AD534B">
      <w:pPr>
        <w:suppressAutoHyphens/>
        <w:jc w:val="center"/>
      </w:pPr>
      <w:r w:rsidRPr="006B50BC">
        <w:t>специалистов ГАУ МО «НИиПИ градостроительства» – исполнителей проекта документа территориального планирования</w:t>
      </w:r>
    </w:p>
    <w:p w:rsidR="00AD534B" w:rsidRPr="006B50BC" w:rsidRDefault="00AD534B" w:rsidP="00AD534B">
      <w:pPr>
        <w:suppressAutoHyphens/>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7"/>
        <w:gridCol w:w="4960"/>
        <w:gridCol w:w="3704"/>
      </w:tblGrid>
      <w:tr w:rsidR="00271B9F" w:rsidRPr="006B50BC" w:rsidTr="00AF721D">
        <w:trPr>
          <w:cantSplit/>
          <w:tblHeader/>
          <w:jc w:val="center"/>
        </w:trPr>
        <w:tc>
          <w:tcPr>
            <w:tcW w:w="474" w:type="pct"/>
            <w:vAlign w:val="center"/>
          </w:tcPr>
          <w:p w:rsidR="00AD534B" w:rsidRPr="006B50BC" w:rsidRDefault="00AD534B" w:rsidP="00BD4975">
            <w:pPr>
              <w:pStyle w:val="aff8"/>
              <w:spacing w:before="60" w:after="60"/>
              <w:ind w:left="0" w:firstLine="0"/>
              <w:jc w:val="left"/>
              <w:rPr>
                <w:szCs w:val="24"/>
              </w:rPr>
            </w:pPr>
            <w:r w:rsidRPr="006B50BC">
              <w:rPr>
                <w:szCs w:val="24"/>
              </w:rPr>
              <w:t>№</w:t>
            </w:r>
            <w:r w:rsidRPr="006B50BC">
              <w:rPr>
                <w:szCs w:val="24"/>
              </w:rPr>
              <w:br/>
            </w:r>
            <w:proofErr w:type="spellStart"/>
            <w:proofErr w:type="gramStart"/>
            <w:r w:rsidRPr="006B50BC">
              <w:rPr>
                <w:szCs w:val="24"/>
              </w:rPr>
              <w:t>п</w:t>
            </w:r>
            <w:proofErr w:type="spellEnd"/>
            <w:proofErr w:type="gramEnd"/>
            <w:r w:rsidRPr="006B50BC">
              <w:rPr>
                <w:szCs w:val="24"/>
              </w:rPr>
              <w:t>/</w:t>
            </w:r>
            <w:proofErr w:type="spellStart"/>
            <w:r w:rsidRPr="006B50BC">
              <w:rPr>
                <w:szCs w:val="24"/>
              </w:rPr>
              <w:t>п</w:t>
            </w:r>
            <w:proofErr w:type="spellEnd"/>
          </w:p>
        </w:tc>
        <w:tc>
          <w:tcPr>
            <w:tcW w:w="2591" w:type="pct"/>
            <w:vAlign w:val="center"/>
          </w:tcPr>
          <w:p w:rsidR="00AD534B" w:rsidRPr="006B50BC" w:rsidRDefault="00AD534B" w:rsidP="00BD4975">
            <w:pPr>
              <w:pStyle w:val="aff8"/>
              <w:spacing w:before="60" w:after="60"/>
              <w:ind w:left="0" w:firstLine="0"/>
              <w:jc w:val="left"/>
              <w:rPr>
                <w:szCs w:val="24"/>
              </w:rPr>
            </w:pPr>
            <w:r w:rsidRPr="006B50BC">
              <w:rPr>
                <w:szCs w:val="24"/>
              </w:rPr>
              <w:t>Состав работ</w:t>
            </w:r>
          </w:p>
        </w:tc>
        <w:tc>
          <w:tcPr>
            <w:tcW w:w="1935" w:type="pct"/>
            <w:vAlign w:val="center"/>
          </w:tcPr>
          <w:p w:rsidR="00AD534B" w:rsidRPr="006B50BC" w:rsidRDefault="00AD534B" w:rsidP="00BD4975">
            <w:pPr>
              <w:pStyle w:val="aff8"/>
              <w:spacing w:before="60" w:after="60"/>
              <w:ind w:left="0" w:firstLine="0"/>
              <w:jc w:val="left"/>
              <w:rPr>
                <w:szCs w:val="24"/>
              </w:rPr>
            </w:pPr>
            <w:r w:rsidRPr="006B50BC">
              <w:rPr>
                <w:szCs w:val="24"/>
              </w:rPr>
              <w:t>Исполнитель</w:t>
            </w:r>
            <w:r w:rsidRPr="006B50BC">
              <w:rPr>
                <w:szCs w:val="24"/>
              </w:rPr>
              <w:br/>
              <w:t>(Ф.И.О.)</w:t>
            </w:r>
          </w:p>
        </w:tc>
      </w:tr>
      <w:tr w:rsidR="00271B9F" w:rsidRPr="006B50BC" w:rsidTr="00AF721D">
        <w:trPr>
          <w:cantSplit/>
          <w:jc w:val="center"/>
        </w:trPr>
        <w:tc>
          <w:tcPr>
            <w:tcW w:w="474" w:type="pct"/>
            <w:vAlign w:val="center"/>
          </w:tcPr>
          <w:p w:rsidR="00AD534B" w:rsidRPr="006B50BC" w:rsidRDefault="00AD534B" w:rsidP="00BD4975">
            <w:pPr>
              <w:pStyle w:val="aff8"/>
              <w:spacing w:before="60" w:after="60"/>
              <w:ind w:left="0" w:firstLine="0"/>
              <w:jc w:val="center"/>
              <w:rPr>
                <w:szCs w:val="24"/>
              </w:rPr>
            </w:pPr>
            <w:r w:rsidRPr="006B50BC">
              <w:rPr>
                <w:szCs w:val="24"/>
              </w:rPr>
              <w:t>1</w:t>
            </w:r>
          </w:p>
        </w:tc>
        <w:tc>
          <w:tcPr>
            <w:tcW w:w="2591" w:type="pct"/>
            <w:vAlign w:val="center"/>
          </w:tcPr>
          <w:p w:rsidR="00AD534B" w:rsidRPr="006B50BC" w:rsidRDefault="00AD534B" w:rsidP="00BD4975">
            <w:pPr>
              <w:pStyle w:val="aff8"/>
              <w:spacing w:before="60" w:after="60"/>
              <w:ind w:left="0" w:firstLine="0"/>
              <w:jc w:val="left"/>
              <w:rPr>
                <w:szCs w:val="24"/>
              </w:rPr>
            </w:pPr>
            <w:r w:rsidRPr="006B50BC">
              <w:rPr>
                <w:szCs w:val="24"/>
              </w:rPr>
              <w:t>Руководство и организация проекта</w:t>
            </w:r>
          </w:p>
        </w:tc>
        <w:tc>
          <w:tcPr>
            <w:tcW w:w="1935" w:type="pct"/>
            <w:vAlign w:val="center"/>
          </w:tcPr>
          <w:p w:rsidR="00AD534B" w:rsidRPr="006B50BC" w:rsidRDefault="00AD534B" w:rsidP="00BD4975">
            <w:pPr>
              <w:pStyle w:val="aff8"/>
              <w:spacing w:before="60" w:after="60"/>
              <w:ind w:left="0" w:firstLine="0"/>
              <w:jc w:val="left"/>
              <w:rPr>
                <w:b/>
                <w:szCs w:val="24"/>
              </w:rPr>
            </w:pPr>
            <w:proofErr w:type="spellStart"/>
            <w:r w:rsidRPr="006B50BC">
              <w:rPr>
                <w:b/>
                <w:szCs w:val="24"/>
              </w:rPr>
              <w:t>Гордюхина</w:t>
            </w:r>
            <w:proofErr w:type="spellEnd"/>
            <w:r w:rsidRPr="006B50BC">
              <w:rPr>
                <w:b/>
                <w:szCs w:val="24"/>
              </w:rPr>
              <w:t xml:space="preserve"> И.В.</w:t>
            </w:r>
          </w:p>
          <w:p w:rsidR="00AD534B" w:rsidRPr="006B50BC" w:rsidRDefault="00AD534B" w:rsidP="00BD4975">
            <w:pPr>
              <w:pStyle w:val="aff8"/>
              <w:spacing w:before="60" w:after="60"/>
              <w:ind w:left="0" w:firstLine="0"/>
              <w:jc w:val="left"/>
              <w:rPr>
                <w:b/>
                <w:szCs w:val="24"/>
              </w:rPr>
            </w:pPr>
            <w:r w:rsidRPr="006B50BC">
              <w:rPr>
                <w:b/>
                <w:szCs w:val="24"/>
              </w:rPr>
              <w:t>Шмакова Е.В.</w:t>
            </w:r>
          </w:p>
        </w:tc>
      </w:tr>
      <w:tr w:rsidR="00271B9F" w:rsidRPr="006B50BC" w:rsidTr="00AF721D">
        <w:trPr>
          <w:cantSplit/>
          <w:jc w:val="center"/>
        </w:trPr>
        <w:tc>
          <w:tcPr>
            <w:tcW w:w="474" w:type="pct"/>
            <w:vAlign w:val="center"/>
          </w:tcPr>
          <w:p w:rsidR="00AD534B" w:rsidRPr="006B50BC" w:rsidRDefault="00AD534B" w:rsidP="00BD4975">
            <w:pPr>
              <w:pStyle w:val="aff8"/>
              <w:spacing w:before="60" w:after="60"/>
              <w:ind w:left="0" w:firstLine="0"/>
              <w:jc w:val="center"/>
              <w:rPr>
                <w:szCs w:val="24"/>
              </w:rPr>
            </w:pPr>
            <w:r w:rsidRPr="006B50BC">
              <w:rPr>
                <w:szCs w:val="24"/>
              </w:rPr>
              <w:t>2</w:t>
            </w:r>
          </w:p>
        </w:tc>
        <w:tc>
          <w:tcPr>
            <w:tcW w:w="2591" w:type="pct"/>
            <w:vAlign w:val="center"/>
          </w:tcPr>
          <w:p w:rsidR="00AD534B" w:rsidRPr="006B50BC" w:rsidRDefault="00AD534B" w:rsidP="00BD4975">
            <w:pPr>
              <w:pStyle w:val="aff8"/>
              <w:spacing w:before="60" w:after="60"/>
              <w:ind w:left="0" w:firstLine="0"/>
              <w:jc w:val="left"/>
              <w:rPr>
                <w:szCs w:val="24"/>
              </w:rPr>
            </w:pPr>
            <w:r w:rsidRPr="006B50BC">
              <w:rPr>
                <w:szCs w:val="24"/>
              </w:rPr>
              <w:t>Архитектурно-планировочное решение</w:t>
            </w:r>
          </w:p>
        </w:tc>
        <w:tc>
          <w:tcPr>
            <w:tcW w:w="1935" w:type="pct"/>
            <w:vAlign w:val="center"/>
          </w:tcPr>
          <w:p w:rsidR="00AD534B" w:rsidRPr="006B50BC" w:rsidRDefault="00AD534B" w:rsidP="00BD4975">
            <w:pPr>
              <w:pStyle w:val="aff8"/>
              <w:spacing w:before="60" w:after="60"/>
              <w:ind w:left="0" w:firstLine="0"/>
              <w:jc w:val="left"/>
              <w:rPr>
                <w:b/>
                <w:szCs w:val="24"/>
              </w:rPr>
            </w:pPr>
            <w:proofErr w:type="spellStart"/>
            <w:r w:rsidRPr="006B50BC">
              <w:rPr>
                <w:b/>
                <w:szCs w:val="24"/>
              </w:rPr>
              <w:t>Гордюхина</w:t>
            </w:r>
            <w:proofErr w:type="spellEnd"/>
            <w:r w:rsidRPr="006B50BC">
              <w:rPr>
                <w:b/>
                <w:szCs w:val="24"/>
              </w:rPr>
              <w:t xml:space="preserve"> И.В.</w:t>
            </w:r>
          </w:p>
          <w:p w:rsidR="00AD534B" w:rsidRPr="006B50BC" w:rsidRDefault="00AD534B" w:rsidP="00BD4975">
            <w:pPr>
              <w:pStyle w:val="aff8"/>
              <w:spacing w:before="60" w:after="60"/>
              <w:ind w:left="0" w:firstLine="0"/>
              <w:jc w:val="left"/>
              <w:rPr>
                <w:b/>
                <w:szCs w:val="24"/>
              </w:rPr>
            </w:pPr>
            <w:r w:rsidRPr="006B50BC">
              <w:rPr>
                <w:b/>
                <w:szCs w:val="24"/>
              </w:rPr>
              <w:t>Шмакова Е.В.</w:t>
            </w:r>
          </w:p>
        </w:tc>
      </w:tr>
      <w:tr w:rsidR="00271B9F" w:rsidRPr="006B50BC" w:rsidTr="00AF721D">
        <w:trPr>
          <w:cantSplit/>
          <w:jc w:val="center"/>
        </w:trPr>
        <w:tc>
          <w:tcPr>
            <w:tcW w:w="474" w:type="pct"/>
            <w:vAlign w:val="center"/>
          </w:tcPr>
          <w:p w:rsidR="00AD534B" w:rsidRPr="006B50BC" w:rsidRDefault="00AD534B" w:rsidP="00BD4975">
            <w:pPr>
              <w:pStyle w:val="aff8"/>
              <w:spacing w:before="60" w:after="60"/>
              <w:ind w:left="0" w:firstLine="0"/>
              <w:jc w:val="center"/>
              <w:rPr>
                <w:szCs w:val="24"/>
              </w:rPr>
            </w:pPr>
            <w:r w:rsidRPr="006B50BC">
              <w:rPr>
                <w:szCs w:val="24"/>
              </w:rPr>
              <w:t>3</w:t>
            </w:r>
          </w:p>
        </w:tc>
        <w:tc>
          <w:tcPr>
            <w:tcW w:w="2591" w:type="pct"/>
            <w:vAlign w:val="center"/>
          </w:tcPr>
          <w:p w:rsidR="00AD534B" w:rsidRPr="006B50BC" w:rsidRDefault="00AD534B" w:rsidP="00BD4975">
            <w:pPr>
              <w:pStyle w:val="aff8"/>
              <w:spacing w:before="60" w:after="60"/>
              <w:ind w:left="0" w:firstLine="0"/>
              <w:jc w:val="left"/>
              <w:rPr>
                <w:szCs w:val="24"/>
              </w:rPr>
            </w:pPr>
            <w:r w:rsidRPr="006B50BC">
              <w:rPr>
                <w:szCs w:val="24"/>
              </w:rPr>
              <w:t>Компьютерная графика</w:t>
            </w:r>
          </w:p>
        </w:tc>
        <w:tc>
          <w:tcPr>
            <w:tcW w:w="1935" w:type="pct"/>
            <w:vAlign w:val="center"/>
          </w:tcPr>
          <w:p w:rsidR="00AD534B" w:rsidRPr="006B50BC" w:rsidRDefault="00AD534B" w:rsidP="00BD4975">
            <w:pPr>
              <w:pStyle w:val="aff8"/>
              <w:spacing w:before="60" w:after="60"/>
              <w:ind w:left="0" w:firstLine="0"/>
              <w:jc w:val="left"/>
              <w:rPr>
                <w:b/>
                <w:szCs w:val="24"/>
              </w:rPr>
            </w:pPr>
            <w:r w:rsidRPr="006B50BC">
              <w:rPr>
                <w:b/>
                <w:szCs w:val="24"/>
              </w:rPr>
              <w:t>Шмакова Е.В.</w:t>
            </w:r>
          </w:p>
          <w:p w:rsidR="00AD534B" w:rsidRPr="006B50BC" w:rsidRDefault="00AD534B" w:rsidP="00BD4975">
            <w:pPr>
              <w:pStyle w:val="aff8"/>
              <w:spacing w:before="60" w:after="60"/>
              <w:ind w:left="0" w:firstLine="0"/>
              <w:jc w:val="left"/>
              <w:rPr>
                <w:b/>
                <w:szCs w:val="24"/>
              </w:rPr>
            </w:pPr>
            <w:proofErr w:type="spellStart"/>
            <w:r w:rsidRPr="006B50BC">
              <w:rPr>
                <w:b/>
                <w:szCs w:val="24"/>
              </w:rPr>
              <w:t>Крайникова</w:t>
            </w:r>
            <w:proofErr w:type="spellEnd"/>
            <w:r w:rsidRPr="006B50BC">
              <w:rPr>
                <w:b/>
                <w:szCs w:val="24"/>
              </w:rPr>
              <w:t xml:space="preserve"> Н.С.</w:t>
            </w:r>
          </w:p>
        </w:tc>
      </w:tr>
      <w:tr w:rsidR="00271B9F" w:rsidRPr="006B50BC" w:rsidTr="00AF721D">
        <w:trPr>
          <w:cantSplit/>
          <w:jc w:val="center"/>
        </w:trPr>
        <w:tc>
          <w:tcPr>
            <w:tcW w:w="474" w:type="pct"/>
            <w:vAlign w:val="center"/>
          </w:tcPr>
          <w:p w:rsidR="00AD534B" w:rsidRPr="006B50BC" w:rsidRDefault="00AD534B" w:rsidP="00BD4975">
            <w:pPr>
              <w:pStyle w:val="aff8"/>
              <w:spacing w:before="60" w:after="60"/>
              <w:ind w:left="0" w:firstLine="0"/>
              <w:jc w:val="center"/>
              <w:rPr>
                <w:szCs w:val="24"/>
              </w:rPr>
            </w:pPr>
            <w:r w:rsidRPr="006B50BC">
              <w:rPr>
                <w:szCs w:val="24"/>
              </w:rPr>
              <w:t>4</w:t>
            </w:r>
          </w:p>
        </w:tc>
        <w:tc>
          <w:tcPr>
            <w:tcW w:w="2591" w:type="pct"/>
            <w:vAlign w:val="center"/>
          </w:tcPr>
          <w:p w:rsidR="00AD534B" w:rsidRPr="006B50BC" w:rsidRDefault="00AD534B" w:rsidP="00BD4975">
            <w:pPr>
              <w:pStyle w:val="aff8"/>
              <w:spacing w:before="60" w:after="60"/>
              <w:ind w:left="0" w:firstLine="0"/>
              <w:jc w:val="left"/>
              <w:rPr>
                <w:szCs w:val="24"/>
              </w:rPr>
            </w:pPr>
            <w:r w:rsidRPr="006B50BC">
              <w:rPr>
                <w:szCs w:val="24"/>
              </w:rPr>
              <w:t>Раздел «Социально-экономическое развитие»</w:t>
            </w:r>
          </w:p>
        </w:tc>
        <w:tc>
          <w:tcPr>
            <w:tcW w:w="1935" w:type="pct"/>
            <w:vAlign w:val="center"/>
          </w:tcPr>
          <w:p w:rsidR="00AD534B" w:rsidRPr="006B50BC" w:rsidRDefault="00AD534B" w:rsidP="00BD4975">
            <w:pPr>
              <w:pStyle w:val="aff8"/>
              <w:spacing w:before="60" w:after="60"/>
              <w:ind w:left="0" w:firstLine="0"/>
              <w:jc w:val="left"/>
              <w:rPr>
                <w:b/>
                <w:szCs w:val="24"/>
              </w:rPr>
            </w:pPr>
            <w:proofErr w:type="spellStart"/>
            <w:r w:rsidRPr="006B50BC">
              <w:rPr>
                <w:b/>
                <w:szCs w:val="24"/>
              </w:rPr>
              <w:t>Баранская</w:t>
            </w:r>
            <w:proofErr w:type="spellEnd"/>
            <w:r w:rsidRPr="006B50BC">
              <w:rPr>
                <w:b/>
                <w:szCs w:val="24"/>
              </w:rPr>
              <w:t xml:space="preserve"> Е.Ю.</w:t>
            </w:r>
          </w:p>
          <w:p w:rsidR="00AD534B" w:rsidRPr="006B50BC" w:rsidRDefault="00AD534B" w:rsidP="00BD4975">
            <w:pPr>
              <w:pStyle w:val="aff8"/>
              <w:spacing w:before="60" w:after="60"/>
              <w:ind w:left="0" w:firstLine="0"/>
              <w:jc w:val="left"/>
              <w:rPr>
                <w:b/>
                <w:szCs w:val="24"/>
              </w:rPr>
            </w:pPr>
            <w:r w:rsidRPr="006B50BC">
              <w:rPr>
                <w:b/>
                <w:szCs w:val="24"/>
              </w:rPr>
              <w:t>Нагирная К.В.</w:t>
            </w:r>
          </w:p>
        </w:tc>
      </w:tr>
      <w:tr w:rsidR="00271B9F" w:rsidRPr="006B50BC" w:rsidTr="00AF721D">
        <w:trPr>
          <w:cantSplit/>
          <w:jc w:val="center"/>
        </w:trPr>
        <w:tc>
          <w:tcPr>
            <w:tcW w:w="474" w:type="pct"/>
            <w:vAlign w:val="center"/>
          </w:tcPr>
          <w:p w:rsidR="00AD534B" w:rsidRPr="006B50BC" w:rsidRDefault="00AD534B" w:rsidP="00BD4975">
            <w:pPr>
              <w:pStyle w:val="aff8"/>
              <w:spacing w:before="60" w:after="60"/>
              <w:ind w:left="0" w:firstLine="0"/>
              <w:jc w:val="center"/>
              <w:rPr>
                <w:szCs w:val="24"/>
              </w:rPr>
            </w:pPr>
            <w:r w:rsidRPr="006B50BC">
              <w:rPr>
                <w:szCs w:val="24"/>
              </w:rPr>
              <w:t>5</w:t>
            </w:r>
          </w:p>
        </w:tc>
        <w:tc>
          <w:tcPr>
            <w:tcW w:w="2591" w:type="pct"/>
            <w:vAlign w:val="center"/>
          </w:tcPr>
          <w:p w:rsidR="00AD534B" w:rsidRPr="006B50BC" w:rsidRDefault="00AD534B" w:rsidP="00BD4975">
            <w:pPr>
              <w:pStyle w:val="aff8"/>
              <w:spacing w:before="60" w:after="60"/>
              <w:ind w:left="0" w:firstLine="0"/>
              <w:jc w:val="left"/>
              <w:rPr>
                <w:szCs w:val="24"/>
              </w:rPr>
            </w:pPr>
            <w:r w:rsidRPr="006B50BC">
              <w:rPr>
                <w:szCs w:val="24"/>
              </w:rPr>
              <w:t>Раздел «Инженерное обеспечение», в том числе компьютерная графика</w:t>
            </w:r>
          </w:p>
        </w:tc>
        <w:tc>
          <w:tcPr>
            <w:tcW w:w="1935" w:type="pct"/>
            <w:vAlign w:val="center"/>
          </w:tcPr>
          <w:p w:rsidR="00AD534B" w:rsidRPr="006B50BC" w:rsidRDefault="00AD534B" w:rsidP="00BD4975">
            <w:pPr>
              <w:pStyle w:val="aff8"/>
              <w:spacing w:before="60" w:after="60"/>
              <w:ind w:left="0" w:firstLine="0"/>
              <w:jc w:val="left"/>
              <w:rPr>
                <w:b/>
                <w:szCs w:val="24"/>
              </w:rPr>
            </w:pPr>
            <w:r w:rsidRPr="006B50BC">
              <w:rPr>
                <w:b/>
                <w:szCs w:val="24"/>
              </w:rPr>
              <w:t>Зайцева Е.А.</w:t>
            </w:r>
          </w:p>
        </w:tc>
      </w:tr>
      <w:tr w:rsidR="00271B9F" w:rsidRPr="006B50BC" w:rsidTr="00AF721D">
        <w:trPr>
          <w:cantSplit/>
          <w:jc w:val="center"/>
        </w:trPr>
        <w:tc>
          <w:tcPr>
            <w:tcW w:w="474" w:type="pct"/>
            <w:vAlign w:val="center"/>
          </w:tcPr>
          <w:p w:rsidR="00AD534B" w:rsidRPr="006B50BC" w:rsidRDefault="00AD534B" w:rsidP="00BD4975">
            <w:pPr>
              <w:pStyle w:val="aff8"/>
              <w:spacing w:before="60" w:after="60"/>
              <w:ind w:left="0" w:firstLine="0"/>
              <w:jc w:val="center"/>
              <w:rPr>
                <w:szCs w:val="24"/>
              </w:rPr>
            </w:pPr>
            <w:r w:rsidRPr="006B50BC">
              <w:rPr>
                <w:szCs w:val="24"/>
              </w:rPr>
              <w:t>6</w:t>
            </w:r>
          </w:p>
        </w:tc>
        <w:tc>
          <w:tcPr>
            <w:tcW w:w="2591" w:type="pct"/>
            <w:vAlign w:val="center"/>
          </w:tcPr>
          <w:p w:rsidR="00AD534B" w:rsidRPr="006B50BC" w:rsidRDefault="00AD534B" w:rsidP="00BD4975">
            <w:pPr>
              <w:pStyle w:val="aff8"/>
              <w:spacing w:before="60" w:after="60"/>
              <w:ind w:left="0" w:firstLine="0"/>
              <w:jc w:val="left"/>
              <w:rPr>
                <w:szCs w:val="24"/>
              </w:rPr>
            </w:pPr>
            <w:r w:rsidRPr="006B50BC">
              <w:rPr>
                <w:szCs w:val="24"/>
              </w:rPr>
              <w:t>Раздел «Транспортное обслуживание», в том числе компьютерная графика</w:t>
            </w:r>
          </w:p>
        </w:tc>
        <w:tc>
          <w:tcPr>
            <w:tcW w:w="1935" w:type="pct"/>
            <w:vAlign w:val="center"/>
          </w:tcPr>
          <w:p w:rsidR="00AD534B" w:rsidRPr="006B50BC" w:rsidRDefault="00AD534B" w:rsidP="00BD4975">
            <w:pPr>
              <w:pStyle w:val="aff8"/>
              <w:spacing w:before="60" w:after="60"/>
              <w:ind w:left="0" w:firstLine="0"/>
              <w:jc w:val="left"/>
              <w:rPr>
                <w:b/>
                <w:szCs w:val="24"/>
              </w:rPr>
            </w:pPr>
            <w:proofErr w:type="spellStart"/>
            <w:r w:rsidRPr="006B50BC">
              <w:rPr>
                <w:b/>
                <w:szCs w:val="24"/>
              </w:rPr>
              <w:t>Игуменцева</w:t>
            </w:r>
            <w:proofErr w:type="spellEnd"/>
            <w:r w:rsidRPr="006B50BC">
              <w:rPr>
                <w:b/>
                <w:szCs w:val="24"/>
              </w:rPr>
              <w:t xml:space="preserve"> Е.Н.</w:t>
            </w:r>
          </w:p>
          <w:p w:rsidR="00AD534B" w:rsidRPr="006B50BC" w:rsidRDefault="00AD534B" w:rsidP="00BD4975">
            <w:pPr>
              <w:pStyle w:val="aff8"/>
              <w:spacing w:before="60" w:after="60"/>
              <w:ind w:left="0" w:firstLine="0"/>
              <w:jc w:val="left"/>
              <w:rPr>
                <w:b/>
                <w:szCs w:val="24"/>
              </w:rPr>
            </w:pPr>
            <w:proofErr w:type="spellStart"/>
            <w:r w:rsidRPr="006B50BC">
              <w:rPr>
                <w:b/>
                <w:szCs w:val="24"/>
              </w:rPr>
              <w:t>Стребелева</w:t>
            </w:r>
            <w:proofErr w:type="spellEnd"/>
            <w:r w:rsidRPr="006B50BC">
              <w:rPr>
                <w:b/>
                <w:szCs w:val="24"/>
              </w:rPr>
              <w:t xml:space="preserve"> Е.А.</w:t>
            </w:r>
          </w:p>
        </w:tc>
      </w:tr>
      <w:tr w:rsidR="00271B9F" w:rsidRPr="006B50BC" w:rsidTr="00AF721D">
        <w:trPr>
          <w:cantSplit/>
          <w:jc w:val="center"/>
        </w:trPr>
        <w:tc>
          <w:tcPr>
            <w:tcW w:w="474" w:type="pct"/>
            <w:vAlign w:val="center"/>
          </w:tcPr>
          <w:p w:rsidR="00AD534B" w:rsidRPr="006B50BC" w:rsidRDefault="00AD534B" w:rsidP="00BD4975">
            <w:pPr>
              <w:pStyle w:val="aff8"/>
              <w:spacing w:before="60" w:after="60"/>
              <w:ind w:left="0" w:firstLine="0"/>
              <w:jc w:val="center"/>
              <w:rPr>
                <w:szCs w:val="24"/>
              </w:rPr>
            </w:pPr>
            <w:r w:rsidRPr="006B50BC">
              <w:rPr>
                <w:szCs w:val="24"/>
              </w:rPr>
              <w:t>7</w:t>
            </w:r>
          </w:p>
        </w:tc>
        <w:tc>
          <w:tcPr>
            <w:tcW w:w="2591" w:type="pct"/>
            <w:vAlign w:val="center"/>
          </w:tcPr>
          <w:p w:rsidR="00AD534B" w:rsidRPr="006B50BC" w:rsidRDefault="00AD534B" w:rsidP="00BD4975">
            <w:pPr>
              <w:pStyle w:val="aff8"/>
              <w:spacing w:before="60" w:after="60"/>
              <w:ind w:left="0" w:firstLine="0"/>
              <w:jc w:val="left"/>
              <w:rPr>
                <w:szCs w:val="24"/>
              </w:rPr>
            </w:pPr>
            <w:r w:rsidRPr="006B50BC">
              <w:rPr>
                <w:szCs w:val="24"/>
              </w:rPr>
              <w:t>Раздел «Охрана окружающей среды», в том числе компьютерная графика</w:t>
            </w:r>
          </w:p>
        </w:tc>
        <w:tc>
          <w:tcPr>
            <w:tcW w:w="1935" w:type="pct"/>
            <w:vAlign w:val="center"/>
          </w:tcPr>
          <w:p w:rsidR="00AD534B" w:rsidRPr="006B50BC" w:rsidRDefault="00AD534B" w:rsidP="00BD4975">
            <w:pPr>
              <w:pStyle w:val="aff8"/>
              <w:spacing w:before="60" w:after="60"/>
              <w:ind w:left="0" w:firstLine="0"/>
              <w:jc w:val="left"/>
              <w:rPr>
                <w:b/>
                <w:szCs w:val="24"/>
              </w:rPr>
            </w:pPr>
            <w:r w:rsidRPr="006B50BC">
              <w:rPr>
                <w:b/>
                <w:szCs w:val="24"/>
              </w:rPr>
              <w:t>Смирнова С.Ю.</w:t>
            </w:r>
          </w:p>
          <w:p w:rsidR="00AD534B" w:rsidRPr="006B50BC" w:rsidRDefault="00AD534B" w:rsidP="00BD4975">
            <w:pPr>
              <w:pStyle w:val="aff8"/>
              <w:spacing w:before="60" w:after="60"/>
              <w:ind w:left="0" w:firstLine="0"/>
              <w:jc w:val="left"/>
              <w:rPr>
                <w:b/>
                <w:szCs w:val="24"/>
              </w:rPr>
            </w:pPr>
            <w:r w:rsidRPr="006B50BC">
              <w:rPr>
                <w:b/>
                <w:szCs w:val="24"/>
              </w:rPr>
              <w:t>Аржавитина Н.В.</w:t>
            </w:r>
          </w:p>
          <w:p w:rsidR="00AD534B" w:rsidRPr="006B50BC" w:rsidRDefault="00AD534B" w:rsidP="00BD4975">
            <w:pPr>
              <w:pStyle w:val="aff8"/>
              <w:spacing w:before="60" w:after="60"/>
              <w:ind w:left="0" w:firstLine="0"/>
              <w:jc w:val="left"/>
              <w:rPr>
                <w:szCs w:val="24"/>
              </w:rPr>
            </w:pPr>
            <w:proofErr w:type="spellStart"/>
            <w:r w:rsidRPr="006B50BC">
              <w:rPr>
                <w:b/>
                <w:szCs w:val="24"/>
              </w:rPr>
              <w:t>Сквирский</w:t>
            </w:r>
            <w:proofErr w:type="spellEnd"/>
            <w:r w:rsidRPr="006B50BC">
              <w:rPr>
                <w:b/>
                <w:szCs w:val="24"/>
              </w:rPr>
              <w:t xml:space="preserve"> Е.Ю.</w:t>
            </w:r>
          </w:p>
        </w:tc>
      </w:tr>
      <w:tr w:rsidR="00271B9F" w:rsidRPr="006B50BC" w:rsidTr="00AF721D">
        <w:trPr>
          <w:cantSplit/>
          <w:jc w:val="center"/>
        </w:trPr>
        <w:tc>
          <w:tcPr>
            <w:tcW w:w="474" w:type="pct"/>
            <w:vAlign w:val="center"/>
          </w:tcPr>
          <w:p w:rsidR="00AD534B" w:rsidRPr="006B50BC" w:rsidRDefault="00AD534B" w:rsidP="00BD4975">
            <w:pPr>
              <w:pStyle w:val="aff8"/>
              <w:spacing w:before="60" w:after="60"/>
              <w:ind w:left="0" w:firstLine="0"/>
              <w:jc w:val="center"/>
              <w:rPr>
                <w:szCs w:val="24"/>
              </w:rPr>
            </w:pPr>
            <w:r w:rsidRPr="006B50BC">
              <w:rPr>
                <w:szCs w:val="24"/>
              </w:rPr>
              <w:t>8</w:t>
            </w:r>
          </w:p>
        </w:tc>
        <w:tc>
          <w:tcPr>
            <w:tcW w:w="2591" w:type="pct"/>
            <w:vAlign w:val="center"/>
          </w:tcPr>
          <w:p w:rsidR="00AD534B" w:rsidRPr="006B50BC" w:rsidRDefault="00AD534B" w:rsidP="00BD4975">
            <w:pPr>
              <w:pStyle w:val="aff8"/>
              <w:spacing w:before="60" w:after="60"/>
              <w:ind w:left="0" w:firstLine="0"/>
              <w:jc w:val="left"/>
              <w:rPr>
                <w:szCs w:val="24"/>
              </w:rPr>
            </w:pPr>
            <w:r w:rsidRPr="006B50BC">
              <w:rPr>
                <w:szCs w:val="24"/>
              </w:rPr>
              <w:t>Границы населённых пунктов</w:t>
            </w:r>
          </w:p>
        </w:tc>
        <w:tc>
          <w:tcPr>
            <w:tcW w:w="1935" w:type="pct"/>
            <w:vAlign w:val="center"/>
          </w:tcPr>
          <w:p w:rsidR="00AD534B" w:rsidRPr="006B50BC" w:rsidRDefault="00AD534B" w:rsidP="00BD4975">
            <w:pPr>
              <w:pStyle w:val="aff8"/>
              <w:spacing w:before="60" w:after="60"/>
              <w:ind w:left="0" w:firstLine="0"/>
              <w:jc w:val="left"/>
              <w:rPr>
                <w:b/>
                <w:szCs w:val="24"/>
              </w:rPr>
            </w:pPr>
            <w:proofErr w:type="spellStart"/>
            <w:r w:rsidRPr="006B50BC">
              <w:rPr>
                <w:b/>
                <w:szCs w:val="24"/>
              </w:rPr>
              <w:t>Шедова</w:t>
            </w:r>
            <w:proofErr w:type="spellEnd"/>
            <w:r w:rsidRPr="006B50BC">
              <w:rPr>
                <w:b/>
                <w:szCs w:val="24"/>
              </w:rPr>
              <w:t xml:space="preserve"> Н.Н.</w:t>
            </w:r>
          </w:p>
        </w:tc>
      </w:tr>
      <w:tr w:rsidR="00271B9F" w:rsidRPr="006B50BC" w:rsidTr="00AF721D">
        <w:trPr>
          <w:cantSplit/>
          <w:jc w:val="center"/>
        </w:trPr>
        <w:tc>
          <w:tcPr>
            <w:tcW w:w="474" w:type="pct"/>
            <w:vAlign w:val="center"/>
          </w:tcPr>
          <w:p w:rsidR="00AD534B" w:rsidRPr="006B50BC" w:rsidRDefault="00AD534B" w:rsidP="00BD4975">
            <w:pPr>
              <w:pStyle w:val="aff8"/>
              <w:spacing w:before="60" w:after="60"/>
              <w:ind w:left="0" w:firstLine="0"/>
              <w:jc w:val="center"/>
              <w:rPr>
                <w:szCs w:val="24"/>
              </w:rPr>
            </w:pPr>
            <w:r w:rsidRPr="006B50BC">
              <w:rPr>
                <w:szCs w:val="24"/>
              </w:rPr>
              <w:t>9</w:t>
            </w:r>
          </w:p>
        </w:tc>
        <w:tc>
          <w:tcPr>
            <w:tcW w:w="2591" w:type="pct"/>
            <w:vAlign w:val="center"/>
          </w:tcPr>
          <w:p w:rsidR="00AD534B" w:rsidRPr="006B50BC" w:rsidRDefault="00AD534B" w:rsidP="00BD4975">
            <w:pPr>
              <w:pStyle w:val="aff8"/>
              <w:spacing w:before="60" w:after="60"/>
              <w:ind w:left="0" w:firstLine="0"/>
              <w:jc w:val="left"/>
              <w:rPr>
                <w:szCs w:val="24"/>
              </w:rPr>
            </w:pPr>
            <w:r w:rsidRPr="006B50BC">
              <w:rPr>
                <w:szCs w:val="24"/>
              </w:rPr>
              <w:t>Историко-культурное наследие</w:t>
            </w:r>
          </w:p>
        </w:tc>
        <w:tc>
          <w:tcPr>
            <w:tcW w:w="1935" w:type="pct"/>
            <w:vAlign w:val="center"/>
          </w:tcPr>
          <w:p w:rsidR="00AD534B" w:rsidRPr="006B50BC" w:rsidRDefault="00AD534B" w:rsidP="00BD4975">
            <w:pPr>
              <w:pStyle w:val="aff8"/>
              <w:spacing w:before="60" w:after="60"/>
              <w:ind w:left="0" w:firstLine="0"/>
              <w:jc w:val="left"/>
              <w:rPr>
                <w:b/>
                <w:szCs w:val="24"/>
              </w:rPr>
            </w:pPr>
            <w:proofErr w:type="spellStart"/>
            <w:r w:rsidRPr="006B50BC">
              <w:rPr>
                <w:b/>
                <w:szCs w:val="24"/>
              </w:rPr>
              <w:t>Гордюхина</w:t>
            </w:r>
            <w:proofErr w:type="spellEnd"/>
            <w:r w:rsidRPr="006B50BC">
              <w:rPr>
                <w:b/>
                <w:szCs w:val="24"/>
              </w:rPr>
              <w:t xml:space="preserve"> И.В.</w:t>
            </w:r>
          </w:p>
        </w:tc>
      </w:tr>
      <w:tr w:rsidR="00AD534B" w:rsidRPr="006B50BC" w:rsidTr="00AF721D">
        <w:trPr>
          <w:cantSplit/>
          <w:jc w:val="center"/>
        </w:trPr>
        <w:tc>
          <w:tcPr>
            <w:tcW w:w="474" w:type="pct"/>
            <w:vAlign w:val="center"/>
          </w:tcPr>
          <w:p w:rsidR="00AD534B" w:rsidRPr="006B50BC" w:rsidRDefault="00AD534B" w:rsidP="00BD4975">
            <w:pPr>
              <w:pStyle w:val="aff8"/>
              <w:spacing w:before="60" w:after="60"/>
              <w:ind w:left="0" w:firstLine="0"/>
              <w:jc w:val="center"/>
              <w:rPr>
                <w:szCs w:val="24"/>
              </w:rPr>
            </w:pPr>
            <w:r w:rsidRPr="006B50BC">
              <w:rPr>
                <w:szCs w:val="24"/>
              </w:rPr>
              <w:t>10</w:t>
            </w:r>
          </w:p>
        </w:tc>
        <w:tc>
          <w:tcPr>
            <w:tcW w:w="2591" w:type="pct"/>
            <w:vAlign w:val="center"/>
          </w:tcPr>
          <w:p w:rsidR="00AD534B" w:rsidRPr="006B50BC" w:rsidRDefault="00AD534B" w:rsidP="00BD4975">
            <w:pPr>
              <w:pStyle w:val="aff8"/>
              <w:spacing w:before="60" w:after="60"/>
              <w:ind w:left="0" w:firstLine="0"/>
              <w:jc w:val="left"/>
              <w:rPr>
                <w:szCs w:val="24"/>
              </w:rPr>
            </w:pPr>
            <w:r w:rsidRPr="006B50BC">
              <w:rPr>
                <w:szCs w:val="24"/>
              </w:rPr>
              <w:t xml:space="preserve">Основные факторы риска, ЧС, в том числе компьютерная графика </w:t>
            </w:r>
          </w:p>
        </w:tc>
        <w:tc>
          <w:tcPr>
            <w:tcW w:w="1935" w:type="pct"/>
            <w:vAlign w:val="center"/>
          </w:tcPr>
          <w:p w:rsidR="00AD534B" w:rsidRPr="006B50BC" w:rsidRDefault="00AD534B" w:rsidP="00BD4975">
            <w:pPr>
              <w:pStyle w:val="aff8"/>
              <w:spacing w:before="60" w:after="60"/>
              <w:ind w:left="0" w:firstLine="0"/>
              <w:jc w:val="left"/>
              <w:rPr>
                <w:b/>
                <w:szCs w:val="24"/>
              </w:rPr>
            </w:pPr>
            <w:r w:rsidRPr="006B50BC">
              <w:rPr>
                <w:b/>
                <w:szCs w:val="24"/>
              </w:rPr>
              <w:t>Елизарова Н.С.</w:t>
            </w:r>
          </w:p>
        </w:tc>
      </w:tr>
    </w:tbl>
    <w:p w:rsidR="00AD534B" w:rsidRPr="006B50BC" w:rsidRDefault="00AD534B" w:rsidP="00AD534B">
      <w:pPr>
        <w:tabs>
          <w:tab w:val="left" w:pos="180"/>
        </w:tabs>
        <w:spacing w:line="288" w:lineRule="auto"/>
        <w:jc w:val="center"/>
      </w:pPr>
    </w:p>
    <w:p w:rsidR="00AD534B" w:rsidRPr="006B50BC" w:rsidRDefault="00AD534B" w:rsidP="00AD534B">
      <w:pPr>
        <w:tabs>
          <w:tab w:val="left" w:pos="180"/>
        </w:tabs>
        <w:spacing w:line="288" w:lineRule="auto"/>
        <w:jc w:val="center"/>
      </w:pPr>
    </w:p>
    <w:p w:rsidR="00AD534B" w:rsidRPr="006B50BC" w:rsidRDefault="00AD534B" w:rsidP="00AD534B">
      <w:pPr>
        <w:tabs>
          <w:tab w:val="left" w:pos="180"/>
        </w:tabs>
        <w:spacing w:line="288" w:lineRule="auto"/>
        <w:jc w:val="center"/>
      </w:pPr>
    </w:p>
    <w:p w:rsidR="00AD534B" w:rsidRPr="006B50BC" w:rsidRDefault="00AD534B" w:rsidP="00E92A37">
      <w:pPr>
        <w:spacing w:before="120" w:after="240"/>
        <w:jc w:val="center"/>
        <w:rPr>
          <w:b/>
        </w:rPr>
      </w:pPr>
    </w:p>
    <w:p w:rsidR="00816CB0" w:rsidRPr="006B50BC" w:rsidRDefault="00E92A37" w:rsidP="00AD534B">
      <w:pPr>
        <w:pageBreakBefore/>
        <w:spacing w:before="120" w:after="240"/>
        <w:jc w:val="center"/>
        <w:rPr>
          <w:b/>
        </w:rPr>
      </w:pPr>
      <w:r w:rsidRPr="006B50BC">
        <w:rPr>
          <w:b/>
        </w:rPr>
        <w:lastRenderedPageBreak/>
        <w:t>Содержание</w:t>
      </w:r>
    </w:p>
    <w:sdt>
      <w:sdtPr>
        <w:rPr>
          <w:rFonts w:eastAsia="Times New Roman"/>
          <w:color w:val="auto"/>
        </w:rPr>
        <w:id w:val="196274799"/>
        <w:docPartObj>
          <w:docPartGallery w:val="Table of Contents"/>
          <w:docPartUnique/>
        </w:docPartObj>
      </w:sdtPr>
      <w:sdtContent>
        <w:p w:rsidR="00577FF2" w:rsidRPr="00577FF2" w:rsidRDefault="00497019">
          <w:pPr>
            <w:pStyle w:val="1fffc"/>
            <w:rPr>
              <w:rFonts w:asciiTheme="minorHAnsi" w:eastAsiaTheme="minorEastAsia" w:hAnsiTheme="minorHAnsi" w:cstheme="minorBidi"/>
              <w:noProof/>
              <w:color w:val="auto"/>
              <w:sz w:val="22"/>
              <w:szCs w:val="22"/>
            </w:rPr>
          </w:pPr>
          <w:r w:rsidRPr="00497019">
            <w:rPr>
              <w:color w:val="auto"/>
            </w:rPr>
            <w:fldChar w:fldCharType="begin"/>
          </w:r>
          <w:r w:rsidR="00121E36" w:rsidRPr="006B50BC">
            <w:rPr>
              <w:color w:val="auto"/>
            </w:rPr>
            <w:instrText xml:space="preserve"> TOC \o "1-3" \h \z \u </w:instrText>
          </w:r>
          <w:r w:rsidRPr="00497019">
            <w:rPr>
              <w:color w:val="auto"/>
            </w:rPr>
            <w:fldChar w:fldCharType="separate"/>
          </w:r>
          <w:hyperlink w:anchor="_Toc49110115" w:history="1">
            <w:r w:rsidR="00577FF2" w:rsidRPr="00577FF2">
              <w:rPr>
                <w:rStyle w:val="affa"/>
                <w:caps/>
                <w:noProof/>
              </w:rPr>
              <w:t>Общие сведения</w:t>
            </w:r>
            <w:r w:rsidR="00577FF2" w:rsidRPr="00577FF2">
              <w:rPr>
                <w:noProof/>
                <w:webHidden/>
              </w:rPr>
              <w:tab/>
            </w:r>
            <w:r w:rsidRPr="00577FF2">
              <w:rPr>
                <w:noProof/>
                <w:webHidden/>
              </w:rPr>
              <w:fldChar w:fldCharType="begin"/>
            </w:r>
            <w:r w:rsidR="00577FF2" w:rsidRPr="00577FF2">
              <w:rPr>
                <w:noProof/>
                <w:webHidden/>
              </w:rPr>
              <w:instrText xml:space="preserve"> PAGEREF _Toc49110115 \h </w:instrText>
            </w:r>
            <w:r w:rsidRPr="00577FF2">
              <w:rPr>
                <w:noProof/>
                <w:webHidden/>
              </w:rPr>
            </w:r>
            <w:r w:rsidRPr="00577FF2">
              <w:rPr>
                <w:noProof/>
                <w:webHidden/>
              </w:rPr>
              <w:fldChar w:fldCharType="separate"/>
            </w:r>
            <w:r w:rsidR="00833710">
              <w:rPr>
                <w:noProof/>
                <w:webHidden/>
              </w:rPr>
              <w:t>24</w:t>
            </w:r>
            <w:r w:rsidRPr="00577FF2">
              <w:rPr>
                <w:noProof/>
                <w:webHidden/>
              </w:rPr>
              <w:fldChar w:fldCharType="end"/>
            </w:r>
          </w:hyperlink>
        </w:p>
        <w:p w:rsidR="00577FF2" w:rsidRPr="00577FF2" w:rsidRDefault="00497019">
          <w:pPr>
            <w:pStyle w:val="1fffc"/>
            <w:rPr>
              <w:rFonts w:asciiTheme="minorHAnsi" w:eastAsiaTheme="minorEastAsia" w:hAnsiTheme="minorHAnsi" w:cstheme="minorBidi"/>
              <w:noProof/>
              <w:color w:val="auto"/>
              <w:sz w:val="22"/>
              <w:szCs w:val="22"/>
            </w:rPr>
          </w:pPr>
          <w:hyperlink w:anchor="_Toc49110116" w:history="1">
            <w:r w:rsidR="00577FF2" w:rsidRPr="00577FF2">
              <w:rPr>
                <w:rStyle w:val="affa"/>
                <w:caps/>
                <w:noProof/>
              </w:rPr>
              <w:t>ЦЕЛИ И ЗАДАЧИ ТЕРРИТОРИАЛЬНОГО ПЛАНИРОВАНИЯ</w:t>
            </w:r>
            <w:r w:rsidR="00577FF2" w:rsidRPr="00577FF2">
              <w:rPr>
                <w:noProof/>
                <w:webHidden/>
              </w:rPr>
              <w:tab/>
            </w:r>
            <w:r w:rsidRPr="00577FF2">
              <w:rPr>
                <w:noProof/>
                <w:webHidden/>
              </w:rPr>
              <w:fldChar w:fldCharType="begin"/>
            </w:r>
            <w:r w:rsidR="00577FF2" w:rsidRPr="00577FF2">
              <w:rPr>
                <w:noProof/>
                <w:webHidden/>
              </w:rPr>
              <w:instrText xml:space="preserve"> PAGEREF _Toc49110116 \h </w:instrText>
            </w:r>
            <w:r w:rsidRPr="00577FF2">
              <w:rPr>
                <w:noProof/>
                <w:webHidden/>
              </w:rPr>
            </w:r>
            <w:r w:rsidRPr="00577FF2">
              <w:rPr>
                <w:noProof/>
                <w:webHidden/>
              </w:rPr>
              <w:fldChar w:fldCharType="separate"/>
            </w:r>
            <w:r w:rsidR="00833710">
              <w:rPr>
                <w:noProof/>
                <w:webHidden/>
              </w:rPr>
              <w:t>27</w:t>
            </w:r>
            <w:r w:rsidRPr="00577FF2">
              <w:rPr>
                <w:noProof/>
                <w:webHidden/>
              </w:rPr>
              <w:fldChar w:fldCharType="end"/>
            </w:r>
          </w:hyperlink>
        </w:p>
        <w:p w:rsidR="00577FF2" w:rsidRPr="00577FF2" w:rsidRDefault="00497019">
          <w:pPr>
            <w:pStyle w:val="1fffc"/>
            <w:rPr>
              <w:rFonts w:asciiTheme="minorHAnsi" w:eastAsiaTheme="minorEastAsia" w:hAnsiTheme="minorHAnsi" w:cstheme="minorBidi"/>
              <w:noProof/>
              <w:color w:val="auto"/>
              <w:sz w:val="22"/>
              <w:szCs w:val="22"/>
            </w:rPr>
          </w:pPr>
          <w:hyperlink w:anchor="_Toc49110117" w:history="1">
            <w:r w:rsidR="00577FF2" w:rsidRPr="00577FF2">
              <w:rPr>
                <w:rStyle w:val="affa"/>
                <w:caps/>
                <w:noProof/>
              </w:rPr>
              <w:t xml:space="preserve">Раздел 1. </w:t>
            </w:r>
            <w:r w:rsidR="00577FF2" w:rsidRPr="00577FF2">
              <w:rPr>
                <w:rStyle w:val="affa"/>
                <w:noProof/>
              </w:rPr>
              <w:t>Планируемое функциональное зонирование</w:t>
            </w:r>
            <w:r w:rsidR="00577FF2" w:rsidRPr="00577FF2">
              <w:rPr>
                <w:noProof/>
                <w:webHidden/>
              </w:rPr>
              <w:tab/>
            </w:r>
            <w:r w:rsidRPr="00577FF2">
              <w:rPr>
                <w:noProof/>
                <w:webHidden/>
              </w:rPr>
              <w:fldChar w:fldCharType="begin"/>
            </w:r>
            <w:r w:rsidR="00577FF2" w:rsidRPr="00577FF2">
              <w:rPr>
                <w:noProof/>
                <w:webHidden/>
              </w:rPr>
              <w:instrText xml:space="preserve"> PAGEREF _Toc49110117 \h </w:instrText>
            </w:r>
            <w:r w:rsidRPr="00577FF2">
              <w:rPr>
                <w:noProof/>
                <w:webHidden/>
              </w:rPr>
            </w:r>
            <w:r w:rsidRPr="00577FF2">
              <w:rPr>
                <w:noProof/>
                <w:webHidden/>
              </w:rPr>
              <w:fldChar w:fldCharType="separate"/>
            </w:r>
            <w:r w:rsidR="00833710">
              <w:rPr>
                <w:noProof/>
                <w:webHidden/>
              </w:rPr>
              <w:t>28</w:t>
            </w:r>
            <w:r w:rsidRPr="00577FF2">
              <w:rPr>
                <w:noProof/>
                <w:webHidden/>
              </w:rPr>
              <w:fldChar w:fldCharType="end"/>
            </w:r>
          </w:hyperlink>
        </w:p>
        <w:p w:rsidR="00577FF2" w:rsidRPr="00577FF2" w:rsidRDefault="00497019">
          <w:pPr>
            <w:pStyle w:val="1fffc"/>
            <w:rPr>
              <w:rFonts w:asciiTheme="minorHAnsi" w:eastAsiaTheme="minorEastAsia" w:hAnsiTheme="minorHAnsi" w:cstheme="minorBidi"/>
              <w:noProof/>
              <w:color w:val="auto"/>
              <w:sz w:val="22"/>
              <w:szCs w:val="22"/>
            </w:rPr>
          </w:pPr>
          <w:hyperlink w:anchor="_Toc49110118" w:history="1">
            <w:r w:rsidR="00577FF2" w:rsidRPr="00577FF2">
              <w:rPr>
                <w:rStyle w:val="affa"/>
                <w:noProof/>
              </w:rPr>
              <w:t>РАЗДЕЛ 2. Сведения о видах, назначении и наименованиях объектов местного значения, основные характеристики, их местоположение</w:t>
            </w:r>
            <w:r w:rsidR="00577FF2" w:rsidRPr="00577FF2">
              <w:rPr>
                <w:noProof/>
                <w:webHidden/>
              </w:rPr>
              <w:tab/>
            </w:r>
            <w:r w:rsidRPr="00577FF2">
              <w:rPr>
                <w:noProof/>
                <w:webHidden/>
              </w:rPr>
              <w:fldChar w:fldCharType="begin"/>
            </w:r>
            <w:r w:rsidR="00577FF2" w:rsidRPr="00577FF2">
              <w:rPr>
                <w:noProof/>
                <w:webHidden/>
              </w:rPr>
              <w:instrText xml:space="preserve"> PAGEREF _Toc49110118 \h </w:instrText>
            </w:r>
            <w:r w:rsidRPr="00577FF2">
              <w:rPr>
                <w:noProof/>
                <w:webHidden/>
              </w:rPr>
            </w:r>
            <w:r w:rsidRPr="00577FF2">
              <w:rPr>
                <w:noProof/>
                <w:webHidden/>
              </w:rPr>
              <w:fldChar w:fldCharType="separate"/>
            </w:r>
            <w:r w:rsidR="00833710">
              <w:rPr>
                <w:noProof/>
                <w:webHidden/>
              </w:rPr>
              <w:t>40</w:t>
            </w:r>
            <w:r w:rsidRPr="00577FF2">
              <w:rPr>
                <w:noProof/>
                <w:webHidden/>
              </w:rPr>
              <w:fldChar w:fldCharType="end"/>
            </w:r>
          </w:hyperlink>
        </w:p>
        <w:p w:rsidR="00577FF2" w:rsidRPr="00577FF2" w:rsidRDefault="00497019">
          <w:pPr>
            <w:pStyle w:val="2fb"/>
            <w:rPr>
              <w:rFonts w:asciiTheme="minorHAnsi" w:eastAsiaTheme="minorEastAsia" w:hAnsiTheme="minorHAnsi" w:cstheme="minorBidi"/>
              <w:noProof/>
              <w:sz w:val="22"/>
              <w:szCs w:val="22"/>
            </w:rPr>
          </w:pPr>
          <w:hyperlink w:anchor="_Toc49110119" w:history="1">
            <w:r w:rsidR="00577FF2" w:rsidRPr="00577FF2">
              <w:rPr>
                <w:rStyle w:val="affa"/>
                <w:noProof/>
              </w:rPr>
              <w:t>Планируемое развитие социальной инфраструктуры</w:t>
            </w:r>
            <w:r w:rsidR="00577FF2" w:rsidRPr="00577FF2">
              <w:rPr>
                <w:noProof/>
                <w:webHidden/>
              </w:rPr>
              <w:tab/>
            </w:r>
            <w:r w:rsidRPr="00577FF2">
              <w:rPr>
                <w:noProof/>
                <w:webHidden/>
              </w:rPr>
              <w:fldChar w:fldCharType="begin"/>
            </w:r>
            <w:r w:rsidR="00577FF2" w:rsidRPr="00577FF2">
              <w:rPr>
                <w:noProof/>
                <w:webHidden/>
              </w:rPr>
              <w:instrText xml:space="preserve"> PAGEREF _Toc49110119 \h </w:instrText>
            </w:r>
            <w:r w:rsidRPr="00577FF2">
              <w:rPr>
                <w:noProof/>
                <w:webHidden/>
              </w:rPr>
            </w:r>
            <w:r w:rsidRPr="00577FF2">
              <w:rPr>
                <w:noProof/>
                <w:webHidden/>
              </w:rPr>
              <w:fldChar w:fldCharType="separate"/>
            </w:r>
            <w:r w:rsidR="00833710">
              <w:rPr>
                <w:noProof/>
                <w:webHidden/>
              </w:rPr>
              <w:t>40</w:t>
            </w:r>
            <w:r w:rsidRPr="00577FF2">
              <w:rPr>
                <w:noProof/>
                <w:webHidden/>
              </w:rPr>
              <w:fldChar w:fldCharType="end"/>
            </w:r>
          </w:hyperlink>
        </w:p>
        <w:p w:rsidR="00577FF2" w:rsidRPr="00577FF2" w:rsidRDefault="00497019">
          <w:pPr>
            <w:pStyle w:val="2fb"/>
            <w:rPr>
              <w:rFonts w:asciiTheme="minorHAnsi" w:eastAsiaTheme="minorEastAsia" w:hAnsiTheme="minorHAnsi" w:cstheme="minorBidi"/>
              <w:noProof/>
              <w:sz w:val="22"/>
              <w:szCs w:val="22"/>
            </w:rPr>
          </w:pPr>
          <w:hyperlink w:anchor="_Toc49110120" w:history="1">
            <w:r w:rsidR="00577FF2" w:rsidRPr="00577FF2">
              <w:rPr>
                <w:rStyle w:val="affa"/>
                <w:noProof/>
              </w:rPr>
              <w:t>Планируемое развитие транспортной инфраструктуры</w:t>
            </w:r>
            <w:r w:rsidR="00577FF2" w:rsidRPr="00577FF2">
              <w:rPr>
                <w:noProof/>
                <w:webHidden/>
              </w:rPr>
              <w:tab/>
            </w:r>
            <w:r w:rsidRPr="00577FF2">
              <w:rPr>
                <w:noProof/>
                <w:webHidden/>
              </w:rPr>
              <w:fldChar w:fldCharType="begin"/>
            </w:r>
            <w:r w:rsidR="00577FF2" w:rsidRPr="00577FF2">
              <w:rPr>
                <w:noProof/>
                <w:webHidden/>
              </w:rPr>
              <w:instrText xml:space="preserve"> PAGEREF _Toc49110120 \h </w:instrText>
            </w:r>
            <w:r w:rsidRPr="00577FF2">
              <w:rPr>
                <w:noProof/>
                <w:webHidden/>
              </w:rPr>
            </w:r>
            <w:r w:rsidRPr="00577FF2">
              <w:rPr>
                <w:noProof/>
                <w:webHidden/>
              </w:rPr>
              <w:fldChar w:fldCharType="separate"/>
            </w:r>
            <w:r w:rsidR="00833710">
              <w:rPr>
                <w:noProof/>
                <w:webHidden/>
              </w:rPr>
              <w:t>46</w:t>
            </w:r>
            <w:r w:rsidRPr="00577FF2">
              <w:rPr>
                <w:noProof/>
                <w:webHidden/>
              </w:rPr>
              <w:fldChar w:fldCharType="end"/>
            </w:r>
          </w:hyperlink>
        </w:p>
        <w:p w:rsidR="00577FF2" w:rsidRPr="00577FF2" w:rsidRDefault="00497019">
          <w:pPr>
            <w:pStyle w:val="2fb"/>
            <w:rPr>
              <w:rFonts w:asciiTheme="minorHAnsi" w:eastAsiaTheme="minorEastAsia" w:hAnsiTheme="minorHAnsi" w:cstheme="minorBidi"/>
              <w:noProof/>
              <w:sz w:val="22"/>
              <w:szCs w:val="22"/>
            </w:rPr>
          </w:pPr>
          <w:hyperlink w:anchor="_Toc49110121" w:history="1">
            <w:r w:rsidR="00577FF2" w:rsidRPr="00577FF2">
              <w:rPr>
                <w:rStyle w:val="affa"/>
                <w:noProof/>
              </w:rPr>
              <w:t>Планируемое развитие инженерной инфраструктуры</w:t>
            </w:r>
            <w:r w:rsidR="00577FF2" w:rsidRPr="00577FF2">
              <w:rPr>
                <w:noProof/>
                <w:webHidden/>
              </w:rPr>
              <w:tab/>
            </w:r>
            <w:r w:rsidRPr="00577FF2">
              <w:rPr>
                <w:noProof/>
                <w:webHidden/>
              </w:rPr>
              <w:fldChar w:fldCharType="begin"/>
            </w:r>
            <w:r w:rsidR="00577FF2" w:rsidRPr="00577FF2">
              <w:rPr>
                <w:noProof/>
                <w:webHidden/>
              </w:rPr>
              <w:instrText xml:space="preserve"> PAGEREF _Toc49110121 \h </w:instrText>
            </w:r>
            <w:r w:rsidRPr="00577FF2">
              <w:rPr>
                <w:noProof/>
                <w:webHidden/>
              </w:rPr>
            </w:r>
            <w:r w:rsidRPr="00577FF2">
              <w:rPr>
                <w:noProof/>
                <w:webHidden/>
              </w:rPr>
              <w:fldChar w:fldCharType="separate"/>
            </w:r>
            <w:r w:rsidR="00833710">
              <w:rPr>
                <w:noProof/>
                <w:webHidden/>
              </w:rPr>
              <w:t>54</w:t>
            </w:r>
            <w:r w:rsidRPr="00577FF2">
              <w:rPr>
                <w:noProof/>
                <w:webHidden/>
              </w:rPr>
              <w:fldChar w:fldCharType="end"/>
            </w:r>
          </w:hyperlink>
        </w:p>
        <w:p w:rsidR="00577FF2" w:rsidRPr="00577FF2" w:rsidRDefault="00497019">
          <w:pPr>
            <w:pStyle w:val="2fb"/>
            <w:rPr>
              <w:rFonts w:asciiTheme="minorHAnsi" w:eastAsiaTheme="minorEastAsia" w:hAnsiTheme="minorHAnsi" w:cstheme="minorBidi"/>
              <w:noProof/>
              <w:sz w:val="22"/>
              <w:szCs w:val="22"/>
            </w:rPr>
          </w:pPr>
          <w:hyperlink w:anchor="_Toc49110122" w:history="1">
            <w:r w:rsidR="00577FF2" w:rsidRPr="00577FF2">
              <w:rPr>
                <w:rStyle w:val="affa"/>
                <w:noProof/>
              </w:rPr>
              <w:t>Планируемые мероприятия по охране окружающей среды</w:t>
            </w:r>
            <w:r w:rsidR="00577FF2" w:rsidRPr="00577FF2">
              <w:rPr>
                <w:noProof/>
                <w:webHidden/>
              </w:rPr>
              <w:tab/>
            </w:r>
            <w:r w:rsidRPr="00577FF2">
              <w:rPr>
                <w:noProof/>
                <w:webHidden/>
              </w:rPr>
              <w:fldChar w:fldCharType="begin"/>
            </w:r>
            <w:r w:rsidR="00577FF2" w:rsidRPr="00577FF2">
              <w:rPr>
                <w:noProof/>
                <w:webHidden/>
              </w:rPr>
              <w:instrText xml:space="preserve"> PAGEREF _Toc49110122 \h </w:instrText>
            </w:r>
            <w:r w:rsidRPr="00577FF2">
              <w:rPr>
                <w:noProof/>
                <w:webHidden/>
              </w:rPr>
            </w:r>
            <w:r w:rsidRPr="00577FF2">
              <w:rPr>
                <w:noProof/>
                <w:webHidden/>
              </w:rPr>
              <w:fldChar w:fldCharType="separate"/>
            </w:r>
            <w:r w:rsidR="00833710">
              <w:rPr>
                <w:noProof/>
                <w:webHidden/>
              </w:rPr>
              <w:t>60</w:t>
            </w:r>
            <w:r w:rsidRPr="00577FF2">
              <w:rPr>
                <w:noProof/>
                <w:webHidden/>
              </w:rPr>
              <w:fldChar w:fldCharType="end"/>
            </w:r>
          </w:hyperlink>
        </w:p>
        <w:p w:rsidR="00577FF2" w:rsidRPr="00577FF2" w:rsidRDefault="00497019">
          <w:pPr>
            <w:pStyle w:val="1fffc"/>
            <w:rPr>
              <w:rFonts w:asciiTheme="minorHAnsi" w:eastAsiaTheme="minorEastAsia" w:hAnsiTheme="minorHAnsi" w:cstheme="minorBidi"/>
              <w:noProof/>
              <w:color w:val="auto"/>
              <w:sz w:val="22"/>
              <w:szCs w:val="22"/>
            </w:rPr>
          </w:pPr>
          <w:hyperlink w:anchor="_Toc49110123" w:history="1">
            <w:r w:rsidR="00577FF2" w:rsidRPr="00577FF2">
              <w:rPr>
                <w:rStyle w:val="affa"/>
                <w:noProof/>
              </w:rPr>
              <w:t>РАЗДЕЛ 3. Границы населенных пунктов, входящих в состав городского округа Лобня Московской оласти</w:t>
            </w:r>
            <w:r w:rsidR="00577FF2" w:rsidRPr="00577FF2">
              <w:rPr>
                <w:noProof/>
                <w:webHidden/>
              </w:rPr>
              <w:tab/>
            </w:r>
            <w:r w:rsidRPr="00577FF2">
              <w:rPr>
                <w:noProof/>
                <w:webHidden/>
              </w:rPr>
              <w:fldChar w:fldCharType="begin"/>
            </w:r>
            <w:r w:rsidR="00577FF2" w:rsidRPr="00577FF2">
              <w:rPr>
                <w:noProof/>
                <w:webHidden/>
              </w:rPr>
              <w:instrText xml:space="preserve"> PAGEREF _Toc49110123 \h </w:instrText>
            </w:r>
            <w:r w:rsidRPr="00577FF2">
              <w:rPr>
                <w:noProof/>
                <w:webHidden/>
              </w:rPr>
            </w:r>
            <w:r w:rsidRPr="00577FF2">
              <w:rPr>
                <w:noProof/>
                <w:webHidden/>
              </w:rPr>
              <w:fldChar w:fldCharType="separate"/>
            </w:r>
            <w:r w:rsidR="00833710">
              <w:rPr>
                <w:noProof/>
                <w:webHidden/>
              </w:rPr>
              <w:t>62</w:t>
            </w:r>
            <w:r w:rsidRPr="00577FF2">
              <w:rPr>
                <w:noProof/>
                <w:webHidden/>
              </w:rPr>
              <w:fldChar w:fldCharType="end"/>
            </w:r>
          </w:hyperlink>
        </w:p>
        <w:p w:rsidR="00577FF2" w:rsidRDefault="00497019">
          <w:pPr>
            <w:pStyle w:val="1fffc"/>
            <w:rPr>
              <w:rFonts w:asciiTheme="minorHAnsi" w:eastAsiaTheme="minorEastAsia" w:hAnsiTheme="minorHAnsi" w:cstheme="minorBidi"/>
              <w:noProof/>
              <w:color w:val="auto"/>
              <w:sz w:val="22"/>
              <w:szCs w:val="22"/>
            </w:rPr>
          </w:pPr>
          <w:hyperlink w:anchor="_Toc49110124" w:history="1">
            <w:r w:rsidR="00577FF2" w:rsidRPr="00577FF2">
              <w:rPr>
                <w:rStyle w:val="affa"/>
                <w:noProof/>
              </w:rPr>
              <w:t xml:space="preserve">РАЗДЕЛ 4. Основные показатели развития территории городского округа Лобня Московской области </w:t>
            </w:r>
            <w:r w:rsidR="00577FF2" w:rsidRPr="00577FF2">
              <w:rPr>
                <w:noProof/>
                <w:webHidden/>
              </w:rPr>
              <w:tab/>
            </w:r>
            <w:r w:rsidRPr="00577FF2">
              <w:rPr>
                <w:noProof/>
                <w:webHidden/>
              </w:rPr>
              <w:fldChar w:fldCharType="begin"/>
            </w:r>
            <w:r w:rsidR="00577FF2" w:rsidRPr="00577FF2">
              <w:rPr>
                <w:noProof/>
                <w:webHidden/>
              </w:rPr>
              <w:instrText xml:space="preserve"> PAGEREF _Toc49110124 \h </w:instrText>
            </w:r>
            <w:r w:rsidRPr="00577FF2">
              <w:rPr>
                <w:noProof/>
                <w:webHidden/>
              </w:rPr>
            </w:r>
            <w:r w:rsidRPr="00577FF2">
              <w:rPr>
                <w:noProof/>
                <w:webHidden/>
              </w:rPr>
              <w:fldChar w:fldCharType="separate"/>
            </w:r>
            <w:r w:rsidR="00833710">
              <w:rPr>
                <w:noProof/>
                <w:webHidden/>
              </w:rPr>
              <w:t>63</w:t>
            </w:r>
            <w:r w:rsidRPr="00577FF2">
              <w:rPr>
                <w:noProof/>
                <w:webHidden/>
              </w:rPr>
              <w:fldChar w:fldCharType="end"/>
            </w:r>
          </w:hyperlink>
        </w:p>
        <w:p w:rsidR="00121E36" w:rsidRPr="006B50BC" w:rsidRDefault="00497019">
          <w:r w:rsidRPr="006B50BC">
            <w:fldChar w:fldCharType="end"/>
          </w:r>
        </w:p>
      </w:sdtContent>
    </w:sdt>
    <w:tbl>
      <w:tblPr>
        <w:tblW w:w="5026" w:type="pct"/>
        <w:tblLook w:val="04A0"/>
      </w:tblPr>
      <w:tblGrid>
        <w:gridCol w:w="9621"/>
      </w:tblGrid>
      <w:tr w:rsidR="006E6B92" w:rsidRPr="00FC677F" w:rsidTr="006E6B92">
        <w:tc>
          <w:tcPr>
            <w:tcW w:w="4484" w:type="pct"/>
            <w:hideMark/>
          </w:tcPr>
          <w:p w:rsidR="006E6B92" w:rsidRPr="00FC677F" w:rsidRDefault="006E6B92" w:rsidP="00615108">
            <w:pPr>
              <w:suppressAutoHyphens/>
              <w:spacing w:before="40" w:after="40"/>
              <w:ind w:left="34"/>
            </w:pPr>
            <w:r w:rsidRPr="00FC677F">
              <w:t>Графические материалы (карты):</w:t>
            </w:r>
          </w:p>
        </w:tc>
      </w:tr>
      <w:tr w:rsidR="006E6B92" w:rsidRPr="00FC677F" w:rsidTr="006E6B92">
        <w:tc>
          <w:tcPr>
            <w:tcW w:w="4484" w:type="pct"/>
            <w:hideMark/>
          </w:tcPr>
          <w:p w:rsidR="006E6B92" w:rsidRPr="00FC677F" w:rsidRDefault="006E6B92" w:rsidP="00615108">
            <w:pPr>
              <w:suppressAutoHyphens/>
              <w:ind w:left="57"/>
              <w:jc w:val="both"/>
            </w:pPr>
            <w:r w:rsidRPr="00FC677F">
              <w:t>Карта планируемого размещения объектов местного значения муниципального образования</w:t>
            </w:r>
          </w:p>
        </w:tc>
      </w:tr>
      <w:tr w:rsidR="006E6B92" w:rsidRPr="00FC677F" w:rsidTr="006E6B92">
        <w:tc>
          <w:tcPr>
            <w:tcW w:w="4484" w:type="pct"/>
            <w:hideMark/>
          </w:tcPr>
          <w:p w:rsidR="006E6B92" w:rsidRPr="00FC677F" w:rsidRDefault="006E6B92" w:rsidP="00615108">
            <w:pPr>
              <w:suppressAutoHyphens/>
              <w:ind w:left="57"/>
              <w:jc w:val="both"/>
            </w:pPr>
            <w:r w:rsidRPr="00FC677F">
              <w:t>Карта границ населённых пунктов, входящих в состав муниципального образования</w:t>
            </w:r>
          </w:p>
        </w:tc>
      </w:tr>
      <w:tr w:rsidR="006E6B92" w:rsidRPr="00FC677F" w:rsidTr="006E6B92">
        <w:tc>
          <w:tcPr>
            <w:tcW w:w="4484" w:type="pct"/>
            <w:hideMark/>
          </w:tcPr>
          <w:p w:rsidR="006E6B92" w:rsidRPr="00FC677F" w:rsidRDefault="006E6B92" w:rsidP="00615108">
            <w:pPr>
              <w:suppressAutoHyphens/>
              <w:ind w:left="57"/>
              <w:jc w:val="both"/>
            </w:pPr>
            <w:r w:rsidRPr="00FC677F">
              <w:t>Карта функциональных зон муниципального образования</w:t>
            </w:r>
          </w:p>
        </w:tc>
      </w:tr>
      <w:tr w:rsidR="006E6B92" w:rsidRPr="00FC677F" w:rsidTr="006E6B92">
        <w:tc>
          <w:tcPr>
            <w:tcW w:w="4484" w:type="pct"/>
            <w:hideMark/>
          </w:tcPr>
          <w:p w:rsidR="006E6B92" w:rsidRPr="00FC677F" w:rsidRDefault="006E6B92" w:rsidP="00615108">
            <w:pPr>
              <w:suppressAutoHyphens/>
              <w:ind w:left="57"/>
              <w:jc w:val="both"/>
            </w:pPr>
            <w:r w:rsidRPr="00FC677F">
              <w:t>Приложение 1. Карта несогласованных вопросов внесения изменений в Генеральный план городского округа Лобня в части пересечения земельных участков с землями лесного фонда.</w:t>
            </w:r>
          </w:p>
        </w:tc>
      </w:tr>
      <w:tr w:rsidR="006E6B92" w:rsidRPr="00FC677F" w:rsidTr="006E6B92">
        <w:tc>
          <w:tcPr>
            <w:tcW w:w="4484" w:type="pct"/>
            <w:hideMark/>
          </w:tcPr>
          <w:p w:rsidR="006E6B92" w:rsidRPr="00FC677F" w:rsidRDefault="006E6B92" w:rsidP="00615108">
            <w:pPr>
              <w:suppressAutoHyphens/>
              <w:ind w:left="57"/>
              <w:jc w:val="both"/>
            </w:pPr>
            <w:r w:rsidRPr="00FC677F">
              <w:t>Приложение 2. Сведения о границах населённых пунктов, входящих в состав городского округа Лобня</w:t>
            </w:r>
          </w:p>
        </w:tc>
      </w:tr>
    </w:tbl>
    <w:p w:rsidR="00121E36" w:rsidRPr="006B50BC" w:rsidRDefault="00121E36" w:rsidP="00AF15C9">
      <w:pPr>
        <w:pStyle w:val="af0"/>
        <w:spacing w:before="0" w:after="240"/>
        <w:ind w:right="-79"/>
        <w:rPr>
          <w:rFonts w:ascii="Times New Roman" w:hAnsi="Times New Roman" w:cs="Times New Roman"/>
          <w:sz w:val="24"/>
        </w:rPr>
      </w:pPr>
    </w:p>
    <w:p w:rsidR="00121E36" w:rsidRPr="006B50BC" w:rsidRDefault="00121E36" w:rsidP="00AF15C9">
      <w:pPr>
        <w:pStyle w:val="af0"/>
        <w:spacing w:before="0" w:after="240"/>
        <w:ind w:right="-79"/>
        <w:rPr>
          <w:rFonts w:ascii="Times New Roman" w:hAnsi="Times New Roman" w:cs="Times New Roman"/>
          <w:sz w:val="24"/>
        </w:rPr>
      </w:pPr>
    </w:p>
    <w:p w:rsidR="00C9133C" w:rsidRPr="006B50BC" w:rsidRDefault="00C9133C" w:rsidP="00AF15C9">
      <w:pPr>
        <w:pStyle w:val="af0"/>
        <w:spacing w:before="0" w:after="240"/>
        <w:ind w:right="-79"/>
        <w:rPr>
          <w:rFonts w:ascii="Times New Roman" w:hAnsi="Times New Roman" w:cs="Times New Roman"/>
          <w:sz w:val="24"/>
        </w:rPr>
        <w:sectPr w:rsidR="00C9133C" w:rsidRPr="006B50BC" w:rsidSect="007F3EDA">
          <w:footerReference w:type="default" r:id="rId12"/>
          <w:footerReference w:type="first" r:id="rId13"/>
          <w:pgSz w:w="11906" w:h="16838"/>
          <w:pgMar w:top="851" w:right="850" w:bottom="567" w:left="1701" w:header="142" w:footer="142" w:gutter="0"/>
          <w:pgNumType w:start="3"/>
          <w:cols w:space="720"/>
          <w:docGrid w:linePitch="326"/>
        </w:sectPr>
      </w:pPr>
    </w:p>
    <w:p w:rsidR="002A6784" w:rsidRPr="00315B6F" w:rsidRDefault="002A6784" w:rsidP="002A6784">
      <w:pPr>
        <w:pageBreakBefore/>
        <w:suppressAutoHyphens/>
        <w:spacing w:before="240" w:after="120"/>
        <w:jc w:val="center"/>
        <w:rPr>
          <w:b/>
        </w:rPr>
      </w:pPr>
      <w:r w:rsidRPr="00315B6F">
        <w:rPr>
          <w:b/>
        </w:rPr>
        <w:lastRenderedPageBreak/>
        <w:t xml:space="preserve">Состав материалов </w:t>
      </w:r>
      <w:r w:rsidR="00853D02" w:rsidRPr="00315B6F">
        <w:rPr>
          <w:b/>
        </w:rPr>
        <w:t xml:space="preserve">внесения изменений в </w:t>
      </w:r>
      <w:r w:rsidRPr="00315B6F">
        <w:rPr>
          <w:b/>
        </w:rPr>
        <w:t>Генеральн</w:t>
      </w:r>
      <w:r w:rsidR="00853D02" w:rsidRPr="00315B6F">
        <w:rPr>
          <w:b/>
        </w:rPr>
        <w:t>ый</w:t>
      </w:r>
      <w:r w:rsidRPr="00315B6F">
        <w:rPr>
          <w:b/>
        </w:rPr>
        <w:t xml:space="preserve"> план городского округа </w:t>
      </w:r>
      <w:r w:rsidR="002E1DBC" w:rsidRPr="00315B6F">
        <w:rPr>
          <w:b/>
        </w:rPr>
        <w:br/>
      </w:r>
      <w:r w:rsidRPr="00315B6F">
        <w:rPr>
          <w:b/>
        </w:rPr>
        <w:t xml:space="preserve">Лобня </w:t>
      </w:r>
      <w:proofErr w:type="spellStart"/>
      <w:r w:rsidRPr="00315B6F">
        <w:rPr>
          <w:b/>
        </w:rPr>
        <w:t>Москоской</w:t>
      </w:r>
      <w:proofErr w:type="spellEnd"/>
      <w:r w:rsidRPr="00315B6F">
        <w:rPr>
          <w:b/>
        </w:rPr>
        <w:t xml:space="preserve"> области</w:t>
      </w:r>
    </w:p>
    <w:tbl>
      <w:tblPr>
        <w:tblW w:w="50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
        <w:gridCol w:w="8"/>
        <w:gridCol w:w="8820"/>
        <w:gridCol w:w="46"/>
        <w:gridCol w:w="8"/>
        <w:gridCol w:w="44"/>
      </w:tblGrid>
      <w:tr w:rsidR="005B7F20" w:rsidRPr="00FC677F" w:rsidTr="00615108">
        <w:trPr>
          <w:gridAfter w:val="3"/>
          <w:wAfter w:w="49" w:type="pct"/>
          <w:tblHeader/>
        </w:trPr>
        <w:tc>
          <w:tcPr>
            <w:tcW w:w="4951" w:type="pct"/>
            <w:gridSpan w:val="3"/>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spacing w:before="20" w:after="20"/>
              <w:jc w:val="center"/>
            </w:pPr>
            <w:r w:rsidRPr="00FC677F">
              <w:t>Наименование документа</w:t>
            </w:r>
          </w:p>
        </w:tc>
      </w:tr>
      <w:tr w:rsidR="005B7F20" w:rsidRPr="00FC677F" w:rsidTr="00615108">
        <w:trPr>
          <w:gridAfter w:val="3"/>
          <w:wAfter w:w="49" w:type="pct"/>
        </w:trPr>
        <w:tc>
          <w:tcPr>
            <w:tcW w:w="4951" w:type="pct"/>
            <w:gridSpan w:val="3"/>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spacing w:before="20" w:after="20"/>
              <w:jc w:val="center"/>
              <w:rPr>
                <w:b/>
                <w:sz w:val="26"/>
                <w:szCs w:val="26"/>
              </w:rPr>
            </w:pPr>
            <w:r w:rsidRPr="00FC677F">
              <w:rPr>
                <w:b/>
                <w:sz w:val="26"/>
                <w:szCs w:val="26"/>
              </w:rPr>
              <w:t>Утверждаемая часть</w:t>
            </w:r>
          </w:p>
        </w:tc>
      </w:tr>
      <w:tr w:rsidR="005B7F20" w:rsidRPr="00FC677F" w:rsidTr="00615108">
        <w:trPr>
          <w:gridAfter w:val="3"/>
          <w:wAfter w:w="49" w:type="pct"/>
        </w:trPr>
        <w:tc>
          <w:tcPr>
            <w:tcW w:w="4951" w:type="pct"/>
            <w:gridSpan w:val="3"/>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pPr>
              <w:suppressAutoHyphens/>
              <w:spacing w:before="20" w:after="20"/>
              <w:jc w:val="center"/>
              <w:rPr>
                <w:b/>
                <w:sz w:val="26"/>
                <w:szCs w:val="26"/>
              </w:rPr>
            </w:pPr>
            <w:r w:rsidRPr="00FC677F">
              <w:rPr>
                <w:b/>
                <w:sz w:val="26"/>
                <w:szCs w:val="26"/>
              </w:rPr>
              <w:t xml:space="preserve">Положение о территориальном планировании  </w:t>
            </w:r>
          </w:p>
        </w:tc>
      </w:tr>
      <w:tr w:rsidR="005B7F20" w:rsidRPr="00FC677F" w:rsidTr="00615108">
        <w:trPr>
          <w:gridAfter w:val="1"/>
          <w:wAfter w:w="22" w:type="pct"/>
        </w:trPr>
        <w:tc>
          <w:tcPr>
            <w:tcW w:w="494" w:type="pct"/>
            <w:vMerge w:val="restart"/>
            <w:tcBorders>
              <w:top w:val="single" w:sz="4" w:space="0" w:color="auto"/>
              <w:left w:val="single" w:sz="4" w:space="0" w:color="auto"/>
              <w:right w:val="single" w:sz="4" w:space="0" w:color="auto"/>
            </w:tcBorders>
            <w:vAlign w:val="center"/>
          </w:tcPr>
          <w:p w:rsidR="005B7F20" w:rsidRPr="00FC677F" w:rsidRDefault="005B7F20" w:rsidP="00615108">
            <w:pPr>
              <w:suppressAutoHyphens/>
              <w:spacing w:after="120"/>
              <w:ind w:left="283"/>
              <w:jc w:val="center"/>
            </w:pPr>
          </w:p>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spacing w:before="40" w:after="40"/>
              <w:ind w:left="34"/>
            </w:pPr>
            <w:r w:rsidRPr="00FC677F">
              <w:t>Текстовая часть</w:t>
            </w:r>
          </w:p>
        </w:tc>
      </w:tr>
      <w:tr w:rsidR="005B7F20" w:rsidRPr="00FC677F" w:rsidTr="00615108">
        <w:trPr>
          <w:gridAfter w:val="1"/>
          <w:wAfter w:w="22" w:type="pct"/>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spacing w:before="40" w:after="40"/>
              <w:ind w:left="34"/>
            </w:pPr>
            <w:r w:rsidRPr="00FC677F">
              <w:t>Графические материалы (карты):</w:t>
            </w:r>
          </w:p>
        </w:tc>
      </w:tr>
      <w:tr w:rsidR="005B7F20" w:rsidRPr="00FC677F" w:rsidTr="00615108">
        <w:trPr>
          <w:gridAfter w:val="1"/>
          <w:wAfter w:w="22" w:type="pct"/>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57"/>
              <w:jc w:val="both"/>
            </w:pPr>
            <w:r w:rsidRPr="00FC677F">
              <w:t>Карта планируемого размещения объектов местного значения муниципального образования</w:t>
            </w:r>
          </w:p>
        </w:tc>
      </w:tr>
      <w:tr w:rsidR="005B7F20" w:rsidRPr="00FC677F" w:rsidTr="00615108">
        <w:trPr>
          <w:gridAfter w:val="1"/>
          <w:wAfter w:w="22" w:type="pct"/>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57"/>
              <w:jc w:val="both"/>
            </w:pPr>
            <w:r w:rsidRPr="00FC677F">
              <w:t>Карта границ населённых пунктов, входящих в состав муниципального образования</w:t>
            </w:r>
          </w:p>
        </w:tc>
      </w:tr>
      <w:tr w:rsidR="005B7F20" w:rsidRPr="00FC677F" w:rsidTr="00615108">
        <w:trPr>
          <w:gridAfter w:val="1"/>
          <w:wAfter w:w="22" w:type="pct"/>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57"/>
              <w:jc w:val="both"/>
            </w:pPr>
            <w:r w:rsidRPr="00FC677F">
              <w:t>Карта функциональных зон муниципального образования</w:t>
            </w:r>
          </w:p>
        </w:tc>
      </w:tr>
      <w:tr w:rsidR="005B7F20" w:rsidRPr="00FC677F" w:rsidTr="00615108">
        <w:trPr>
          <w:gridAfter w:val="1"/>
          <w:wAfter w:w="22" w:type="pct"/>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57"/>
              <w:jc w:val="both"/>
            </w:pPr>
            <w:r w:rsidRPr="00FC677F">
              <w:t>Приложение 1. Карта несогласованных вопросов внесения изменений в Генеральный план городского округа Лобня в части пересечения земельных участков с землями лесного фонда.</w:t>
            </w:r>
          </w:p>
        </w:tc>
      </w:tr>
      <w:tr w:rsidR="005B7F20" w:rsidRPr="00FC677F" w:rsidTr="00615108">
        <w:trPr>
          <w:gridAfter w:val="1"/>
          <w:wAfter w:w="22" w:type="pct"/>
        </w:trPr>
        <w:tc>
          <w:tcPr>
            <w:tcW w:w="0" w:type="auto"/>
            <w:vMerge/>
            <w:tcBorders>
              <w:left w:val="single" w:sz="4" w:space="0" w:color="auto"/>
              <w:bottom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57"/>
              <w:jc w:val="both"/>
            </w:pPr>
            <w:r w:rsidRPr="00FC677F">
              <w:t>Приложение 2. Сведения о границах населённых пунктов, входящих в состав городского округа Лобня</w:t>
            </w:r>
          </w:p>
        </w:tc>
      </w:tr>
      <w:tr w:rsidR="005B7F20" w:rsidRPr="00FC677F" w:rsidTr="00615108">
        <w:trPr>
          <w:gridAfter w:val="1"/>
          <w:wAfter w:w="22" w:type="pct"/>
        </w:trPr>
        <w:tc>
          <w:tcPr>
            <w:tcW w:w="4978" w:type="pct"/>
            <w:gridSpan w:val="5"/>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pPr>
              <w:suppressAutoHyphens/>
              <w:spacing w:before="20" w:after="20"/>
              <w:jc w:val="center"/>
              <w:rPr>
                <w:b/>
                <w:sz w:val="26"/>
                <w:szCs w:val="26"/>
              </w:rPr>
            </w:pPr>
            <w:r w:rsidRPr="00FC677F">
              <w:rPr>
                <w:b/>
                <w:sz w:val="26"/>
                <w:szCs w:val="26"/>
              </w:rPr>
              <w:t>Материалы по обоснованию внесения изменений в генеральный план</w:t>
            </w:r>
          </w:p>
        </w:tc>
      </w:tr>
      <w:tr w:rsidR="005B7F20" w:rsidRPr="00FC677F" w:rsidTr="00615108">
        <w:trPr>
          <w:gridAfter w:val="1"/>
          <w:wAfter w:w="22" w:type="pct"/>
        </w:trPr>
        <w:tc>
          <w:tcPr>
            <w:tcW w:w="4978" w:type="pct"/>
            <w:gridSpan w:val="5"/>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pPr>
              <w:suppressAutoHyphens/>
              <w:spacing w:before="40" w:after="40"/>
              <w:ind w:left="284"/>
            </w:pPr>
            <w:r w:rsidRPr="00FC677F">
              <w:rPr>
                <w:b/>
              </w:rPr>
              <w:t>Том I. Планировочная и инженерно-транспортная организация территории. Социально-экономическое обоснование. Часть 1. Текстовая часть</w:t>
            </w:r>
          </w:p>
        </w:tc>
      </w:tr>
      <w:tr w:rsidR="005B7F20" w:rsidRPr="00FC677F" w:rsidTr="00615108">
        <w:trPr>
          <w:gridAfter w:val="1"/>
          <w:wAfter w:w="22" w:type="pct"/>
        </w:trPr>
        <w:tc>
          <w:tcPr>
            <w:tcW w:w="4978" w:type="pct"/>
            <w:gridSpan w:val="5"/>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pPr>
              <w:suppressAutoHyphens/>
              <w:spacing w:before="40" w:after="40"/>
              <w:ind w:left="284"/>
            </w:pPr>
            <w:r w:rsidRPr="00FC677F">
              <w:rPr>
                <w:b/>
              </w:rPr>
              <w:t>Том I. Планировочная и инженерно-транспортная организация территории. Социально-экономическое обоснование. Часть 2. Графические материалы</w:t>
            </w:r>
          </w:p>
        </w:tc>
      </w:tr>
      <w:tr w:rsidR="005B7F20" w:rsidRPr="00FC677F" w:rsidTr="00615108">
        <w:trPr>
          <w:gridAfter w:val="1"/>
          <w:wAfter w:w="22" w:type="pct"/>
          <w:trHeight w:val="333"/>
        </w:trPr>
        <w:tc>
          <w:tcPr>
            <w:tcW w:w="494" w:type="pct"/>
            <w:vMerge w:val="restart"/>
            <w:tcBorders>
              <w:top w:val="single" w:sz="4" w:space="0" w:color="auto"/>
              <w:left w:val="single" w:sz="4" w:space="0" w:color="auto"/>
              <w:right w:val="single" w:sz="4" w:space="0" w:color="auto"/>
            </w:tcBorders>
            <w:vAlign w:val="center"/>
          </w:tcPr>
          <w:p w:rsidR="005B7F20" w:rsidRPr="00FC677F" w:rsidRDefault="005B7F20" w:rsidP="00615108">
            <w:pPr>
              <w:suppressAutoHyphens/>
              <w:jc w:val="center"/>
            </w:pPr>
          </w:p>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33"/>
              <w:jc w:val="both"/>
            </w:pPr>
            <w:r>
              <w:t>К</w:t>
            </w:r>
            <w:r w:rsidRPr="00FC677F">
              <w:t>арта размещения муниципального образования в устойчивой системе расселения Московской области</w:t>
            </w:r>
          </w:p>
        </w:tc>
      </w:tr>
      <w:tr w:rsidR="005B7F20" w:rsidRPr="00FC677F" w:rsidTr="00615108">
        <w:trPr>
          <w:gridAfter w:val="1"/>
          <w:wAfter w:w="22" w:type="pct"/>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33"/>
              <w:jc w:val="both"/>
            </w:pPr>
            <w:r>
              <w:t>К</w:t>
            </w:r>
            <w:r w:rsidRPr="00FC677F">
              <w:t>арта существующего использования территории в границах муниципального образования</w:t>
            </w:r>
          </w:p>
        </w:tc>
      </w:tr>
      <w:tr w:rsidR="005B7F20" w:rsidRPr="00FC677F" w:rsidTr="00615108">
        <w:trPr>
          <w:gridAfter w:val="1"/>
          <w:wAfter w:w="22" w:type="pct"/>
          <w:trHeight w:val="386"/>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33"/>
              <w:jc w:val="both"/>
            </w:pPr>
            <w:r>
              <w:t>К</w:t>
            </w:r>
            <w:r w:rsidRPr="00FC677F">
              <w:t>арта планируемого развития транспортной инфраструктуры местного значения в границах муниципального образования</w:t>
            </w:r>
          </w:p>
        </w:tc>
      </w:tr>
      <w:tr w:rsidR="005B7F20" w:rsidRPr="00FC677F" w:rsidTr="00615108">
        <w:trPr>
          <w:gridAfter w:val="1"/>
          <w:wAfter w:w="22" w:type="pct"/>
          <w:trHeight w:val="451"/>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right w:val="single" w:sz="4" w:space="0" w:color="auto"/>
            </w:tcBorders>
            <w:hideMark/>
          </w:tcPr>
          <w:p w:rsidR="005B7F20" w:rsidRPr="00FC677F" w:rsidRDefault="005B7F20" w:rsidP="00615108">
            <w:pPr>
              <w:suppressAutoHyphens/>
              <w:ind w:left="33"/>
              <w:jc w:val="both"/>
            </w:pPr>
            <w:r>
              <w:t>К</w:t>
            </w:r>
            <w:r w:rsidRPr="00FC677F">
              <w:t xml:space="preserve">арта планируемого развития транспортной инфраструктуры местного значения в границах муниципального образования </w:t>
            </w:r>
            <w:r w:rsidRPr="00FC677F">
              <w:rPr>
                <w:spacing w:val="-4"/>
                <w:kern w:val="24"/>
              </w:rPr>
              <w:t xml:space="preserve">– </w:t>
            </w:r>
            <w:r w:rsidRPr="00FC677F">
              <w:rPr>
                <w:b/>
                <w:i/>
                <w:spacing w:val="-4"/>
                <w:kern w:val="24"/>
              </w:rPr>
              <w:t>сведения ограниченного доступа</w:t>
            </w:r>
          </w:p>
        </w:tc>
      </w:tr>
      <w:tr w:rsidR="005B7F20" w:rsidRPr="00FC677F" w:rsidTr="00615108">
        <w:trPr>
          <w:gridAfter w:val="1"/>
          <w:wAfter w:w="22" w:type="pct"/>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33"/>
              <w:jc w:val="both"/>
            </w:pPr>
            <w:r>
              <w:t>К</w:t>
            </w:r>
            <w:r w:rsidRPr="00FC677F">
              <w:t>арта зон с особыми условиями использования территории в границах муниципального образования</w:t>
            </w:r>
          </w:p>
        </w:tc>
      </w:tr>
      <w:tr w:rsidR="005B7F20" w:rsidRPr="00FC677F" w:rsidTr="00615108">
        <w:trPr>
          <w:gridAfter w:val="1"/>
          <w:wAfter w:w="22" w:type="pct"/>
          <w:trHeight w:val="312"/>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33"/>
              <w:jc w:val="both"/>
            </w:pPr>
            <w:r>
              <w:t>К</w:t>
            </w:r>
            <w:r w:rsidRPr="00FC677F">
              <w:t>арта планируемого развития инженерных коммуникаций и сооружений местного значения в границах муниципального образования</w:t>
            </w:r>
          </w:p>
        </w:tc>
      </w:tr>
      <w:tr w:rsidR="005B7F20" w:rsidRPr="00FC677F" w:rsidTr="00615108">
        <w:trPr>
          <w:gridAfter w:val="1"/>
          <w:wAfter w:w="22" w:type="pct"/>
          <w:trHeight w:val="705"/>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33"/>
              <w:jc w:val="both"/>
            </w:pPr>
            <w:r>
              <w:t>К</w:t>
            </w:r>
            <w:r w:rsidRPr="00FC677F">
              <w:t xml:space="preserve">арта планируемого развития инженерных коммуникаций и сооружений местного значения в границах муниципального образования </w:t>
            </w:r>
            <w:r w:rsidRPr="00FC677F">
              <w:rPr>
                <w:spacing w:val="-4"/>
                <w:kern w:val="24"/>
              </w:rPr>
              <w:t xml:space="preserve">– </w:t>
            </w:r>
            <w:r w:rsidRPr="00FC677F">
              <w:rPr>
                <w:b/>
                <w:i/>
                <w:spacing w:val="-4"/>
                <w:kern w:val="24"/>
              </w:rPr>
              <w:t>сведения ограниченного доступа</w:t>
            </w:r>
          </w:p>
        </w:tc>
      </w:tr>
      <w:tr w:rsidR="005B7F20" w:rsidRPr="00FC677F" w:rsidTr="00615108">
        <w:trPr>
          <w:gridAfter w:val="1"/>
          <w:wAfter w:w="22" w:type="pct"/>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33"/>
              <w:jc w:val="both"/>
            </w:pPr>
            <w:r>
              <w:t>К</w:t>
            </w:r>
            <w:r w:rsidRPr="00FC677F">
              <w:t>арта границ земель лесного фонда с отображением границ лесничеств и лесопарков</w:t>
            </w:r>
          </w:p>
        </w:tc>
      </w:tr>
      <w:tr w:rsidR="005B7F20" w:rsidRPr="00FC677F" w:rsidTr="00615108">
        <w:trPr>
          <w:gridAfter w:val="1"/>
          <w:wAfter w:w="22" w:type="pct"/>
        </w:trPr>
        <w:tc>
          <w:tcPr>
            <w:tcW w:w="0" w:type="auto"/>
            <w:vMerge/>
            <w:tcBorders>
              <w:left w:val="single" w:sz="4" w:space="0" w:color="auto"/>
              <w:right w:val="single" w:sz="4" w:space="0" w:color="auto"/>
            </w:tcBorders>
            <w:vAlign w:val="center"/>
            <w:hideMark/>
          </w:tcPr>
          <w:p w:rsidR="005B7F20" w:rsidRPr="00FC677F" w:rsidRDefault="005B7F20" w:rsidP="00615108"/>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33"/>
              <w:jc w:val="both"/>
            </w:pPr>
            <w:r>
              <w:t>К</w:t>
            </w:r>
            <w:r w:rsidRPr="00FC677F">
              <w:t>арта границ земель сельскохозяйственного назначения с отображением особо ценных сельскохозяйственных угодий и мелиорируемых земель</w:t>
            </w:r>
          </w:p>
        </w:tc>
      </w:tr>
      <w:tr w:rsidR="00D74E4B" w:rsidRPr="00FC677F" w:rsidTr="00D74E4B">
        <w:trPr>
          <w:gridAfter w:val="1"/>
          <w:wAfter w:w="22" w:type="pct"/>
          <w:trHeight w:val="545"/>
        </w:trPr>
        <w:tc>
          <w:tcPr>
            <w:tcW w:w="0" w:type="auto"/>
            <w:vMerge/>
            <w:tcBorders>
              <w:left w:val="single" w:sz="4" w:space="0" w:color="auto"/>
              <w:right w:val="single" w:sz="4" w:space="0" w:color="auto"/>
            </w:tcBorders>
            <w:vAlign w:val="center"/>
            <w:hideMark/>
          </w:tcPr>
          <w:p w:rsidR="00D74E4B" w:rsidRPr="00FC677F" w:rsidRDefault="00D74E4B" w:rsidP="00615108"/>
        </w:tc>
        <w:tc>
          <w:tcPr>
            <w:tcW w:w="4484" w:type="pct"/>
            <w:gridSpan w:val="4"/>
            <w:tcBorders>
              <w:top w:val="single" w:sz="4" w:space="0" w:color="auto"/>
              <w:left w:val="single" w:sz="4" w:space="0" w:color="auto"/>
              <w:right w:val="single" w:sz="4" w:space="0" w:color="auto"/>
            </w:tcBorders>
            <w:hideMark/>
          </w:tcPr>
          <w:p w:rsidR="00D74E4B" w:rsidRPr="00FC677F" w:rsidRDefault="00D74E4B" w:rsidP="00615108">
            <w:pPr>
              <w:suppressAutoHyphens/>
              <w:ind w:left="33"/>
              <w:jc w:val="both"/>
            </w:pPr>
            <w:r>
              <w:t>К</w:t>
            </w:r>
            <w:r w:rsidRPr="00FC677F">
              <w:t>арта зон с особыми условиями использования территории в границах муниципального образования, в части приаэродромной территории</w:t>
            </w:r>
          </w:p>
        </w:tc>
      </w:tr>
      <w:tr w:rsidR="005B7F20" w:rsidRPr="006C5016" w:rsidTr="00615108">
        <w:tblPrEx>
          <w:tblLook w:val="0000"/>
        </w:tblPrEx>
        <w:trPr>
          <w:gridAfter w:val="2"/>
          <w:wAfter w:w="26" w:type="pct"/>
          <w:trHeight w:val="263"/>
        </w:trPr>
        <w:tc>
          <w:tcPr>
            <w:tcW w:w="4974" w:type="pct"/>
            <w:gridSpan w:val="4"/>
            <w:tcBorders>
              <w:top w:val="single" w:sz="4" w:space="0" w:color="auto"/>
              <w:left w:val="single" w:sz="4" w:space="0" w:color="auto"/>
              <w:bottom w:val="single" w:sz="4" w:space="0" w:color="auto"/>
              <w:right w:val="single" w:sz="4" w:space="0" w:color="auto"/>
            </w:tcBorders>
            <w:vAlign w:val="center"/>
          </w:tcPr>
          <w:p w:rsidR="005B7F20" w:rsidRPr="006C5016" w:rsidRDefault="005B7F20" w:rsidP="00D74E4B">
            <w:pPr>
              <w:pStyle w:val="2c"/>
              <w:keepNext/>
              <w:suppressAutoHyphens/>
              <w:spacing w:before="20" w:after="20" w:line="240" w:lineRule="auto"/>
              <w:ind w:left="57"/>
              <w:jc w:val="both"/>
              <w:rPr>
                <w:b/>
              </w:rPr>
            </w:pPr>
            <w:r w:rsidRPr="00FC677F">
              <w:rPr>
                <w:b/>
              </w:rPr>
              <w:t>Том I. Планировочная и инженерно-транспортная организация территории. Социально-экономическое обоснование. Часть 1. Текстовая част</w:t>
            </w:r>
            <w:r w:rsidR="00833710">
              <w:rPr>
                <w:b/>
              </w:rPr>
              <w:t xml:space="preserve">ь </w:t>
            </w:r>
            <w:r w:rsidRPr="006C5016">
              <w:rPr>
                <w:lang w:bidi="ru-RU"/>
              </w:rPr>
              <w:t xml:space="preserve">Раздел: «Трубопроводный транспорт» </w:t>
            </w:r>
            <w:r>
              <w:rPr>
                <w:lang w:bidi="ru-RU"/>
              </w:rPr>
              <w:t xml:space="preserve">- </w:t>
            </w:r>
            <w:r w:rsidRPr="00FC677F">
              <w:rPr>
                <w:b/>
                <w:i/>
                <w:spacing w:val="-4"/>
                <w:kern w:val="24"/>
              </w:rPr>
              <w:t>сведения ограниченного доступа</w:t>
            </w:r>
          </w:p>
        </w:tc>
      </w:tr>
      <w:tr w:rsidR="005B7F20" w:rsidRPr="00FC677F" w:rsidTr="00615108">
        <w:trPr>
          <w:gridAfter w:val="1"/>
          <w:wAfter w:w="22" w:type="pct"/>
        </w:trPr>
        <w:tc>
          <w:tcPr>
            <w:tcW w:w="4978" w:type="pct"/>
            <w:gridSpan w:val="5"/>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pPr>
              <w:pageBreakBefore/>
              <w:suppressAutoHyphens/>
              <w:spacing w:before="40" w:after="40"/>
              <w:ind w:left="284"/>
            </w:pPr>
            <w:r w:rsidRPr="00FC677F">
              <w:rPr>
                <w:b/>
              </w:rPr>
              <w:lastRenderedPageBreak/>
              <w:t>Том II. Охрана окружающей среды</w:t>
            </w:r>
          </w:p>
        </w:tc>
      </w:tr>
      <w:tr w:rsidR="005B7F20" w:rsidRPr="00FC677F" w:rsidTr="00615108">
        <w:trPr>
          <w:gridAfter w:val="1"/>
          <w:wAfter w:w="22" w:type="pct"/>
        </w:trPr>
        <w:tc>
          <w:tcPr>
            <w:tcW w:w="494" w:type="pct"/>
            <w:vMerge w:val="restart"/>
            <w:tcBorders>
              <w:top w:val="single" w:sz="4" w:space="0" w:color="auto"/>
              <w:left w:val="single" w:sz="4" w:space="0" w:color="auto"/>
              <w:right w:val="single" w:sz="4" w:space="0" w:color="auto"/>
            </w:tcBorders>
            <w:vAlign w:val="center"/>
          </w:tcPr>
          <w:p w:rsidR="005B7F20" w:rsidRPr="00FC677F" w:rsidRDefault="005B7F20" w:rsidP="00615108">
            <w:pPr>
              <w:suppressAutoHyphens/>
              <w:spacing w:before="20" w:after="20"/>
              <w:ind w:left="57"/>
              <w:rPr>
                <w:b/>
              </w:rPr>
            </w:pPr>
          </w:p>
        </w:tc>
        <w:tc>
          <w:tcPr>
            <w:tcW w:w="4484" w:type="pct"/>
            <w:gridSpan w:val="4"/>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pPr>
              <w:suppressAutoHyphens/>
              <w:spacing w:before="40" w:after="40"/>
              <w:ind w:left="34"/>
            </w:pPr>
            <w:r w:rsidRPr="00FC677F">
              <w:t>Текстовая часть</w:t>
            </w:r>
          </w:p>
        </w:tc>
      </w:tr>
      <w:tr w:rsidR="005B7F20" w:rsidRPr="00FC677F" w:rsidTr="00615108">
        <w:trPr>
          <w:gridAfter w:val="1"/>
          <w:wAfter w:w="22" w:type="pct"/>
        </w:trPr>
        <w:tc>
          <w:tcPr>
            <w:tcW w:w="0" w:type="auto"/>
            <w:vMerge/>
            <w:tcBorders>
              <w:left w:val="single" w:sz="4" w:space="0" w:color="auto"/>
              <w:right w:val="single" w:sz="4" w:space="0" w:color="auto"/>
            </w:tcBorders>
            <w:vAlign w:val="center"/>
            <w:hideMark/>
          </w:tcPr>
          <w:p w:rsidR="005B7F20" w:rsidRPr="00FC677F" w:rsidRDefault="005B7F20" w:rsidP="00615108">
            <w:pPr>
              <w:rPr>
                <w:b/>
              </w:rPr>
            </w:pPr>
          </w:p>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spacing w:before="40" w:after="40"/>
              <w:ind w:left="34"/>
            </w:pPr>
            <w:r w:rsidRPr="00FC677F">
              <w:t>Графические материалы (карты):</w:t>
            </w:r>
          </w:p>
        </w:tc>
      </w:tr>
      <w:tr w:rsidR="005B7F20" w:rsidRPr="00FC677F" w:rsidTr="00615108">
        <w:trPr>
          <w:gridAfter w:val="1"/>
          <w:wAfter w:w="22" w:type="pct"/>
        </w:trPr>
        <w:tc>
          <w:tcPr>
            <w:tcW w:w="0" w:type="auto"/>
            <w:vMerge/>
            <w:tcBorders>
              <w:left w:val="single" w:sz="4" w:space="0" w:color="auto"/>
              <w:right w:val="single" w:sz="4" w:space="0" w:color="auto"/>
            </w:tcBorders>
            <w:vAlign w:val="center"/>
            <w:hideMark/>
          </w:tcPr>
          <w:p w:rsidR="005B7F20" w:rsidRPr="00FC677F" w:rsidRDefault="005B7F20" w:rsidP="00615108">
            <w:pPr>
              <w:rPr>
                <w:b/>
              </w:rPr>
            </w:pPr>
          </w:p>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33"/>
            </w:pPr>
            <w:r w:rsidRPr="00FC677F">
              <w:t>Карта границ зон негативного воздействия существующих и планируемых объектов капитального строительства местного значения</w:t>
            </w:r>
          </w:p>
        </w:tc>
      </w:tr>
      <w:tr w:rsidR="005B7F20" w:rsidRPr="00FC677F" w:rsidTr="00615108">
        <w:trPr>
          <w:gridAfter w:val="1"/>
          <w:wAfter w:w="22" w:type="pct"/>
        </w:trPr>
        <w:tc>
          <w:tcPr>
            <w:tcW w:w="0" w:type="auto"/>
            <w:vMerge/>
            <w:tcBorders>
              <w:left w:val="single" w:sz="4" w:space="0" w:color="auto"/>
              <w:right w:val="single" w:sz="4" w:space="0" w:color="auto"/>
            </w:tcBorders>
            <w:vAlign w:val="center"/>
            <w:hideMark/>
          </w:tcPr>
          <w:p w:rsidR="005B7F20" w:rsidRPr="00FC677F" w:rsidRDefault="005B7F20" w:rsidP="00615108">
            <w:pPr>
              <w:rPr>
                <w:b/>
              </w:rPr>
            </w:pPr>
          </w:p>
        </w:tc>
        <w:tc>
          <w:tcPr>
            <w:tcW w:w="4484"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33"/>
            </w:pPr>
            <w:r w:rsidRPr="00FC677F">
              <w:t>Карта существующих и планируемых особо охраняемых природных территорий, зон санитарной охраны источников питьевого водоснабжения, водоохранных зон, прибрежных защитных полос, береговых полос водных объектов, зон затопления и подтопления, М 1:10 000;</w:t>
            </w:r>
          </w:p>
        </w:tc>
      </w:tr>
      <w:tr w:rsidR="005B7F20" w:rsidRPr="00FC677F" w:rsidTr="00615108">
        <w:tc>
          <w:tcPr>
            <w:tcW w:w="494" w:type="pct"/>
            <w:vMerge/>
            <w:tcBorders>
              <w:left w:val="single" w:sz="4" w:space="0" w:color="auto"/>
              <w:right w:val="single" w:sz="4" w:space="0" w:color="auto"/>
            </w:tcBorders>
            <w:vAlign w:val="center"/>
          </w:tcPr>
          <w:p w:rsidR="005B7F20" w:rsidRPr="00FC677F" w:rsidRDefault="005B7F20" w:rsidP="00615108">
            <w:pPr>
              <w:suppressAutoHyphens/>
              <w:jc w:val="center"/>
            </w:pPr>
          </w:p>
        </w:tc>
        <w:tc>
          <w:tcPr>
            <w:tcW w:w="4506" w:type="pct"/>
            <w:gridSpan w:val="5"/>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keepNext/>
              <w:suppressAutoHyphens/>
              <w:ind w:left="34"/>
            </w:pPr>
            <w:r w:rsidRPr="00FC677F">
              <w:t xml:space="preserve">Карта влияния зон санитарной охраны источников водоснабжения города Москвы в соответствии с Решением Исполнительных Комитетов Московского городского и областного </w:t>
            </w:r>
            <w:proofErr w:type="spellStart"/>
            <w:proofErr w:type="gramStart"/>
            <w:r w:rsidRPr="00FC677F">
              <w:t>C</w:t>
            </w:r>
            <w:proofErr w:type="gramEnd"/>
            <w:r w:rsidRPr="00FC677F">
              <w:t>оветов</w:t>
            </w:r>
            <w:proofErr w:type="spellEnd"/>
            <w:r w:rsidRPr="00FC677F">
              <w:t xml:space="preserve"> народных депутатов от 17.04.1980 </w:t>
            </w:r>
            <w:r w:rsidRPr="00FC677F">
              <w:rPr>
                <w:spacing w:val="-4"/>
                <w:kern w:val="24"/>
              </w:rPr>
              <w:t>№ 500-1143</w:t>
            </w:r>
          </w:p>
        </w:tc>
      </w:tr>
      <w:tr w:rsidR="005B7F20" w:rsidRPr="00FC677F" w:rsidTr="00615108">
        <w:tc>
          <w:tcPr>
            <w:tcW w:w="494" w:type="pct"/>
            <w:vMerge/>
            <w:tcBorders>
              <w:left w:val="single" w:sz="4" w:space="0" w:color="auto"/>
              <w:bottom w:val="single" w:sz="4" w:space="0" w:color="auto"/>
              <w:right w:val="single" w:sz="4" w:space="0" w:color="auto"/>
            </w:tcBorders>
            <w:vAlign w:val="center"/>
          </w:tcPr>
          <w:p w:rsidR="005B7F20" w:rsidRPr="00FC677F" w:rsidRDefault="005B7F20" w:rsidP="00615108">
            <w:pPr>
              <w:suppressAutoHyphens/>
              <w:jc w:val="center"/>
            </w:pPr>
          </w:p>
        </w:tc>
        <w:tc>
          <w:tcPr>
            <w:tcW w:w="4506" w:type="pct"/>
            <w:gridSpan w:val="5"/>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keepNext/>
              <w:suppressAutoHyphens/>
              <w:ind w:left="34"/>
              <w:jc w:val="both"/>
            </w:pPr>
            <w:r w:rsidRPr="00FC677F">
              <w:t>Карта границ зон санитарной охраны источников водоснабжения города Москвы в соответствии с</w:t>
            </w:r>
            <w:r w:rsidRPr="00FC677F">
              <w:rPr>
                <w:b/>
              </w:rPr>
              <w:t xml:space="preserve"> </w:t>
            </w:r>
            <w:r w:rsidRPr="00FC677F">
              <w:t xml:space="preserve">Решением Исполнительных Комитетов Московского городского и областного </w:t>
            </w:r>
            <w:proofErr w:type="gramStart"/>
            <w:r w:rsidRPr="00FC677F">
              <w:rPr>
                <w:lang w:val="en-US"/>
              </w:rPr>
              <w:t>C</w:t>
            </w:r>
            <w:proofErr w:type="spellStart"/>
            <w:proofErr w:type="gramEnd"/>
            <w:r w:rsidRPr="00FC677F">
              <w:t>оветов</w:t>
            </w:r>
            <w:proofErr w:type="spellEnd"/>
            <w:r w:rsidRPr="00FC677F">
              <w:t xml:space="preserve"> народных депутатов от 17.04.1980 </w:t>
            </w:r>
            <w:r w:rsidRPr="00FC677F">
              <w:rPr>
                <w:spacing w:val="-4"/>
                <w:kern w:val="24"/>
              </w:rPr>
              <w:t xml:space="preserve">№ 500-1143 – </w:t>
            </w:r>
            <w:r w:rsidRPr="00FC677F">
              <w:rPr>
                <w:b/>
                <w:i/>
                <w:spacing w:val="-4"/>
                <w:kern w:val="24"/>
              </w:rPr>
              <w:t>сведения ограниченного доступа</w:t>
            </w:r>
          </w:p>
        </w:tc>
      </w:tr>
      <w:tr w:rsidR="005B7F20" w:rsidRPr="00FC677F" w:rsidTr="00615108">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pPr>
              <w:suppressAutoHyphens/>
              <w:spacing w:before="40" w:after="40"/>
              <w:ind w:left="284"/>
            </w:pPr>
            <w:r w:rsidRPr="00FC677F">
              <w:rPr>
                <w:b/>
              </w:rPr>
              <w:t>Том II</w:t>
            </w:r>
            <w:r w:rsidRPr="00FC677F">
              <w:rPr>
                <w:b/>
                <w:lang w:val="en-US"/>
              </w:rPr>
              <w:t>I</w:t>
            </w:r>
            <w:r w:rsidRPr="00FC677F">
              <w:rPr>
                <w:b/>
              </w:rPr>
              <w:t>. Объекты культурного наследия</w:t>
            </w:r>
          </w:p>
        </w:tc>
      </w:tr>
      <w:tr w:rsidR="005B7F20" w:rsidRPr="00FC677F" w:rsidTr="00D74E4B">
        <w:tc>
          <w:tcPr>
            <w:tcW w:w="498" w:type="pct"/>
            <w:gridSpan w:val="2"/>
            <w:vMerge w:val="restart"/>
            <w:tcBorders>
              <w:top w:val="single" w:sz="4" w:space="0" w:color="auto"/>
              <w:left w:val="single" w:sz="4" w:space="0" w:color="auto"/>
              <w:bottom w:val="single" w:sz="4" w:space="0" w:color="auto"/>
              <w:right w:val="single" w:sz="4" w:space="0" w:color="auto"/>
            </w:tcBorders>
            <w:vAlign w:val="center"/>
          </w:tcPr>
          <w:p w:rsidR="005B7F20" w:rsidRPr="00FC677F" w:rsidRDefault="005B7F20" w:rsidP="00615108">
            <w:pPr>
              <w:suppressAutoHyphens/>
              <w:spacing w:before="20" w:after="20"/>
              <w:jc w:val="center"/>
            </w:pPr>
          </w:p>
        </w:tc>
        <w:tc>
          <w:tcPr>
            <w:tcW w:w="4502"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spacing w:before="40" w:after="40"/>
              <w:ind w:left="34"/>
            </w:pPr>
            <w:r w:rsidRPr="00FC677F">
              <w:t>Текстовая часть</w:t>
            </w:r>
          </w:p>
        </w:tc>
      </w:tr>
      <w:tr w:rsidR="005B7F20" w:rsidRPr="00FC677F" w:rsidTr="00D74E4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tc>
        <w:tc>
          <w:tcPr>
            <w:tcW w:w="4502"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spacing w:before="40" w:after="40"/>
              <w:ind w:left="34"/>
            </w:pPr>
            <w:r w:rsidRPr="00FC677F">
              <w:t>Графические материалы:</w:t>
            </w:r>
          </w:p>
        </w:tc>
      </w:tr>
      <w:tr w:rsidR="005B7F20" w:rsidRPr="00FC677F" w:rsidTr="00D74E4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tc>
        <w:tc>
          <w:tcPr>
            <w:tcW w:w="4502"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33"/>
            </w:pPr>
            <w:r>
              <w:t>К</w:t>
            </w:r>
            <w:r w:rsidRPr="00FC677F">
              <w:t>арта границ территорий, зон охраны и защитных зон объектов культурного наследия М 1:10 000</w:t>
            </w:r>
          </w:p>
        </w:tc>
      </w:tr>
      <w:tr w:rsidR="005B7F20" w:rsidRPr="00FC677F" w:rsidTr="00615108">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pPr>
              <w:suppressAutoHyphens/>
              <w:spacing w:before="40" w:after="40"/>
              <w:ind w:left="284"/>
            </w:pPr>
            <w:r w:rsidRPr="00FC677F">
              <w:rPr>
                <w:b/>
              </w:rPr>
              <w:t>Электронные</w:t>
            </w:r>
            <w:r w:rsidRPr="00FC677F">
              <w:rPr>
                <w:b/>
                <w:bCs/>
              </w:rPr>
              <w:t xml:space="preserve"> материалы</w:t>
            </w:r>
          </w:p>
        </w:tc>
      </w:tr>
      <w:tr w:rsidR="005B7F20" w:rsidRPr="00FC677F" w:rsidTr="00D74E4B">
        <w:tc>
          <w:tcPr>
            <w:tcW w:w="498" w:type="pct"/>
            <w:gridSpan w:val="2"/>
            <w:tcBorders>
              <w:top w:val="single" w:sz="4" w:space="0" w:color="auto"/>
              <w:left w:val="single" w:sz="4" w:space="0" w:color="auto"/>
              <w:bottom w:val="single" w:sz="4" w:space="0" w:color="auto"/>
              <w:right w:val="single" w:sz="4" w:space="0" w:color="auto"/>
            </w:tcBorders>
            <w:vAlign w:val="center"/>
          </w:tcPr>
          <w:p w:rsidR="005B7F20" w:rsidRPr="00FC677F" w:rsidRDefault="005B7F20" w:rsidP="00615108">
            <w:pPr>
              <w:suppressAutoHyphens/>
              <w:spacing w:after="20"/>
              <w:jc w:val="center"/>
              <w:textAlignment w:val="baseline"/>
            </w:pPr>
          </w:p>
        </w:tc>
        <w:tc>
          <w:tcPr>
            <w:tcW w:w="4502" w:type="pct"/>
            <w:gridSpan w:val="4"/>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pPr>
              <w:suppressAutoHyphens/>
              <w:ind w:left="33"/>
            </w:pPr>
            <w:r w:rsidRPr="00FC677F">
              <w:t xml:space="preserve">Электронные материалы: текстовые материалы, графические материалы в формате </w:t>
            </w:r>
            <w:r w:rsidRPr="00FC677F">
              <w:rPr>
                <w:lang w:val="en-US"/>
              </w:rPr>
              <w:t>PDF</w:t>
            </w:r>
          </w:p>
        </w:tc>
      </w:tr>
      <w:tr w:rsidR="005B7F20" w:rsidRPr="00FC677F" w:rsidTr="00615108">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pPr>
              <w:suppressAutoHyphens/>
              <w:spacing w:before="40" w:after="40"/>
              <w:ind w:left="284"/>
            </w:pPr>
            <w:r w:rsidRPr="00FC677F">
              <w:rPr>
                <w:b/>
              </w:rPr>
              <w:t xml:space="preserve">Том IV. Основные факторы риска возникновения чрезвычайных ситуаций природного и техногенного характера - </w:t>
            </w:r>
            <w:r w:rsidRPr="00FC677F">
              <w:rPr>
                <w:b/>
                <w:i/>
                <w:spacing w:val="-4"/>
                <w:kern w:val="24"/>
              </w:rPr>
              <w:t>сведения ограниченного доступа</w:t>
            </w:r>
          </w:p>
        </w:tc>
      </w:tr>
      <w:tr w:rsidR="005B7F20" w:rsidRPr="00FC677F" w:rsidTr="00D74E4B">
        <w:tc>
          <w:tcPr>
            <w:tcW w:w="498" w:type="pct"/>
            <w:gridSpan w:val="2"/>
            <w:vMerge w:val="restart"/>
            <w:tcBorders>
              <w:top w:val="single" w:sz="4" w:space="0" w:color="auto"/>
              <w:left w:val="single" w:sz="4" w:space="0" w:color="auto"/>
              <w:bottom w:val="single" w:sz="4" w:space="0" w:color="auto"/>
              <w:right w:val="single" w:sz="4" w:space="0" w:color="auto"/>
            </w:tcBorders>
            <w:vAlign w:val="center"/>
          </w:tcPr>
          <w:p w:rsidR="005B7F20" w:rsidRPr="00FC677F" w:rsidRDefault="005B7F20" w:rsidP="00615108">
            <w:pPr>
              <w:suppressAutoHyphens/>
              <w:spacing w:before="20" w:after="20"/>
              <w:jc w:val="center"/>
            </w:pPr>
          </w:p>
        </w:tc>
        <w:tc>
          <w:tcPr>
            <w:tcW w:w="4502"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spacing w:before="40" w:after="40"/>
              <w:ind w:left="34"/>
            </w:pPr>
            <w:r w:rsidRPr="00FC677F">
              <w:t>Текстовая часть</w:t>
            </w:r>
          </w:p>
        </w:tc>
      </w:tr>
      <w:tr w:rsidR="005B7F20" w:rsidRPr="00FC677F" w:rsidTr="00D74E4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tc>
        <w:tc>
          <w:tcPr>
            <w:tcW w:w="4502"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spacing w:before="40" w:after="40"/>
              <w:ind w:left="34"/>
            </w:pPr>
            <w:r w:rsidRPr="00FC677F">
              <w:t>Графические материалы:</w:t>
            </w:r>
          </w:p>
        </w:tc>
      </w:tr>
      <w:tr w:rsidR="005B7F20" w:rsidRPr="00FC677F" w:rsidTr="00D74E4B">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tc>
        <w:tc>
          <w:tcPr>
            <w:tcW w:w="4502" w:type="pct"/>
            <w:gridSpan w:val="4"/>
            <w:tcBorders>
              <w:top w:val="single" w:sz="4" w:space="0" w:color="auto"/>
              <w:left w:val="single" w:sz="4" w:space="0" w:color="auto"/>
              <w:bottom w:val="single" w:sz="4" w:space="0" w:color="auto"/>
              <w:right w:val="single" w:sz="4" w:space="0" w:color="auto"/>
            </w:tcBorders>
            <w:hideMark/>
          </w:tcPr>
          <w:p w:rsidR="005B7F20" w:rsidRPr="00FC677F" w:rsidRDefault="005B7F20" w:rsidP="00615108">
            <w:pPr>
              <w:suppressAutoHyphens/>
              <w:ind w:left="33"/>
            </w:pPr>
            <w:r>
              <w:t>К</w:t>
            </w:r>
            <w:r w:rsidRPr="00FC677F">
              <w:t>арта границ территорий, подверженных риску возникновения чрезвычайных ситуаций природного и техногенного характера и воздействия их последствий, М 1:10 000</w:t>
            </w:r>
          </w:p>
        </w:tc>
      </w:tr>
      <w:tr w:rsidR="005B7F20" w:rsidRPr="00FC677F" w:rsidTr="00615108">
        <w:tc>
          <w:tcPr>
            <w:tcW w:w="5000" w:type="pct"/>
            <w:gridSpan w:val="6"/>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pPr>
              <w:suppressAutoHyphens/>
              <w:spacing w:before="40" w:after="40"/>
              <w:ind w:left="284"/>
            </w:pPr>
            <w:r w:rsidRPr="00FC677F">
              <w:rPr>
                <w:b/>
              </w:rPr>
              <w:t>Электронные</w:t>
            </w:r>
            <w:r w:rsidRPr="00FC677F">
              <w:rPr>
                <w:b/>
                <w:bCs/>
              </w:rPr>
              <w:t xml:space="preserve"> </w:t>
            </w:r>
            <w:r w:rsidRPr="00FC677F">
              <w:rPr>
                <w:b/>
              </w:rPr>
              <w:t>материалы</w:t>
            </w:r>
            <w:r w:rsidRPr="00FC677F">
              <w:rPr>
                <w:b/>
                <w:bCs/>
              </w:rPr>
              <w:t xml:space="preserve"> - </w:t>
            </w:r>
            <w:r w:rsidRPr="00FC677F">
              <w:rPr>
                <w:b/>
                <w:i/>
                <w:spacing w:val="-4"/>
                <w:kern w:val="24"/>
              </w:rPr>
              <w:t>сведения ограниченного доступа</w:t>
            </w:r>
          </w:p>
        </w:tc>
      </w:tr>
      <w:tr w:rsidR="005B7F20" w:rsidRPr="00FC677F" w:rsidTr="00D74E4B">
        <w:tc>
          <w:tcPr>
            <w:tcW w:w="498" w:type="pct"/>
            <w:gridSpan w:val="2"/>
            <w:tcBorders>
              <w:top w:val="single" w:sz="4" w:space="0" w:color="auto"/>
              <w:left w:val="single" w:sz="4" w:space="0" w:color="auto"/>
              <w:bottom w:val="single" w:sz="4" w:space="0" w:color="auto"/>
              <w:right w:val="single" w:sz="4" w:space="0" w:color="auto"/>
            </w:tcBorders>
            <w:vAlign w:val="center"/>
          </w:tcPr>
          <w:p w:rsidR="005B7F20" w:rsidRPr="00FC677F" w:rsidRDefault="005B7F20" w:rsidP="00615108">
            <w:pPr>
              <w:suppressAutoHyphens/>
              <w:spacing w:after="20"/>
              <w:jc w:val="center"/>
              <w:textAlignment w:val="baseline"/>
            </w:pPr>
          </w:p>
        </w:tc>
        <w:tc>
          <w:tcPr>
            <w:tcW w:w="4502" w:type="pct"/>
            <w:gridSpan w:val="4"/>
            <w:tcBorders>
              <w:top w:val="single" w:sz="4" w:space="0" w:color="auto"/>
              <w:left w:val="single" w:sz="4" w:space="0" w:color="auto"/>
              <w:bottom w:val="single" w:sz="4" w:space="0" w:color="auto"/>
              <w:right w:val="single" w:sz="4" w:space="0" w:color="auto"/>
            </w:tcBorders>
            <w:vAlign w:val="center"/>
            <w:hideMark/>
          </w:tcPr>
          <w:p w:rsidR="005B7F20" w:rsidRPr="00FC677F" w:rsidRDefault="005B7F20" w:rsidP="00615108">
            <w:pPr>
              <w:suppressAutoHyphens/>
              <w:ind w:left="33"/>
            </w:pPr>
            <w:r w:rsidRPr="00FC677F">
              <w:t xml:space="preserve">Электронные материалы: текстовые материалы, графические материалы в формате </w:t>
            </w:r>
            <w:r w:rsidRPr="00FC677F">
              <w:rPr>
                <w:lang w:val="en-US"/>
              </w:rPr>
              <w:t>PDF</w:t>
            </w:r>
          </w:p>
        </w:tc>
      </w:tr>
    </w:tbl>
    <w:p w:rsidR="005B7F20" w:rsidRDefault="005B7F20"/>
    <w:p w:rsidR="005B7F20" w:rsidRDefault="005B7F20"/>
    <w:p w:rsidR="005034B3" w:rsidRDefault="005034B3"/>
    <w:p w:rsidR="005034B3" w:rsidRDefault="005034B3"/>
    <w:p w:rsidR="00C470B2" w:rsidRPr="006B50BC" w:rsidRDefault="00C470B2"/>
    <w:p w:rsidR="00B63110" w:rsidRPr="006B50BC" w:rsidRDefault="00B63110" w:rsidP="00B63110">
      <w:pPr>
        <w:suppressAutoHyphens/>
        <w:spacing w:before="20" w:after="20"/>
        <w:ind w:left="57"/>
        <w:jc w:val="both"/>
        <w:rPr>
          <w:b/>
        </w:rPr>
      </w:pPr>
    </w:p>
    <w:p w:rsidR="00A248B2" w:rsidRPr="006B50BC" w:rsidRDefault="00A248B2" w:rsidP="002A6784">
      <w:pPr>
        <w:jc w:val="center"/>
        <w:rPr>
          <w:rFonts w:ascii="Times New Roman CYR" w:hAnsi="Times New Roman CYR"/>
          <w:b/>
        </w:rPr>
      </w:pPr>
    </w:p>
    <w:p w:rsidR="00A248B2" w:rsidRPr="006B50BC" w:rsidRDefault="00A248B2" w:rsidP="00B63110">
      <w:pPr>
        <w:pageBreakBefore/>
        <w:jc w:val="center"/>
        <w:rPr>
          <w:rFonts w:ascii="Times New Roman CYR" w:hAnsi="Times New Roman CYR"/>
          <w:b/>
          <w:caps/>
        </w:rPr>
      </w:pPr>
      <w:r w:rsidRPr="006B50BC">
        <w:rPr>
          <w:rFonts w:ascii="Times New Roman CYR" w:hAnsi="Times New Roman CYR"/>
          <w:b/>
        </w:rPr>
        <w:lastRenderedPageBreak/>
        <w:t xml:space="preserve">ГЕНЕРАЛЬНЫЙ ПЛАН </w:t>
      </w:r>
      <w:r w:rsidRPr="006B50BC">
        <w:rPr>
          <w:rFonts w:ascii="Times New Roman CYR" w:hAnsi="Times New Roman CYR"/>
          <w:b/>
          <w:caps/>
        </w:rPr>
        <w:t xml:space="preserve">городского </w:t>
      </w:r>
      <w:r w:rsidR="002F66EA" w:rsidRPr="006B50BC">
        <w:rPr>
          <w:rFonts w:ascii="Times New Roman CYR" w:hAnsi="Times New Roman CYR"/>
          <w:b/>
          <w:caps/>
        </w:rPr>
        <w:t>округа</w:t>
      </w:r>
    </w:p>
    <w:p w:rsidR="00A248B2" w:rsidRPr="006B50BC" w:rsidRDefault="00924E19" w:rsidP="00580F85">
      <w:pPr>
        <w:jc w:val="center"/>
        <w:rPr>
          <w:rFonts w:ascii="Times New Roman CYR" w:hAnsi="Times New Roman CYR"/>
          <w:b/>
        </w:rPr>
      </w:pPr>
      <w:r w:rsidRPr="006B50BC">
        <w:rPr>
          <w:rFonts w:ascii="Times New Roman CYR" w:hAnsi="Times New Roman CYR"/>
          <w:b/>
          <w:caps/>
        </w:rPr>
        <w:t xml:space="preserve">Лобня </w:t>
      </w:r>
      <w:r w:rsidR="00A248B2" w:rsidRPr="006B50BC">
        <w:rPr>
          <w:rFonts w:ascii="Times New Roman CYR" w:hAnsi="Times New Roman CYR"/>
          <w:b/>
          <w:caps/>
        </w:rPr>
        <w:t>МОСКОВСКОЙ</w:t>
      </w:r>
      <w:r w:rsidR="00A248B2" w:rsidRPr="006B50BC">
        <w:rPr>
          <w:rFonts w:ascii="Times New Roman CYR" w:hAnsi="Times New Roman CYR"/>
          <w:b/>
        </w:rPr>
        <w:t xml:space="preserve"> ОБЛАСТИ</w:t>
      </w:r>
    </w:p>
    <w:p w:rsidR="00B63110" w:rsidRPr="006B50BC" w:rsidRDefault="00B63110" w:rsidP="00B63110">
      <w:pPr>
        <w:suppressAutoHyphens/>
        <w:spacing w:before="60"/>
        <w:ind w:firstLine="709"/>
        <w:jc w:val="both"/>
      </w:pPr>
      <w:proofErr w:type="gramStart"/>
      <w:r w:rsidRPr="006B50BC">
        <w:t>Проект внесения изменений в генеральный план городского округа Лобня Московской области (далее г.о. Лобня, городской округ) подготовлен Государственным автономным учреждением Московской области «Научно-исследовательский и проектный институт градостроительства» (ГАУ МО «НИиПИ  градостроительства») на основании государственного задания от 03.06.2020 № 8340003 (версия № 2) (№ реестровой записи 289381001000000010001) в рамках выполнения работ в составе мероприятий Государственной программы Московской области «Архитектура и градостроительство Подмосковья» на</w:t>
      </w:r>
      <w:proofErr w:type="gramEnd"/>
      <w:r w:rsidRPr="006B50BC">
        <w:t xml:space="preserve"> 2017-2024 годы».</w:t>
      </w:r>
    </w:p>
    <w:p w:rsidR="00295D33" w:rsidRPr="006B50BC" w:rsidRDefault="00295D33" w:rsidP="00295D33">
      <w:pPr>
        <w:pStyle w:val="Osnovnoy"/>
        <w:suppressAutoHyphens/>
        <w:spacing w:before="60"/>
        <w:ind w:right="0"/>
        <w:rPr>
          <w:szCs w:val="24"/>
        </w:rPr>
      </w:pPr>
      <w:r w:rsidRPr="006B50BC">
        <w:rPr>
          <w:szCs w:val="24"/>
        </w:rPr>
        <w:t>Подготовка проекта внесения изменений в генеральный план городского округа Лобня Московской области (далее по тексту – проект внесения изменений) осуществлялась применительно ко всей территории городского округа Лобня Московской области.</w:t>
      </w:r>
    </w:p>
    <w:p w:rsidR="00295D33" w:rsidRPr="006B50BC" w:rsidRDefault="00295D33" w:rsidP="00295D33">
      <w:pPr>
        <w:pStyle w:val="Osnovnoy"/>
        <w:suppressAutoHyphens/>
        <w:spacing w:before="60"/>
        <w:ind w:right="0"/>
      </w:pPr>
      <w:r w:rsidRPr="006B50BC">
        <w:t xml:space="preserve">Действующий генеральный план городского округа Лобня Московской области (далее по тексту – Генеральный план) утверждён решением Совета депутатов городского округа Лобня от 26.12.2017 № 439/22 «Об утверждении генерального плана городского округа Лобня Московской области». </w:t>
      </w:r>
    </w:p>
    <w:p w:rsidR="00295D33" w:rsidRPr="006B50BC" w:rsidRDefault="00295D33" w:rsidP="00295D33">
      <w:pPr>
        <w:pStyle w:val="Osnovnoy"/>
        <w:suppressAutoHyphens/>
        <w:spacing w:before="60"/>
        <w:ind w:right="0"/>
      </w:pPr>
      <w:r w:rsidRPr="006B50BC">
        <w:t>Совет депутатов решил: утвердить «Генеральный план городского округа Лобня Московской области» за исключением «утверждаемых границ населённых пунктов» указанных на «Карте границ населённых пунктов, входящих в состав городского округа Лобня».</w:t>
      </w:r>
    </w:p>
    <w:p w:rsidR="00295D33" w:rsidRPr="006B50BC" w:rsidRDefault="00295D33" w:rsidP="002D25FD">
      <w:pPr>
        <w:pStyle w:val="Osnovnoy"/>
        <w:suppressAutoHyphens/>
        <w:spacing w:before="60"/>
        <w:ind w:right="0"/>
      </w:pPr>
      <w:r w:rsidRPr="006B50BC">
        <w:t xml:space="preserve">Генеральный план городского округа Лобня </w:t>
      </w:r>
      <w:proofErr w:type="spellStart"/>
      <w:r w:rsidRPr="006B50BC">
        <w:t>являеться</w:t>
      </w:r>
      <w:proofErr w:type="spellEnd"/>
      <w:r w:rsidRPr="006B50BC">
        <w:t xml:space="preserve"> муниципальным правовым актом органа местного самоуправления городского округа, устанавливающим цели и задачи территориального планирования развития муниципального образования, содержит мероприятия по территориальному планированию, обеспечивающие достижение поставленных целей и задач. Генеральный план городского округа является основанием для градостроительного зонирования территории и подготовки документации по планировке территории городского округа. </w:t>
      </w:r>
    </w:p>
    <w:p w:rsidR="00295D33" w:rsidRPr="006B50BC" w:rsidRDefault="00295D33" w:rsidP="00295D33">
      <w:pPr>
        <w:tabs>
          <w:tab w:val="left" w:pos="993"/>
        </w:tabs>
        <w:suppressAutoHyphens/>
        <w:ind w:firstLine="709"/>
        <w:jc w:val="both"/>
      </w:pPr>
      <w:r w:rsidRPr="006B50BC">
        <w:t>Проект внесения изменений в Генеральный план городского округа Лобня подготовлен в соответствии со следующими нормативными правовыми актами Российской Федерации и Московской области:</w:t>
      </w:r>
    </w:p>
    <w:p w:rsidR="00295D33" w:rsidRPr="006B50BC" w:rsidRDefault="00295D33" w:rsidP="00295D33">
      <w:pPr>
        <w:tabs>
          <w:tab w:val="left" w:pos="0"/>
          <w:tab w:val="left" w:pos="1276"/>
        </w:tabs>
        <w:spacing w:before="40" w:after="40"/>
        <w:ind w:firstLine="709"/>
        <w:jc w:val="both"/>
      </w:pPr>
      <w:r w:rsidRPr="006B50BC">
        <w:t>Градостроительный кодекс Российской Федерации;</w:t>
      </w:r>
    </w:p>
    <w:p w:rsidR="00295D33" w:rsidRPr="006B50BC" w:rsidRDefault="00295D33" w:rsidP="00295D33">
      <w:pPr>
        <w:tabs>
          <w:tab w:val="left" w:pos="0"/>
          <w:tab w:val="left" w:pos="1276"/>
        </w:tabs>
        <w:spacing w:before="40" w:after="40"/>
        <w:ind w:firstLine="709"/>
        <w:jc w:val="both"/>
      </w:pPr>
      <w:r w:rsidRPr="006B50BC">
        <w:t>Водный кодекс Российской Федерации;</w:t>
      </w:r>
    </w:p>
    <w:p w:rsidR="00295D33" w:rsidRPr="006B50BC" w:rsidRDefault="00295D33" w:rsidP="00295D33">
      <w:pPr>
        <w:tabs>
          <w:tab w:val="left" w:pos="0"/>
          <w:tab w:val="left" w:pos="1276"/>
        </w:tabs>
        <w:spacing w:before="40" w:after="40"/>
        <w:ind w:firstLine="709"/>
        <w:jc w:val="both"/>
      </w:pPr>
      <w:r w:rsidRPr="006B50BC">
        <w:t>Воздушный кодекс Российской Федерации;</w:t>
      </w:r>
    </w:p>
    <w:p w:rsidR="00295D33" w:rsidRPr="006B50BC" w:rsidRDefault="00295D33" w:rsidP="00295D33">
      <w:pPr>
        <w:tabs>
          <w:tab w:val="left" w:pos="0"/>
          <w:tab w:val="left" w:pos="1276"/>
        </w:tabs>
        <w:spacing w:before="40" w:after="40"/>
        <w:ind w:firstLine="709"/>
        <w:jc w:val="both"/>
      </w:pPr>
      <w:r w:rsidRPr="006B50BC">
        <w:t>Лесной кодекс Российской Федерации;</w:t>
      </w:r>
    </w:p>
    <w:p w:rsidR="00295D33" w:rsidRPr="006B50BC" w:rsidRDefault="00295D33" w:rsidP="00295D33">
      <w:pPr>
        <w:tabs>
          <w:tab w:val="left" w:pos="0"/>
          <w:tab w:val="left" w:pos="1276"/>
        </w:tabs>
        <w:spacing w:before="40" w:after="40"/>
        <w:ind w:firstLine="709"/>
        <w:jc w:val="both"/>
      </w:pPr>
      <w:r w:rsidRPr="006B50BC">
        <w:t>Земельный кодекс Российской Федерации;</w:t>
      </w:r>
    </w:p>
    <w:p w:rsidR="00295D33" w:rsidRPr="006B50BC" w:rsidRDefault="00295D33" w:rsidP="00295D33">
      <w:pPr>
        <w:tabs>
          <w:tab w:val="left" w:pos="0"/>
          <w:tab w:val="left" w:pos="1276"/>
        </w:tabs>
        <w:spacing w:before="40" w:after="40"/>
        <w:ind w:firstLine="709"/>
        <w:jc w:val="both"/>
      </w:pPr>
      <w:r w:rsidRPr="006B50BC">
        <w:t>Федеральный закон от 08.11.2007 № 257-ФЗ (ред. от 01.03.2020)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295D33" w:rsidRPr="006B50BC" w:rsidRDefault="00295D33" w:rsidP="00295D33">
      <w:pPr>
        <w:tabs>
          <w:tab w:val="left" w:pos="0"/>
          <w:tab w:val="left" w:pos="1276"/>
        </w:tabs>
        <w:spacing w:before="40" w:after="40"/>
        <w:ind w:firstLine="709"/>
        <w:jc w:val="both"/>
      </w:pPr>
      <w:r w:rsidRPr="006B50BC">
        <w:t>Федеральный закон от 10.01.2002 № 7-ФЗ (ред. от 27.12.2019 «Об охране окружающей среды»;</w:t>
      </w:r>
    </w:p>
    <w:p w:rsidR="00295D33" w:rsidRPr="006B50BC" w:rsidRDefault="00295D33" w:rsidP="00295D33">
      <w:pPr>
        <w:tabs>
          <w:tab w:val="left" w:pos="0"/>
          <w:tab w:val="left" w:pos="1276"/>
        </w:tabs>
        <w:spacing w:before="40" w:after="40"/>
        <w:ind w:firstLine="709"/>
        <w:jc w:val="both"/>
      </w:pPr>
      <w:r w:rsidRPr="006B50BC">
        <w:t>Федеральный закон от 31.03.1999 № 69-ФЗ (ред. от 26.07.2019) «О газоснабжении в Российской Федерации»;</w:t>
      </w:r>
    </w:p>
    <w:p w:rsidR="00295D33" w:rsidRPr="006B50BC" w:rsidRDefault="00295D33" w:rsidP="00295D33">
      <w:pPr>
        <w:tabs>
          <w:tab w:val="left" w:pos="0"/>
          <w:tab w:val="left" w:pos="1276"/>
        </w:tabs>
        <w:spacing w:before="40" w:after="40"/>
        <w:ind w:firstLine="709"/>
        <w:jc w:val="both"/>
      </w:pPr>
      <w:r w:rsidRPr="006B50BC">
        <w:t>Федеральный закон от 14.03.1995 № 33-ФЗ (ред. от 26.07.2019) «Об особо охраняемых природных территориях»;</w:t>
      </w:r>
    </w:p>
    <w:p w:rsidR="00295D33" w:rsidRPr="006B50BC" w:rsidRDefault="00295D33" w:rsidP="00295D33">
      <w:pPr>
        <w:tabs>
          <w:tab w:val="left" w:pos="0"/>
          <w:tab w:val="left" w:pos="1276"/>
        </w:tabs>
        <w:spacing w:before="40" w:after="40"/>
        <w:ind w:firstLine="709"/>
        <w:jc w:val="both"/>
      </w:pPr>
      <w:r w:rsidRPr="006B50BC">
        <w:t>Федеральный закон от 30.03.1999 № 52-ФЗ (ред. от 26.07.2019) «О санитарно-эпидемиологическом благополучии населения»;</w:t>
      </w:r>
    </w:p>
    <w:p w:rsidR="00295D33" w:rsidRPr="006B50BC" w:rsidRDefault="00295D33" w:rsidP="00295D33">
      <w:pPr>
        <w:tabs>
          <w:tab w:val="left" w:pos="0"/>
          <w:tab w:val="left" w:pos="1276"/>
        </w:tabs>
        <w:spacing w:before="40" w:after="40"/>
        <w:ind w:firstLine="709"/>
        <w:jc w:val="both"/>
      </w:pPr>
      <w:r w:rsidRPr="006B50BC">
        <w:t>Федеральный закон от 12.01.1996 № 8-ФЗ (ред. от 01.10.2019) «О погребении и похоронном деле»;</w:t>
      </w:r>
    </w:p>
    <w:p w:rsidR="00295D33" w:rsidRPr="006B50BC" w:rsidRDefault="00295D33" w:rsidP="00295D33">
      <w:pPr>
        <w:tabs>
          <w:tab w:val="left" w:pos="0"/>
          <w:tab w:val="left" w:pos="1276"/>
        </w:tabs>
        <w:spacing w:before="40" w:after="40"/>
        <w:ind w:firstLine="709"/>
        <w:jc w:val="both"/>
      </w:pPr>
      <w:r w:rsidRPr="006B50BC">
        <w:lastRenderedPageBreak/>
        <w:t>Федеральный закон от 25.06.2002 № 73-ФЗ (ред. от 24.04.2020) «Об объектах культурного наследия (памятниках истории и культуры) народов Российской Федерации»;</w:t>
      </w:r>
    </w:p>
    <w:p w:rsidR="00295D33" w:rsidRPr="006B50BC" w:rsidRDefault="00295D33" w:rsidP="00295D33">
      <w:pPr>
        <w:tabs>
          <w:tab w:val="left" w:pos="0"/>
          <w:tab w:val="left" w:pos="1276"/>
        </w:tabs>
        <w:spacing w:before="40" w:after="40"/>
        <w:ind w:firstLine="709"/>
        <w:jc w:val="both"/>
      </w:pPr>
      <w:r w:rsidRPr="006B50BC">
        <w:t>Федеральный закон от 06.10.2003 № 131-ФЗ (ред. от 23.05.2020) «Об общих принципах организации местного самоуправления в Российской Федерации»;</w:t>
      </w:r>
    </w:p>
    <w:p w:rsidR="00295D33" w:rsidRPr="006B50BC" w:rsidRDefault="00295D33" w:rsidP="00295D33">
      <w:pPr>
        <w:tabs>
          <w:tab w:val="left" w:pos="0"/>
          <w:tab w:val="left" w:pos="1276"/>
        </w:tabs>
        <w:spacing w:before="40" w:after="40"/>
        <w:ind w:firstLine="709"/>
        <w:jc w:val="both"/>
      </w:pPr>
      <w:r w:rsidRPr="006B50BC">
        <w:t>Федеральный закон от 10.01.1996 № 4-ФЗ (ред. от 05.04.2016) «О мелиорации земель»;</w:t>
      </w:r>
    </w:p>
    <w:p w:rsidR="00295D33" w:rsidRPr="006B50BC" w:rsidRDefault="00295D33" w:rsidP="00295D33">
      <w:pPr>
        <w:tabs>
          <w:tab w:val="left" w:pos="0"/>
          <w:tab w:val="left" w:pos="1276"/>
        </w:tabs>
        <w:spacing w:before="40" w:after="40"/>
        <w:ind w:firstLine="709"/>
        <w:jc w:val="both"/>
      </w:pPr>
      <w:r w:rsidRPr="006B50BC">
        <w:t>Федеральный закон от 24.07.2002 № 101-ФЗ (ред. от 06.06.2019) «Об обороте земель сельскохозяйственного назначения»;</w:t>
      </w:r>
    </w:p>
    <w:p w:rsidR="00295D33" w:rsidRPr="006B50BC" w:rsidRDefault="00295D33" w:rsidP="00295D33">
      <w:pPr>
        <w:tabs>
          <w:tab w:val="left" w:pos="0"/>
          <w:tab w:val="left" w:pos="1276"/>
        </w:tabs>
        <w:spacing w:before="40" w:after="40"/>
        <w:ind w:firstLine="709"/>
        <w:jc w:val="both"/>
      </w:pPr>
      <w:r w:rsidRPr="006B50BC">
        <w:t>Федеральный закон от 07.12.2011 № 416-ФЗ (ред. от 01.04.2020) «О водоснабжении и водоотведении»;</w:t>
      </w:r>
    </w:p>
    <w:p w:rsidR="00295D33" w:rsidRPr="006B50BC" w:rsidRDefault="00295D33" w:rsidP="00295D33">
      <w:pPr>
        <w:tabs>
          <w:tab w:val="left" w:pos="0"/>
          <w:tab w:val="left" w:pos="1276"/>
        </w:tabs>
        <w:spacing w:before="40" w:after="40"/>
        <w:ind w:firstLine="709"/>
        <w:jc w:val="both"/>
      </w:pPr>
      <w:r w:rsidRPr="006B50BC">
        <w:t>Федеральный закон от 27.07.2010 № 190-ФЗ (ред. от 01.04.2020) «О теплоснабжении»;</w:t>
      </w:r>
    </w:p>
    <w:p w:rsidR="00295D33" w:rsidRPr="006B50BC" w:rsidRDefault="00295D33" w:rsidP="00295D33">
      <w:pPr>
        <w:tabs>
          <w:tab w:val="left" w:pos="0"/>
          <w:tab w:val="left" w:pos="1276"/>
        </w:tabs>
        <w:spacing w:before="40" w:after="40"/>
        <w:ind w:firstLine="709"/>
        <w:jc w:val="both"/>
      </w:pPr>
      <w:r w:rsidRPr="006B50BC">
        <w:t xml:space="preserve">Закон РФ от 21.02.1992 № 2395-1 (ред. от 27.12.2019) "О недрах" (с </w:t>
      </w:r>
      <w:proofErr w:type="spellStart"/>
      <w:r w:rsidRPr="006B50BC">
        <w:t>изм</w:t>
      </w:r>
      <w:proofErr w:type="spellEnd"/>
      <w:r w:rsidRPr="006B50BC">
        <w:t>. и доп., вступ. в силу с 31.05.2020);</w:t>
      </w:r>
    </w:p>
    <w:p w:rsidR="00295D33" w:rsidRPr="006B50BC" w:rsidRDefault="00295D33" w:rsidP="00295D33">
      <w:pPr>
        <w:tabs>
          <w:tab w:val="left" w:pos="0"/>
          <w:tab w:val="left" w:pos="1276"/>
        </w:tabs>
        <w:spacing w:before="40" w:after="40"/>
        <w:ind w:firstLine="709"/>
        <w:jc w:val="both"/>
      </w:pPr>
      <w:r w:rsidRPr="006B50BC">
        <w:t>Федеральный закон от 29.07.2017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Российской Федерации от 11.03.2010 N 138 (ред. от 03.02.2020) "Об утверждении Федеральных правил использования воздушного пространства Российской Федерации";</w:t>
      </w:r>
    </w:p>
    <w:p w:rsidR="00295D33" w:rsidRPr="006B50BC" w:rsidRDefault="00295D33" w:rsidP="00295D33">
      <w:pPr>
        <w:tabs>
          <w:tab w:val="left" w:pos="0"/>
          <w:tab w:val="left" w:pos="1276"/>
        </w:tabs>
        <w:spacing w:before="40" w:after="40"/>
        <w:ind w:firstLine="709"/>
        <w:jc w:val="both"/>
      </w:pPr>
      <w:r w:rsidRPr="006B50BC">
        <w:t>Распоряжение Правительства Российской Федерации от 25.07.2019 №1651-р «О внесении изменений в схему территориального планирования Российской Федерации в области энергетики, утв. распоряжением Правительства Российской Федерации от 01.08.2016 № 1634-р»;</w:t>
      </w:r>
    </w:p>
    <w:p w:rsidR="00295D33" w:rsidRPr="006B50BC" w:rsidRDefault="00295D33" w:rsidP="00295D33">
      <w:pPr>
        <w:tabs>
          <w:tab w:val="left" w:pos="0"/>
          <w:tab w:val="left" w:pos="1276"/>
        </w:tabs>
        <w:spacing w:before="40" w:after="40"/>
        <w:ind w:firstLine="709"/>
        <w:jc w:val="both"/>
      </w:pPr>
      <w:r w:rsidRPr="006B50BC">
        <w:t>Распоряжение Правительства Российской Федерации от 09.02.2012 № 162-р (ред. от 17.04.2017) «Об утверждении перечней видов объектов федерального значения, подлежащих отображению на схемах территориального планирования Российской Федерации»;</w:t>
      </w:r>
    </w:p>
    <w:p w:rsidR="00295D33" w:rsidRPr="006B50BC" w:rsidRDefault="00295D33" w:rsidP="00295D33">
      <w:pPr>
        <w:pStyle w:val="1fffd"/>
        <w:ind w:firstLine="709"/>
        <w:jc w:val="both"/>
      </w:pPr>
      <w:r w:rsidRPr="006B50BC">
        <w:t>Схема и программа развития Единой энергетической системы России на 2019 – 2025 годы, утвержденная приказом Министерства энергетики России от 28.02.2019 № 174;</w:t>
      </w:r>
    </w:p>
    <w:p w:rsidR="00295D33" w:rsidRPr="006B50BC" w:rsidRDefault="00295D33" w:rsidP="00295D33">
      <w:pPr>
        <w:tabs>
          <w:tab w:val="left" w:pos="993"/>
        </w:tabs>
        <w:ind w:firstLine="709"/>
        <w:jc w:val="both"/>
      </w:pPr>
      <w:r w:rsidRPr="006B50BC">
        <w:t>Инвестиционная программа ПАО «МОЭСК» на 2018-2023 годы, утвержденная приказом Минэнерго России от 26.12.2018 № 31@ «Об утверждении изменений, вносимых в инвестиционную программу ПАО «МОЭСК», утвержденную приказом Минэнерго России от  6.10.2014 № 735»;</w:t>
      </w:r>
    </w:p>
    <w:p w:rsidR="00295D33" w:rsidRPr="006B50BC" w:rsidRDefault="00295D33" w:rsidP="00295D33">
      <w:pPr>
        <w:tabs>
          <w:tab w:val="left" w:pos="993"/>
        </w:tabs>
        <w:ind w:firstLine="709"/>
        <w:jc w:val="both"/>
      </w:pPr>
      <w:r w:rsidRPr="006B50BC">
        <w:t xml:space="preserve">Инвестиционная программа ПАО «МОЭСК» на 2018-2023 годы, утвержденная приказом Минэнерго России от </w:t>
      </w:r>
      <w:r w:rsidRPr="006B50BC">
        <w:rPr>
          <w:shd w:val="clear" w:color="auto" w:fill="FFFFFF"/>
        </w:rPr>
        <w:t>26.12.2019 № 33@</w:t>
      </w:r>
      <w:r w:rsidRPr="006B50BC">
        <w:t xml:space="preserve"> «Об утверждении изменений, вносимых в инвестиционную программу ПАО «МОЭСК», утвержденную приказом Минэнерго России от  6.10.2014 № 735»;</w:t>
      </w:r>
    </w:p>
    <w:p w:rsidR="00295D33" w:rsidRPr="006B50BC" w:rsidRDefault="00295D33" w:rsidP="00295D33">
      <w:pPr>
        <w:pStyle w:val="1fffd"/>
        <w:ind w:firstLine="709"/>
        <w:jc w:val="both"/>
      </w:pPr>
      <w:r w:rsidRPr="006B50BC">
        <w:t xml:space="preserve">Приказ Министерства энергетики России от 28.02.2019 № 174 «Об утверждении Схемы и программа развития Единой энергетической системы России на 2019 – 2025 годы»; </w:t>
      </w:r>
    </w:p>
    <w:p w:rsidR="00295D33" w:rsidRPr="006B50BC" w:rsidRDefault="00295D33" w:rsidP="00295D33">
      <w:pPr>
        <w:tabs>
          <w:tab w:val="left" w:pos="0"/>
          <w:tab w:val="left" w:pos="993"/>
        </w:tabs>
        <w:ind w:firstLine="709"/>
        <w:jc w:val="both"/>
      </w:pPr>
      <w:r w:rsidRPr="006B50BC">
        <w:rPr>
          <w:iCs/>
        </w:rPr>
        <w:t>Инвестиционная программа АО «</w:t>
      </w:r>
      <w:proofErr w:type="spellStart"/>
      <w:r w:rsidRPr="006B50BC">
        <w:rPr>
          <w:iCs/>
        </w:rPr>
        <w:t>Мособлэнерго</w:t>
      </w:r>
      <w:proofErr w:type="spellEnd"/>
      <w:r w:rsidRPr="006B50BC">
        <w:rPr>
          <w:iCs/>
        </w:rPr>
        <w:t xml:space="preserve">» на 2019-2023 годы, утвержденная </w:t>
      </w:r>
      <w:r w:rsidRPr="006B50BC">
        <w:rPr>
          <w:bCs/>
        </w:rPr>
        <w:t xml:space="preserve"> приказом министра энергетики  Московской области от 31.10.2018 № 63 «Об утверждении </w:t>
      </w:r>
      <w:r w:rsidRPr="006B50BC">
        <w:rPr>
          <w:iCs/>
        </w:rPr>
        <w:t>инвестиционных программ субъектов электроэнергетики, реализуемых на территории Московской области»;</w:t>
      </w:r>
    </w:p>
    <w:p w:rsidR="00295D33" w:rsidRPr="006B50BC" w:rsidRDefault="00295D33" w:rsidP="00295D33">
      <w:pPr>
        <w:pStyle w:val="1fffd"/>
        <w:ind w:firstLine="709"/>
        <w:jc w:val="both"/>
      </w:pPr>
      <w:r w:rsidRPr="006B50BC">
        <w:t xml:space="preserve">Приказ министра энергетики Московской области от 31.10.2018 № 63 (с </w:t>
      </w:r>
      <w:proofErr w:type="spellStart"/>
      <w:r w:rsidRPr="006B50BC">
        <w:t>изм</w:t>
      </w:r>
      <w:proofErr w:type="spellEnd"/>
      <w:r w:rsidRPr="006B50BC">
        <w:t>. от 27.12.2019) "Об утверждении инвестиционных программ субъектов электроэнергетики, реализуемых на территории Московской области";</w:t>
      </w:r>
    </w:p>
    <w:p w:rsidR="00295D33" w:rsidRPr="006B50BC" w:rsidRDefault="00295D33" w:rsidP="00295D33">
      <w:pPr>
        <w:pStyle w:val="1fffd"/>
        <w:ind w:firstLine="709"/>
        <w:jc w:val="both"/>
      </w:pPr>
      <w:r w:rsidRPr="006B50BC">
        <w:t xml:space="preserve">Постановление Правительства Российской Федерации от 09.04.2016 № 291 (ред. от 29.06.2017) «Об утверждении Правил установления субъектами Российской Федерации нормативов минимальной обеспеченности населения площадью торговых объектов и методики расчета нормативов минимальной обеспеченности населения площадью торговых </w:t>
      </w:r>
      <w:r w:rsidRPr="006B50BC">
        <w:lastRenderedPageBreak/>
        <w:t>объектов, а также о признании утратившим силу постановления Правительства Российской Федерации от 24 сентября 2010 г. № 754».</w:t>
      </w:r>
    </w:p>
    <w:p w:rsidR="00295D33" w:rsidRPr="006B50BC" w:rsidRDefault="00295D33" w:rsidP="00295D33">
      <w:pPr>
        <w:suppressAutoHyphens/>
        <w:autoSpaceDE w:val="0"/>
        <w:autoSpaceDN w:val="0"/>
        <w:adjustRightInd w:val="0"/>
        <w:ind w:firstLine="720"/>
        <w:jc w:val="both"/>
      </w:pPr>
      <w:r w:rsidRPr="006B50BC">
        <w:rPr>
          <w:rFonts w:eastAsiaTheme="minorHAnsi"/>
          <w:lang w:eastAsia="en-US"/>
        </w:rPr>
        <w:t>Постановление Правительства Российской Федерации от 26.08.2013 № 736 «О некоторых вопросах установления охранных зон объектов электросетевого хозяйства»;</w:t>
      </w:r>
    </w:p>
    <w:p w:rsidR="00295D33" w:rsidRPr="006B50BC" w:rsidRDefault="00295D33" w:rsidP="00295D33">
      <w:pPr>
        <w:pStyle w:val="1fffd"/>
        <w:ind w:firstLine="709"/>
        <w:jc w:val="both"/>
      </w:pPr>
      <w:proofErr w:type="gramStart"/>
      <w:r w:rsidRPr="006B50BC">
        <w:t xml:space="preserve">Постановление Правительства </w:t>
      </w:r>
      <w:r w:rsidRPr="006B50BC">
        <w:rPr>
          <w:rFonts w:eastAsiaTheme="minorHAnsi"/>
          <w:lang w:eastAsia="en-US"/>
        </w:rPr>
        <w:t>Российской Федерации</w:t>
      </w:r>
      <w:r w:rsidRPr="006B50BC">
        <w:t xml:space="preserve"> от 27.12.2004 № 861 (ред. от 22.06.2019) «Об утверждении Правил </w:t>
      </w:r>
      <w:proofErr w:type="spellStart"/>
      <w:r w:rsidRPr="006B50BC">
        <w:t>недискриминационного</w:t>
      </w:r>
      <w:proofErr w:type="spellEnd"/>
      <w:r w:rsidRPr="006B50BC">
        <w:t xml:space="preserve"> доступа к услугам по передаче электрической энергии и оказания этих услуг, Правил </w:t>
      </w:r>
      <w:proofErr w:type="spellStart"/>
      <w:r w:rsidRPr="006B50BC">
        <w:t>недискриминационного</w:t>
      </w:r>
      <w:proofErr w:type="spellEnd"/>
      <w:r w:rsidRPr="006B50BC">
        <w:t xml:space="preserve"> доступа к услугам по оперативно-диспетчерскому управлению в электроэнергетике и оказания этих услуг, Правил </w:t>
      </w:r>
      <w:proofErr w:type="spellStart"/>
      <w:r w:rsidRPr="006B50BC">
        <w:t>недискриминационного</w:t>
      </w:r>
      <w:proofErr w:type="spellEnd"/>
      <w:r w:rsidRPr="006B50BC">
        <w:t xml:space="preserve">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6B50BC">
        <w:t>энергопринимающих</w:t>
      </w:r>
      <w:proofErr w:type="spellEnd"/>
      <w:r w:rsidRPr="006B50BC">
        <w:t xml:space="preserve"> устройств потребителей</w:t>
      </w:r>
      <w:proofErr w:type="gramEnd"/>
      <w:r w:rsidRPr="006B50BC">
        <w:t xml:space="preserve">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295D33" w:rsidRPr="006B50BC" w:rsidRDefault="00295D33" w:rsidP="00295D33">
      <w:pPr>
        <w:pStyle w:val="1fffd"/>
        <w:ind w:firstLine="709"/>
        <w:jc w:val="both"/>
      </w:pPr>
      <w:r w:rsidRPr="006B50BC">
        <w:t xml:space="preserve">Приказ Госгортехнадзора России от 15.12.2000 № 124 «О правилах охраны </w:t>
      </w:r>
      <w:proofErr w:type="spellStart"/>
      <w:r w:rsidRPr="006B50BC">
        <w:t>газорасперелительных</w:t>
      </w:r>
      <w:proofErr w:type="spellEnd"/>
      <w:r w:rsidRPr="006B50BC">
        <w:t xml:space="preserve"> сетей»;</w:t>
      </w:r>
    </w:p>
    <w:p w:rsidR="00295D33" w:rsidRPr="006B50BC" w:rsidRDefault="00295D33" w:rsidP="00295D33">
      <w:pPr>
        <w:pStyle w:val="1fffd"/>
        <w:ind w:firstLine="709"/>
        <w:jc w:val="both"/>
      </w:pPr>
      <w:r w:rsidRPr="006B50BC">
        <w:t>Приказ Федерального агентства воздушного транспорта от 17.04.2020 № 395-П «Об установлении приаэродромной территор</w:t>
      </w:r>
      <w:proofErr w:type="gramStart"/>
      <w:r w:rsidRPr="006B50BC">
        <w:t>ии аэ</w:t>
      </w:r>
      <w:proofErr w:type="gramEnd"/>
      <w:r w:rsidRPr="006B50BC">
        <w:t>родрома Москва (Шереметьево)»;</w:t>
      </w:r>
    </w:p>
    <w:p w:rsidR="00295D33" w:rsidRPr="006B50BC" w:rsidRDefault="00295D33" w:rsidP="00295D33">
      <w:pPr>
        <w:tabs>
          <w:tab w:val="left" w:pos="0"/>
          <w:tab w:val="left" w:pos="1276"/>
        </w:tabs>
        <w:spacing w:before="40" w:after="40"/>
        <w:ind w:firstLine="709"/>
        <w:jc w:val="both"/>
      </w:pPr>
      <w:proofErr w:type="gramStart"/>
      <w:r w:rsidRPr="006B50BC">
        <w:t>Постановление Правительства Российской Федерации от 08.09.2017 № 1083 (ред. от 15.07.2019) «Об утверждении Правил 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w:t>
      </w:r>
      <w:proofErr w:type="gramEnd"/>
      <w:r w:rsidRPr="006B50BC">
        <w:t xml:space="preserve">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Российской Федерации от 20.11.2000 № 878 (ред. от 17.05.2016) «Об утверждении Правил охраны газораспределительных сетей»;</w:t>
      </w:r>
    </w:p>
    <w:p w:rsidR="00295D33" w:rsidRPr="006B50BC" w:rsidRDefault="00295D33" w:rsidP="00295D33">
      <w:pPr>
        <w:tabs>
          <w:tab w:val="left" w:pos="0"/>
          <w:tab w:val="left" w:pos="1276"/>
        </w:tabs>
        <w:spacing w:before="40" w:after="40"/>
        <w:ind w:firstLine="709"/>
        <w:jc w:val="both"/>
      </w:pPr>
      <w:r w:rsidRPr="006B50BC">
        <w:t xml:space="preserve">Постановление Правительства Российской Федерации от 18.11.2013 № 1033 (ред. от 15.01.2019) «О порядке установления охранных зон объектов по производству электрической энергии и особых условий использования земельных участков, расположенных в границах таких зон»; </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Российской Федерации от 24.02.2009 №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295D33" w:rsidRPr="006B50BC" w:rsidRDefault="00295D33" w:rsidP="00295D33">
      <w:pPr>
        <w:tabs>
          <w:tab w:val="left" w:pos="0"/>
          <w:tab w:val="left" w:pos="1276"/>
        </w:tabs>
        <w:spacing w:before="40" w:after="40"/>
        <w:ind w:firstLine="709"/>
        <w:jc w:val="both"/>
      </w:pPr>
      <w:r w:rsidRPr="006B50BC">
        <w:t>Распоряжение Правительства Российской федерации от 19.03.2013 № 384-р (ред. от 29.05.2020) «Об утверждении схемы 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w:t>
      </w:r>
    </w:p>
    <w:p w:rsidR="00533736" w:rsidRPr="006B50BC" w:rsidRDefault="00533736" w:rsidP="00533736">
      <w:pPr>
        <w:tabs>
          <w:tab w:val="left" w:pos="0"/>
          <w:tab w:val="left" w:pos="1276"/>
        </w:tabs>
        <w:spacing w:before="40" w:after="40"/>
        <w:ind w:firstLine="709"/>
        <w:jc w:val="both"/>
      </w:pPr>
      <w:r w:rsidRPr="006B50BC">
        <w:t>Распоряжение Правительства Российской федерации от 06.05.2015 № 816-р (ред. от 19.03.2020) «Об утверждении схемы территориального планирования Российской Федерации в области федерального транспорта (в части трубопроводного транспорта)»;</w:t>
      </w:r>
    </w:p>
    <w:p w:rsidR="00295D33" w:rsidRPr="006B50BC" w:rsidRDefault="00295D33" w:rsidP="00295D33">
      <w:pPr>
        <w:tabs>
          <w:tab w:val="left" w:pos="0"/>
          <w:tab w:val="left" w:pos="1276"/>
        </w:tabs>
        <w:spacing w:before="40" w:after="40"/>
        <w:ind w:firstLine="709"/>
        <w:jc w:val="both"/>
      </w:pPr>
      <w:r w:rsidRPr="006B50BC">
        <w:t>Постановление Главного государственного санитарного врача Российской Федерации от 14.03.2002 № 10 «О введении в действие санитарных правил и норм «Зоны санитарной охраны источников водоснабжения и водопроводов питьевого назначения. СанПиН 2.1.4.1110-02»;</w:t>
      </w:r>
    </w:p>
    <w:p w:rsidR="00295D33" w:rsidRPr="006B50BC" w:rsidRDefault="00295D33" w:rsidP="00295D33">
      <w:pPr>
        <w:tabs>
          <w:tab w:val="left" w:pos="0"/>
          <w:tab w:val="left" w:pos="1276"/>
        </w:tabs>
        <w:spacing w:before="40" w:after="40"/>
        <w:ind w:firstLine="709"/>
        <w:jc w:val="both"/>
      </w:pPr>
      <w:r w:rsidRPr="006B50BC">
        <w:t>Постановления Правительства Москвы и Правительства Московской области от 17.12.2019 № 1705-ПП/970/44 «О зонах санитарной охраны источников питьевого и хозяйственно-бытового водоснабжения на территории города Москвы и Московской области»;</w:t>
      </w:r>
    </w:p>
    <w:p w:rsidR="00295D33" w:rsidRPr="006B50BC" w:rsidRDefault="00295D33" w:rsidP="00295D33">
      <w:pPr>
        <w:tabs>
          <w:tab w:val="left" w:pos="0"/>
          <w:tab w:val="left" w:pos="1276"/>
        </w:tabs>
        <w:spacing w:before="40" w:after="40"/>
        <w:ind w:firstLine="709"/>
        <w:jc w:val="both"/>
      </w:pPr>
      <w:r w:rsidRPr="006B50BC">
        <w:lastRenderedPageBreak/>
        <w:t xml:space="preserve">Решения Исполкома Моссовета и Мособлисполкома от 14.04.1980 № 500-1143 (с </w:t>
      </w:r>
      <w:proofErr w:type="spellStart"/>
      <w:r w:rsidRPr="006B50BC">
        <w:t>изм</w:t>
      </w:r>
      <w:proofErr w:type="spellEnd"/>
      <w:r w:rsidRPr="006B50BC">
        <w:t xml:space="preserve">. от 08.10.2018) «Об утверждении </w:t>
      </w:r>
      <w:proofErr w:type="gramStart"/>
      <w:r w:rsidRPr="006B50BC">
        <w:t>проекта установления красных линий границ зон санитарной охраны источников водоснабжения</w:t>
      </w:r>
      <w:proofErr w:type="gramEnd"/>
      <w:r w:rsidRPr="006B50BC">
        <w:t xml:space="preserve"> г. Москвы в границах ЛПЗП»;</w:t>
      </w:r>
    </w:p>
    <w:p w:rsidR="00295D33" w:rsidRPr="006B50BC" w:rsidRDefault="00295D33" w:rsidP="00295D33">
      <w:pPr>
        <w:tabs>
          <w:tab w:val="left" w:pos="0"/>
          <w:tab w:val="left" w:pos="1276"/>
        </w:tabs>
        <w:spacing w:before="40" w:after="40"/>
        <w:ind w:firstLine="709"/>
        <w:jc w:val="both"/>
      </w:pPr>
      <w:r w:rsidRPr="006B50BC">
        <w:t xml:space="preserve">Санитарно-эпидемиологические правила СП 2.1.4.2625-10. Зоны санитарной охраны источников питьевого водоснабжения </w:t>
      </w:r>
      <w:proofErr w:type="gramStart"/>
      <w:r w:rsidRPr="006B50BC">
        <w:t>г</w:t>
      </w:r>
      <w:proofErr w:type="gramEnd"/>
      <w:r w:rsidRPr="006B50BC">
        <w:t>. Москвы», утверждённые постановлением Главного государственного санитарного врача Российской федерации от 30.04.2010 № 45 (ред. от 16.01.2019);</w:t>
      </w:r>
    </w:p>
    <w:p w:rsidR="00295D33" w:rsidRPr="006B50BC" w:rsidRDefault="00295D33" w:rsidP="00295D33">
      <w:pPr>
        <w:spacing w:before="60"/>
        <w:ind w:firstLine="709"/>
        <w:jc w:val="both"/>
      </w:pPr>
      <w:r w:rsidRPr="006B50BC">
        <w:t>Постановление Государственного планового комитета РСФСР от 24.09.1986 № 199 «Об отнесении природных объектов к государственным памятникам природы республиканского значения»;</w:t>
      </w:r>
    </w:p>
    <w:p w:rsidR="00295D33" w:rsidRPr="006B50BC" w:rsidRDefault="00295D33" w:rsidP="00295D33">
      <w:pPr>
        <w:tabs>
          <w:tab w:val="left" w:pos="0"/>
          <w:tab w:val="left" w:pos="1276"/>
        </w:tabs>
        <w:spacing w:before="40" w:after="40"/>
        <w:ind w:firstLine="709"/>
        <w:jc w:val="both"/>
      </w:pPr>
      <w:proofErr w:type="gramStart"/>
      <w:r w:rsidRPr="006B50BC">
        <w:t>Приказ Минэкономразвития России от 09.01.2018 № 10 ред. от 09.08.2018) «Об утверждении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и о признании утратившим силу приказа Минэкономразвития России от 7.12.2016 № 793»;</w:t>
      </w:r>
      <w:proofErr w:type="gramEnd"/>
    </w:p>
    <w:p w:rsidR="00295D33" w:rsidRPr="006B50BC" w:rsidRDefault="00295D33" w:rsidP="00295D33">
      <w:pPr>
        <w:tabs>
          <w:tab w:val="left" w:pos="0"/>
          <w:tab w:val="left" w:pos="1276"/>
        </w:tabs>
        <w:spacing w:before="40" w:after="40"/>
        <w:ind w:firstLine="709"/>
        <w:jc w:val="both"/>
      </w:pPr>
      <w:r w:rsidRPr="006B50BC">
        <w:t xml:space="preserve">Приказ </w:t>
      </w:r>
      <w:proofErr w:type="spellStart"/>
      <w:r w:rsidRPr="006B50BC">
        <w:t>Росреестра</w:t>
      </w:r>
      <w:proofErr w:type="spellEnd"/>
      <w:r w:rsidRPr="006B50BC">
        <w:t xml:space="preserve"> от 01.08.2014 № </w:t>
      </w:r>
      <w:proofErr w:type="gramStart"/>
      <w:r w:rsidRPr="006B50BC">
        <w:t>П</w:t>
      </w:r>
      <w:proofErr w:type="gramEnd"/>
      <w:r w:rsidRPr="006B50BC">
        <w:t>/369 (ред. от 15.09.2016) «О реализации информационного взаимодействия при ведении государственного кадастра недвижимости в электронном виде»;</w:t>
      </w:r>
    </w:p>
    <w:p w:rsidR="00295D33" w:rsidRPr="006B50BC" w:rsidRDefault="00295D33" w:rsidP="00295D33">
      <w:pPr>
        <w:tabs>
          <w:tab w:val="left" w:pos="0"/>
          <w:tab w:val="left" w:pos="1276"/>
        </w:tabs>
        <w:spacing w:before="40" w:after="40"/>
        <w:ind w:firstLine="709"/>
        <w:jc w:val="both"/>
      </w:pPr>
      <w:r w:rsidRPr="006B50BC">
        <w:t>Приказ Министерства регионального развития Российской Федерации от 26.05.2011 № 244 «Об утверждении Методических рекомендаций по разработке проектов генеральных планов поселений и городских округов»;</w:t>
      </w:r>
    </w:p>
    <w:p w:rsidR="00D9627B" w:rsidRPr="006B50BC" w:rsidRDefault="00D9627B" w:rsidP="00295D33">
      <w:pPr>
        <w:tabs>
          <w:tab w:val="left" w:pos="0"/>
          <w:tab w:val="left" w:pos="1276"/>
        </w:tabs>
        <w:spacing w:before="40" w:after="40"/>
        <w:ind w:firstLine="709"/>
        <w:jc w:val="both"/>
      </w:pPr>
      <w:r w:rsidRPr="006B50BC">
        <w:t xml:space="preserve">Приказ Минприроды России от 25.04.2016 № 262 «Об утверждении Положения о памятнике природы федерального значения «Озеро </w:t>
      </w:r>
      <w:proofErr w:type="spellStart"/>
      <w:r w:rsidRPr="006B50BC">
        <w:t>Киево</w:t>
      </w:r>
      <w:proofErr w:type="spellEnd"/>
      <w:r w:rsidRPr="006B50BC">
        <w:t xml:space="preserve"> и его котловина»;</w:t>
      </w:r>
    </w:p>
    <w:p w:rsidR="00295D33" w:rsidRPr="006B50BC" w:rsidRDefault="00295D33" w:rsidP="00295D33">
      <w:pPr>
        <w:tabs>
          <w:tab w:val="left" w:pos="0"/>
          <w:tab w:val="left" w:pos="1276"/>
        </w:tabs>
        <w:spacing w:before="40" w:after="40"/>
        <w:ind w:firstLine="709"/>
        <w:jc w:val="both"/>
      </w:pPr>
      <w:r w:rsidRPr="006B50BC">
        <w:t xml:space="preserve">Постановление Главного государственного санитарного врача Российской Федерации от 25.09.2007 № 74 (ред. от 25.04.2014) «О введении в действие новой редакции санитарно-эпидемиологических правил и нормативов </w:t>
      </w:r>
      <w:proofErr w:type="spellStart"/>
      <w:r w:rsidRPr="006B50BC">
        <w:t>СанПин</w:t>
      </w:r>
      <w:proofErr w:type="spellEnd"/>
      <w:r w:rsidRPr="006B50BC">
        <w:t xml:space="preserve"> 2.2.1/2.1.1.1200-03 «Санитарно-защитные зоны и санитарная классификация предприятий, сооружений и иных объектов»;</w:t>
      </w:r>
    </w:p>
    <w:p w:rsidR="00295D33" w:rsidRPr="006B50BC" w:rsidRDefault="00295D33" w:rsidP="00295D33">
      <w:pPr>
        <w:tabs>
          <w:tab w:val="left" w:pos="0"/>
          <w:tab w:val="left" w:pos="1276"/>
        </w:tabs>
        <w:spacing w:before="40" w:after="40"/>
        <w:ind w:firstLine="709"/>
        <w:jc w:val="both"/>
      </w:pPr>
      <w:r w:rsidRPr="006B50BC">
        <w:t xml:space="preserve">Постановление Главного государственного санитарного врача Российской Федерации от 28.06.2011 № 84 «Об утверждении </w:t>
      </w:r>
      <w:proofErr w:type="spellStart"/>
      <w:r w:rsidRPr="006B50BC">
        <w:t>СанПин</w:t>
      </w:r>
      <w:proofErr w:type="spellEnd"/>
      <w:r w:rsidRPr="006B50BC">
        <w:t xml:space="preserve"> 2.1.2882-11 «Гигиенические требования к размещению, устройству и содержанию кладбищ, зданий и сооружений похоронного назначения»;</w:t>
      </w:r>
    </w:p>
    <w:p w:rsidR="00295D33" w:rsidRPr="006B50BC" w:rsidRDefault="00295D33" w:rsidP="00295D33">
      <w:pPr>
        <w:tabs>
          <w:tab w:val="left" w:pos="0"/>
          <w:tab w:val="left" w:pos="1276"/>
        </w:tabs>
        <w:spacing w:before="40" w:after="40"/>
        <w:ind w:firstLine="709"/>
        <w:jc w:val="both"/>
      </w:pPr>
      <w:r w:rsidRPr="006B50BC">
        <w:t xml:space="preserve">"Правила охраны магистральных трубопроводов" (утв. Минтопэнерго РФ 29.04.1992, Постановлением Госгортехнадзора РФ от 22.04.1992 N 9) (с </w:t>
      </w:r>
      <w:proofErr w:type="spellStart"/>
      <w:r w:rsidRPr="006B50BC">
        <w:t>изм</w:t>
      </w:r>
      <w:proofErr w:type="spellEnd"/>
      <w:r w:rsidRPr="006B50BC">
        <w:t>. от 23.11.1994) (вместе с "Положением о взаимоотношениях предприятий, коммуникации которых проходят в одном техническом коридоре или пересекаются");</w:t>
      </w:r>
    </w:p>
    <w:p w:rsidR="00295D33" w:rsidRPr="006B50BC" w:rsidRDefault="00295D33" w:rsidP="00295D33">
      <w:pPr>
        <w:tabs>
          <w:tab w:val="left" w:pos="0"/>
          <w:tab w:val="left" w:pos="1276"/>
        </w:tabs>
        <w:spacing w:before="40" w:after="40"/>
        <w:ind w:firstLine="709"/>
        <w:jc w:val="both"/>
      </w:pPr>
      <w:r w:rsidRPr="006B50BC">
        <w:t>«СП42.13330.2016. Свод правил. Градостроительство. Планировка и застройка городских и сельских поселений. Актуализированная редакция СНИП 2.07.01-89» Утвержден Приказом Министерства строительства и жилищно-коммунального хозяйства Российской Федерации от 30.12.2016 № 1034/</w:t>
      </w:r>
      <w:proofErr w:type="spellStart"/>
      <w:proofErr w:type="gramStart"/>
      <w:r w:rsidRPr="006B50BC">
        <w:t>пр</w:t>
      </w:r>
      <w:proofErr w:type="spellEnd"/>
      <w:proofErr w:type="gramEnd"/>
      <w:r w:rsidRPr="006B50BC">
        <w:t>;</w:t>
      </w:r>
    </w:p>
    <w:p w:rsidR="00295D33" w:rsidRPr="006B50BC" w:rsidRDefault="00295D33" w:rsidP="00295D33">
      <w:pPr>
        <w:tabs>
          <w:tab w:val="left" w:pos="0"/>
          <w:tab w:val="left" w:pos="1276"/>
        </w:tabs>
        <w:spacing w:before="40" w:after="40"/>
        <w:ind w:firstLine="709"/>
        <w:jc w:val="both"/>
      </w:pPr>
      <w:r w:rsidRPr="006B50BC">
        <w:t>«СП36.13330.2012. Свод правил. Магистральные трубопроводы. Актуализированная редакция СНИП 2.05.06-85» (утв. приказом Госстроя от 25.12.2012 № 108/ГС);</w:t>
      </w:r>
    </w:p>
    <w:p w:rsidR="00295D33" w:rsidRPr="006B50BC" w:rsidRDefault="00295D33" w:rsidP="00295D33">
      <w:pPr>
        <w:tabs>
          <w:tab w:val="left" w:pos="0"/>
          <w:tab w:val="left" w:pos="1276"/>
        </w:tabs>
        <w:spacing w:before="40" w:after="40"/>
        <w:ind w:firstLine="709"/>
        <w:jc w:val="both"/>
      </w:pPr>
      <w:r w:rsidRPr="006B50BC">
        <w:t>Закон Московской области 08.02.2018 № 11/2018-ОЗ (ред. от 26.06.2019) «Об объектах культурного наследия (памятниках истории и культуры) в Московской области»;</w:t>
      </w:r>
    </w:p>
    <w:p w:rsidR="00295D33" w:rsidRPr="006B50BC" w:rsidRDefault="00295D33" w:rsidP="00295D33">
      <w:pPr>
        <w:tabs>
          <w:tab w:val="left" w:pos="0"/>
          <w:tab w:val="left" w:pos="1276"/>
        </w:tabs>
        <w:spacing w:before="40" w:after="40"/>
        <w:ind w:firstLine="709"/>
        <w:jc w:val="both"/>
      </w:pPr>
      <w:r w:rsidRPr="006B50BC">
        <w:t xml:space="preserve">Закон Московской области от 07.03.2007 № 36/2007-ОЗ (ред. от 14.12.2018) «О Генеральном плане развития Московской области» (принят постановлением </w:t>
      </w:r>
      <w:proofErr w:type="spellStart"/>
      <w:r w:rsidRPr="006B50BC">
        <w:t>Мособлдумы</w:t>
      </w:r>
      <w:proofErr w:type="spellEnd"/>
      <w:r w:rsidRPr="006B50BC">
        <w:t xml:space="preserve"> от 21.02.2007 № 2/210-П);</w:t>
      </w:r>
    </w:p>
    <w:p w:rsidR="00295D33" w:rsidRPr="006B50BC" w:rsidRDefault="00295D33" w:rsidP="00295D33">
      <w:pPr>
        <w:tabs>
          <w:tab w:val="left" w:pos="0"/>
          <w:tab w:val="left" w:pos="1276"/>
        </w:tabs>
        <w:spacing w:before="40" w:after="40"/>
        <w:ind w:firstLine="709"/>
        <w:jc w:val="both"/>
      </w:pPr>
      <w:r w:rsidRPr="006B50BC">
        <w:t xml:space="preserve">Закон Московской области от 17.07.2007 № 115/2007-ОЗ (ред. от 18.05.2020) «О погребении и похоронном деле в Московской области» (принят постановлением </w:t>
      </w:r>
      <w:proofErr w:type="spellStart"/>
      <w:r w:rsidRPr="006B50BC">
        <w:t>Мособлдумы</w:t>
      </w:r>
      <w:proofErr w:type="spellEnd"/>
      <w:r w:rsidRPr="006B50BC">
        <w:t xml:space="preserve"> от 04.07.2007 № 15/13-П);</w:t>
      </w:r>
    </w:p>
    <w:p w:rsidR="00295D33" w:rsidRPr="006B50BC" w:rsidRDefault="00295D33" w:rsidP="00295D33">
      <w:pPr>
        <w:tabs>
          <w:tab w:val="left" w:pos="0"/>
          <w:tab w:val="left" w:pos="1276"/>
        </w:tabs>
        <w:spacing w:before="40" w:after="40"/>
        <w:ind w:firstLine="709"/>
        <w:jc w:val="both"/>
      </w:pPr>
      <w:r w:rsidRPr="006B50BC">
        <w:lastRenderedPageBreak/>
        <w:t xml:space="preserve">Закон Московской области от 12.06.2004 № 75/2004-ОЗ (ред. от 27.03.2020) «Об обороте земель сельскохозяйственного назначения на территории Московской области» (принят постановлением </w:t>
      </w:r>
      <w:proofErr w:type="spellStart"/>
      <w:r w:rsidRPr="006B50BC">
        <w:t>Мособлдумы</w:t>
      </w:r>
      <w:proofErr w:type="spellEnd"/>
      <w:r w:rsidRPr="006B50BC">
        <w:t xml:space="preserve"> от 26.05.2004 № 2/99-П);</w:t>
      </w:r>
    </w:p>
    <w:p w:rsidR="00295D33" w:rsidRPr="006B50BC" w:rsidRDefault="00295D33" w:rsidP="00295D33">
      <w:pPr>
        <w:tabs>
          <w:tab w:val="left" w:pos="0"/>
          <w:tab w:val="left" w:pos="1276"/>
        </w:tabs>
        <w:spacing w:before="40" w:after="40"/>
        <w:ind w:firstLine="709"/>
        <w:jc w:val="both"/>
      </w:pPr>
      <w:r w:rsidRPr="006B50BC">
        <w:t xml:space="preserve">Закон Московской области от 05.12.2014 № 164/2014-ОЗ (ред. от 07.04.2017) «О видах объектов областного значения, подлежащих отображению на схемах территориального планирования Московской области, видах объектов местного значения муниципального района, поселения, городского округа,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Московской области»; </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07.04.2014 № 244/9 «Об утверждении итогового отчета о реализации долгосрочной целевой программы Московской области «Чистая вода Подмосковья» на 2013-2020 годы» за 2013 год»;</w:t>
      </w:r>
    </w:p>
    <w:p w:rsidR="00295D33" w:rsidRPr="006B50BC" w:rsidRDefault="00295D33" w:rsidP="00295D33">
      <w:pPr>
        <w:tabs>
          <w:tab w:val="left" w:pos="0"/>
          <w:tab w:val="left" w:pos="1276"/>
        </w:tabs>
        <w:spacing w:before="40" w:after="40"/>
        <w:ind w:firstLine="709"/>
        <w:jc w:val="both"/>
      </w:pPr>
      <w:r w:rsidRPr="006B50BC">
        <w:t xml:space="preserve">Генеральная схема газоснабжения Московской области до 2030 года», разработанная ОАО «Газпром </w:t>
      </w:r>
      <w:proofErr w:type="spellStart"/>
      <w:r w:rsidRPr="006B50BC">
        <w:t>промгаз</w:t>
      </w:r>
      <w:proofErr w:type="spellEnd"/>
      <w:r w:rsidRPr="006B50BC">
        <w:t>» при участ</w:t>
      </w:r>
      <w:proofErr w:type="gramStart"/>
      <w:r w:rsidRPr="006B50BC">
        <w:t>ии АО</w:t>
      </w:r>
      <w:proofErr w:type="gramEnd"/>
      <w:r w:rsidRPr="006B50BC">
        <w:t xml:space="preserve"> «</w:t>
      </w:r>
      <w:proofErr w:type="spellStart"/>
      <w:r w:rsidRPr="006B50BC">
        <w:t>Мособлгаз</w:t>
      </w:r>
      <w:proofErr w:type="spellEnd"/>
      <w:r w:rsidRPr="006B50BC">
        <w:t>», одобренная утвержденным решением Межведомственной комиссии по вопросам энергообеспечения Московской области от 14.11.2013 № 11;</w:t>
      </w:r>
    </w:p>
    <w:p w:rsidR="00295D33" w:rsidRPr="006B50BC" w:rsidRDefault="00295D33" w:rsidP="00295D33">
      <w:pPr>
        <w:tabs>
          <w:tab w:val="left" w:pos="0"/>
          <w:tab w:val="left" w:pos="1276"/>
        </w:tabs>
        <w:spacing w:before="40" w:after="40"/>
        <w:ind w:firstLine="709"/>
        <w:jc w:val="both"/>
      </w:pPr>
      <w:r w:rsidRPr="006B50BC">
        <w:t>Региональная программа газификации жилищно-коммунального хозяйства, промышленных и иных объектов Московской области на период 2018-2022 годов, утвержденная Постановлением Губернатора Московской области от 07.11.2018 № 551-ПГ;</w:t>
      </w:r>
    </w:p>
    <w:p w:rsidR="00295D33" w:rsidRPr="006B50BC" w:rsidRDefault="00295D33" w:rsidP="00295D33">
      <w:pPr>
        <w:tabs>
          <w:tab w:val="left" w:pos="0"/>
          <w:tab w:val="left" w:pos="1276"/>
        </w:tabs>
        <w:spacing w:before="40" w:after="40"/>
        <w:ind w:firstLine="709"/>
        <w:jc w:val="both"/>
      </w:pPr>
      <w:r w:rsidRPr="006B50BC">
        <w:t xml:space="preserve">Постановление Правительства Московской области от 20.12.2004 № 778/50 (ред. от 19.11.2019) «Об утверждении Программы Правительства Московской области «Развитие газификации в Московской области до 2025 года», с </w:t>
      </w:r>
      <w:proofErr w:type="spellStart"/>
      <w:r w:rsidRPr="006B50BC">
        <w:t>изм</w:t>
      </w:r>
      <w:proofErr w:type="spellEnd"/>
      <w:r w:rsidRPr="006B50BC">
        <w:t>. от 21.05.2019 № 280/16;</w:t>
      </w:r>
    </w:p>
    <w:p w:rsidR="00295D33" w:rsidRPr="006B50BC" w:rsidRDefault="00295D33" w:rsidP="00295D33">
      <w:pPr>
        <w:tabs>
          <w:tab w:val="left" w:pos="0"/>
          <w:tab w:val="left" w:pos="1276"/>
        </w:tabs>
        <w:spacing w:before="40" w:after="40"/>
        <w:ind w:firstLine="709"/>
        <w:jc w:val="both"/>
      </w:pPr>
      <w:r w:rsidRPr="006B50BC">
        <w:t xml:space="preserve">Постановление Правительства Московской области от 17.10.2017 № 863/38 (ред. от 03.03.2020) «Об утверждении государственной программы Московской области «Развитие инженерной инфраструктуры и </w:t>
      </w:r>
      <w:proofErr w:type="spellStart"/>
      <w:r w:rsidRPr="006B50BC">
        <w:t>энергоэффективности</w:t>
      </w:r>
      <w:proofErr w:type="spellEnd"/>
      <w:r w:rsidRPr="006B50BC">
        <w:t xml:space="preserve">» на 2018-2024 годы и признании </w:t>
      </w:r>
      <w:proofErr w:type="gramStart"/>
      <w:r w:rsidRPr="006B50BC">
        <w:t>утратившими</w:t>
      </w:r>
      <w:proofErr w:type="gramEnd"/>
      <w:r w:rsidRPr="006B50BC">
        <w:t xml:space="preserve"> силу отдельных постановлений Правительства Московской области»;</w:t>
      </w:r>
    </w:p>
    <w:p w:rsidR="00295D33" w:rsidRPr="006B50BC" w:rsidRDefault="00295D33" w:rsidP="00295D33">
      <w:pPr>
        <w:tabs>
          <w:tab w:val="left" w:pos="0"/>
          <w:tab w:val="left" w:pos="1276"/>
        </w:tabs>
        <w:spacing w:before="40" w:after="40"/>
        <w:ind w:firstLine="709"/>
        <w:jc w:val="both"/>
      </w:pPr>
      <w:r w:rsidRPr="006B50BC">
        <w:t xml:space="preserve">Постановление Правительства Московской области от 11.07.2007 № 517/23 (ред. от 13.02.2018, с </w:t>
      </w:r>
      <w:proofErr w:type="spellStart"/>
      <w:r w:rsidRPr="006B50BC">
        <w:t>изм</w:t>
      </w:r>
      <w:proofErr w:type="spellEnd"/>
      <w:r w:rsidRPr="006B50BC">
        <w:t>. от 25.12.2019) «Об утверждении Схемы территориального планирования Московской области – основных положений градостроительного развития»;</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11.02.2009 № 106/5 (ред. от 25.12.2019) «Об утверждении Схемы развития и размещения особо охраняемых природных территорий в Московской области»;</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25.03.2016 № 230/8 (ред</w:t>
      </w:r>
      <w:proofErr w:type="gramStart"/>
      <w:r w:rsidR="00533736" w:rsidRPr="006B50BC">
        <w:t>.</w:t>
      </w:r>
      <w:r w:rsidRPr="006B50BC">
        <w:t>о</w:t>
      </w:r>
      <w:proofErr w:type="gramEnd"/>
      <w:r w:rsidRPr="006B50BC">
        <w:t xml:space="preserve">т </w:t>
      </w:r>
      <w:r w:rsidR="00533736" w:rsidRPr="006B50BC">
        <w:t>23.06.2020)</w:t>
      </w:r>
      <w:r w:rsidRPr="006B50BC">
        <w:t xml:space="preserve"> «Об утверждении Схемы территориального планирования транспортного обслуживания Московской области»;</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20.03.2014 № 168/9 «О развитии транспортно-пересадочных узлов на территории Московской области»;</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26.03.2014 № 194/9 «Об утверждении итогового отчёта о реализации долгосрочной целевой программы Московской области «Разработка Генерального плана развития Московской области на период до 2020 года»;</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17.08.2015 № 713/30 (ред. от 01.08.2017) «Об утверждении нормативов градостроительного проектирования Московской области»;</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25.10.2016 № 782/39  (ред. от 17.12.2019) «Об утверждении государственной программы Московской области «Развитие и функционирование дорожно-транспортного комплекса" на 2017-2024 годы";</w:t>
      </w:r>
    </w:p>
    <w:p w:rsidR="00295D33" w:rsidRPr="006B50BC" w:rsidRDefault="00295D33" w:rsidP="00295D33">
      <w:pPr>
        <w:tabs>
          <w:tab w:val="left" w:pos="0"/>
          <w:tab w:val="left" w:pos="1276"/>
        </w:tabs>
        <w:spacing w:before="40" w:after="40"/>
        <w:ind w:firstLine="709"/>
        <w:jc w:val="both"/>
      </w:pPr>
      <w:r w:rsidRPr="006B50BC">
        <w:t xml:space="preserve">Постановление Правительства Московской области от 30.12.2014 №1169/51 (ред. от 24.07.2019) «Об утверждении положения о подготовке </w:t>
      </w:r>
      <w:proofErr w:type="gramStart"/>
      <w:r w:rsidRPr="006B50BC">
        <w:t>проектов документов территориального планирования муниципальных образований Московской области</w:t>
      </w:r>
      <w:proofErr w:type="gramEnd"/>
      <w:r w:rsidRPr="006B50BC">
        <w:t xml:space="preserve"> и </w:t>
      </w:r>
      <w:r w:rsidRPr="006B50BC">
        <w:lastRenderedPageBreak/>
        <w:t>направления их на утверждение в представительные органы местного самоуправления муниципального района, городского округа»;</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15.03.2002 № 84/9 (ред. от 18.06.2014) «Об утверждении списка памятников истории и культуры»;</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28.03.2017 № 221/10 (ред. от 19.02.2020) «О нормативах минимальной обеспеченности населения Московской области площадью торговых объектов»;</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28.12.2018 № 1023/45 (ред. от 10.12.2019) «О Стратегии социально-экономического развития Московской области на период до 2030 года»;</w:t>
      </w:r>
    </w:p>
    <w:p w:rsidR="00295D33" w:rsidRPr="006B50BC" w:rsidRDefault="00295D33" w:rsidP="00295D33">
      <w:pPr>
        <w:tabs>
          <w:tab w:val="left" w:pos="0"/>
          <w:tab w:val="left" w:pos="1276"/>
        </w:tabs>
        <w:spacing w:before="40" w:after="40"/>
        <w:ind w:firstLine="709"/>
        <w:jc w:val="both"/>
      </w:pPr>
      <w:proofErr w:type="gramStart"/>
      <w:r w:rsidRPr="006B50BC">
        <w:t xml:space="preserve">Постановление Правительства Московской области от 09.10.2018 № 715/36 (ред. от 30.12.2019) «О досрочном прекращении реализации государственной программы Московской области «Здравоохранение Подмосковья» на 2014-2020 годы и утверждении государственной программы Московской области «Здравоохранение Подмосковья» на 2019-2024 годы» (вместе с "Перечнем постановлений Правительства Московской области в сфере здравоохранения, признанных утратившими силу») (с </w:t>
      </w:r>
      <w:proofErr w:type="spellStart"/>
      <w:r w:rsidRPr="006B50BC">
        <w:t>изм</w:t>
      </w:r>
      <w:proofErr w:type="spellEnd"/>
      <w:r w:rsidRPr="006B50BC">
        <w:t>. и доп., вступающими в силу с 01.01.2020);</w:t>
      </w:r>
      <w:proofErr w:type="gramEnd"/>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25.10.2016 №787/39 (ред. от 10.03.2020) «Об утверждении государственной программы Московской области «Культура Подмосковья» на 2017-2024 годы;</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25.10.2016 №784/39 «Об утверждении государственной программы Московской области «Образование Подмосковья» на 2017-2025 годы;</w:t>
      </w:r>
    </w:p>
    <w:p w:rsidR="00295D33" w:rsidRPr="006B50BC" w:rsidRDefault="00295D33" w:rsidP="00295D33">
      <w:pPr>
        <w:tabs>
          <w:tab w:val="left" w:pos="0"/>
          <w:tab w:val="left" w:pos="1276"/>
        </w:tabs>
        <w:spacing w:before="40" w:after="40"/>
        <w:ind w:firstLine="709"/>
        <w:jc w:val="both"/>
      </w:pPr>
      <w:proofErr w:type="gramStart"/>
      <w:r w:rsidRPr="006B50BC">
        <w:t>Постановление Правительства Московской области от 15.10.2019 № 734/36 (ред. от 14.01.2020) "Об утверждении государственной программы Московской области "Образование Подмосковья" на 2020-2025 годы и признании утратившим силу постановления Правительства Московской области от 25.10.2016 № 784/39 "Об утверждении государственной программы Московской области "Образование Подмосковья" на 2017-2025 годы" (вместе с "Перечнем постановлений Правительства Московской области в сфере образования, признанных утратившими силу");</w:t>
      </w:r>
      <w:proofErr w:type="gramEnd"/>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25.10.2016 № 783/39 (ред. от 07.04.2020) «Об утверждении государственной программы Московской области «Социальная защита населения Московской области" на 2017-2024 годы»;</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25.10.2016 № 786/39 (ред. от 18.02.2020) «Об утверждении государственной программы Московской области «Спорт Подмосковья» на 2017-2027 годы;</w:t>
      </w:r>
    </w:p>
    <w:p w:rsidR="00295D33" w:rsidRPr="006B50BC" w:rsidRDefault="00295D33" w:rsidP="00295D33">
      <w:pPr>
        <w:tabs>
          <w:tab w:val="left" w:pos="0"/>
          <w:tab w:val="left" w:pos="1276"/>
        </w:tabs>
        <w:spacing w:before="40" w:after="40"/>
        <w:ind w:firstLine="709"/>
        <w:jc w:val="both"/>
      </w:pPr>
      <w:proofErr w:type="gramStart"/>
      <w:r w:rsidRPr="006B50BC">
        <w:t>Постановление Правительства Московской области от 09.10.2018 № 727/36 (ред. от 11.02.2020) «О досрочном прекращении реализации государственной программы Московской области "Сельское хозяйство Подмосковья" и утверждении государственной программы Московской области "Сельское хозяйство Подмосковья" (вместе с "Перечнем утративших силу постановлений Правительства Московской области, связанных с деятельностью Министерства сельского хозяйства и продовольствия Московской области") (2019 – 2024 годы);</w:t>
      </w:r>
      <w:proofErr w:type="gramEnd"/>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25.10.2016 № 788/39 (ред. от 17.03.2020) «Об утверждении государственной программы Московской области «Предпринимательство Подмосковья" на 2017-2024 годы»;</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25.10.2016 № 790/39 (ред. от 03.12.2019) «Об утверждении государственной программы Московской области «Жилище» на 2017-2027 годы»;</w:t>
      </w:r>
    </w:p>
    <w:p w:rsidR="00295D33" w:rsidRPr="006B50BC" w:rsidRDefault="00295D33" w:rsidP="00295D33">
      <w:pPr>
        <w:tabs>
          <w:tab w:val="left" w:pos="0"/>
          <w:tab w:val="left" w:pos="1276"/>
        </w:tabs>
        <w:spacing w:before="40" w:after="40"/>
        <w:ind w:firstLine="709"/>
        <w:jc w:val="both"/>
      </w:pPr>
      <w:r w:rsidRPr="006B50BC">
        <w:lastRenderedPageBreak/>
        <w:t>Постановление Правительства Московской области от 01.12.2015 № 1151/46 (ред. от 03.12.2019) «Об утверждении адресной программы Московской области «Переселение граждан из аварийного жилищного фонда в Московской области на 2016-2020 годы»;</w:t>
      </w:r>
    </w:p>
    <w:p w:rsidR="00295D33" w:rsidRPr="006B50BC" w:rsidRDefault="00295D33" w:rsidP="00295D33">
      <w:pPr>
        <w:tabs>
          <w:tab w:val="left" w:pos="0"/>
          <w:tab w:val="left" w:pos="1276"/>
        </w:tabs>
        <w:spacing w:before="40" w:after="40"/>
        <w:ind w:firstLine="709"/>
        <w:jc w:val="both"/>
      </w:pPr>
      <w:r w:rsidRPr="006B50BC">
        <w:t>Постановление Правительства Московской области от 25.10.2016 № 791/39 «Об утверждении государственной программы Московской области «Архитектура и градостроительство Подмосковья» на 2017-2024 годы;</w:t>
      </w:r>
    </w:p>
    <w:p w:rsidR="00295D33" w:rsidRPr="006B50BC" w:rsidRDefault="00295D33" w:rsidP="00295D33">
      <w:pPr>
        <w:tabs>
          <w:tab w:val="left" w:pos="0"/>
          <w:tab w:val="left" w:pos="1276"/>
        </w:tabs>
        <w:spacing w:before="40" w:after="40"/>
        <w:ind w:firstLine="709"/>
        <w:jc w:val="both"/>
      </w:pPr>
      <w:r w:rsidRPr="006B50BC">
        <w:t>Распоряжение Минсельхозпрода Московской области от 10.10.2019 № 20РВ-349 (ред. от 15.05.2020) «Об утверждении Перечня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295D33" w:rsidRPr="006B50BC" w:rsidRDefault="00295D33" w:rsidP="00295D33">
      <w:pPr>
        <w:tabs>
          <w:tab w:val="left" w:pos="0"/>
          <w:tab w:val="left" w:pos="1276"/>
        </w:tabs>
        <w:spacing w:before="40" w:after="40"/>
        <w:ind w:firstLine="709"/>
        <w:jc w:val="both"/>
      </w:pPr>
      <w:r w:rsidRPr="006B50BC">
        <w:t>«Комплексная программа реконструкции и технического перевооружения объектов транспорта газа на 2016-2020 годы», утвержденная постановлением Правления ПАО «Газпром» от 23.03.2016 № 8;</w:t>
      </w:r>
    </w:p>
    <w:p w:rsidR="00295D33" w:rsidRPr="006B50BC" w:rsidRDefault="00295D33" w:rsidP="00295D33">
      <w:pPr>
        <w:tabs>
          <w:tab w:val="left" w:pos="0"/>
          <w:tab w:val="left" w:pos="1276"/>
        </w:tabs>
        <w:spacing w:before="40" w:after="40"/>
        <w:ind w:firstLine="709"/>
        <w:jc w:val="both"/>
      </w:pPr>
      <w:r w:rsidRPr="006B50BC">
        <w:t xml:space="preserve">Закон Московской области от 19.01.2005 № 21/2005-ОЗ (ред. от 24.12.2019) «О статусе и границе городского округа Лобня» (принят постановлением </w:t>
      </w:r>
      <w:proofErr w:type="spellStart"/>
      <w:r w:rsidRPr="006B50BC">
        <w:t>Мособлдумы</w:t>
      </w:r>
      <w:proofErr w:type="spellEnd"/>
      <w:r w:rsidRPr="006B50BC">
        <w:t xml:space="preserve"> от 29.12.2004 № 7/123-П); </w:t>
      </w:r>
    </w:p>
    <w:p w:rsidR="00295D33" w:rsidRPr="006B50BC" w:rsidRDefault="00295D33" w:rsidP="00295D33">
      <w:pPr>
        <w:tabs>
          <w:tab w:val="left" w:pos="0"/>
          <w:tab w:val="left" w:pos="1276"/>
        </w:tabs>
        <w:spacing w:before="40" w:after="40"/>
        <w:ind w:firstLine="709"/>
        <w:jc w:val="both"/>
      </w:pPr>
      <w:r w:rsidRPr="006B50BC">
        <w:t xml:space="preserve">Распоряжением Министерства культуры Московской области от 08.04.2015 </w:t>
      </w:r>
      <w:r w:rsidRPr="006B50BC">
        <w:br/>
        <w:t>№ 14РВ-80 «Об осуществлении государственного учета выявленных объектов культурного наследия, расположенных на территории Московской области»;</w:t>
      </w:r>
    </w:p>
    <w:p w:rsidR="00295D33" w:rsidRPr="006B50BC" w:rsidRDefault="00295D33" w:rsidP="00295D33">
      <w:pPr>
        <w:tabs>
          <w:tab w:val="left" w:pos="0"/>
          <w:tab w:val="left" w:pos="1276"/>
        </w:tabs>
        <w:spacing w:before="40" w:after="40"/>
        <w:ind w:firstLine="709"/>
        <w:jc w:val="both"/>
      </w:pPr>
      <w:r w:rsidRPr="006B50BC">
        <w:t xml:space="preserve">Постановлением Правительства Московской области от 15.03.2002 № 84/9 </w:t>
      </w:r>
      <w:r w:rsidR="00533736" w:rsidRPr="006B50BC">
        <w:br/>
        <w:t xml:space="preserve">(ред. от 18.06.2014) </w:t>
      </w:r>
      <w:r w:rsidRPr="006B50BC">
        <w:t xml:space="preserve">«Об утверждении списка памятников истории и культуры»; </w:t>
      </w:r>
    </w:p>
    <w:p w:rsidR="00295D33" w:rsidRPr="006B50BC" w:rsidRDefault="00295D33" w:rsidP="00295D33">
      <w:pPr>
        <w:tabs>
          <w:tab w:val="left" w:pos="0"/>
          <w:tab w:val="left" w:pos="1276"/>
        </w:tabs>
        <w:spacing w:before="40" w:after="40"/>
        <w:ind w:firstLine="709"/>
        <w:jc w:val="both"/>
      </w:pPr>
      <w:r w:rsidRPr="006B50BC">
        <w:t>Распоряжением Министерства культуры Московской области от 7.07.2015 № 14РВ-158 «Об осуществлении государственного учета выявленных объектов культурного наследия, расположенных на территории Московской области»;</w:t>
      </w:r>
    </w:p>
    <w:p w:rsidR="00295D33" w:rsidRPr="006B50BC" w:rsidRDefault="00295D33" w:rsidP="00295D33">
      <w:pPr>
        <w:tabs>
          <w:tab w:val="left" w:pos="0"/>
          <w:tab w:val="left" w:pos="1276"/>
        </w:tabs>
        <w:spacing w:before="40" w:after="40"/>
        <w:ind w:firstLine="709"/>
        <w:jc w:val="both"/>
        <w:rPr>
          <w:rStyle w:val="affffff4"/>
          <w:rFonts w:cs="Arial"/>
          <w:b w:val="0"/>
          <w:bCs w:val="0"/>
          <w:color w:val="auto"/>
        </w:rPr>
      </w:pPr>
      <w:r w:rsidRPr="006B50BC">
        <w:rPr>
          <w:rStyle w:val="affffff4"/>
          <w:rFonts w:cs="Arial"/>
          <w:b w:val="0"/>
          <w:bCs w:val="0"/>
          <w:color w:val="auto"/>
        </w:rPr>
        <w:t xml:space="preserve">Постановление Правительства Московской </w:t>
      </w:r>
      <w:r w:rsidRPr="006B50BC">
        <w:rPr>
          <w:rStyle w:val="affffff4"/>
          <w:rFonts w:cs="Arial"/>
          <w:b w:val="0"/>
          <w:color w:val="auto"/>
        </w:rPr>
        <w:t>области от 21.02.2014 № 79/4 «Об утверждении проекта планировки территории для размещения линейного объекта капитального строительства - автомобильной дороги А-104 «Москва – Дмитров – Дубна» - «</w:t>
      </w:r>
      <w:proofErr w:type="spellStart"/>
      <w:r w:rsidRPr="006B50BC">
        <w:rPr>
          <w:rStyle w:val="affffff4"/>
          <w:rFonts w:cs="Arial"/>
          <w:b w:val="0"/>
          <w:color w:val="auto"/>
        </w:rPr>
        <w:t>Рогачевское</w:t>
      </w:r>
      <w:proofErr w:type="spellEnd"/>
      <w:r w:rsidRPr="006B50BC">
        <w:rPr>
          <w:rStyle w:val="affffff4"/>
          <w:rFonts w:cs="Arial"/>
          <w:b w:val="0"/>
          <w:color w:val="auto"/>
        </w:rPr>
        <w:t xml:space="preserve"> шоссе» (северный обход г. Лобни)»</w:t>
      </w:r>
      <w:r w:rsidRPr="006B50BC">
        <w:rPr>
          <w:rStyle w:val="affffff4"/>
          <w:rFonts w:cs="Arial"/>
          <w:b w:val="0"/>
          <w:bCs w:val="0"/>
          <w:color w:val="auto"/>
        </w:rPr>
        <w:t>;</w:t>
      </w:r>
    </w:p>
    <w:p w:rsidR="00295D33" w:rsidRPr="006B50BC" w:rsidRDefault="00295D33" w:rsidP="00295D33">
      <w:pPr>
        <w:tabs>
          <w:tab w:val="left" w:pos="0"/>
          <w:tab w:val="left" w:pos="1276"/>
        </w:tabs>
        <w:spacing w:before="40" w:after="40"/>
        <w:ind w:firstLine="709"/>
        <w:jc w:val="both"/>
        <w:rPr>
          <w:rStyle w:val="affffff4"/>
          <w:rFonts w:cs="Arial"/>
          <w:b w:val="0"/>
          <w:bCs w:val="0"/>
          <w:color w:val="auto"/>
        </w:rPr>
      </w:pPr>
      <w:r w:rsidRPr="006B50BC">
        <w:rPr>
          <w:rStyle w:val="affffff4"/>
          <w:rFonts w:cs="Arial"/>
          <w:b w:val="0"/>
          <w:bCs w:val="0"/>
          <w:color w:val="auto"/>
        </w:rPr>
        <w:t xml:space="preserve">Постановление Правительства Московской </w:t>
      </w:r>
      <w:r w:rsidRPr="006B50BC">
        <w:rPr>
          <w:rStyle w:val="affffff4"/>
          <w:rFonts w:cs="Arial"/>
          <w:b w:val="0"/>
          <w:color w:val="auto"/>
        </w:rPr>
        <w:t xml:space="preserve">области </w:t>
      </w:r>
      <w:r w:rsidRPr="006B50BC">
        <w:rPr>
          <w:rStyle w:val="affffff4"/>
          <w:rFonts w:cs="Arial"/>
          <w:b w:val="0"/>
          <w:bCs w:val="0"/>
          <w:color w:val="auto"/>
        </w:rPr>
        <w:t>от</w:t>
      </w:r>
      <w:r w:rsidRPr="006B50BC">
        <w:rPr>
          <w:rStyle w:val="affffff4"/>
          <w:rFonts w:cs="Arial"/>
          <w:b w:val="0"/>
          <w:color w:val="auto"/>
        </w:rPr>
        <w:t xml:space="preserve"> 20.06.2016 № 475/20 </w:t>
      </w:r>
      <w:r w:rsidRPr="006B50BC">
        <w:rPr>
          <w:rStyle w:val="affffff4"/>
          <w:rFonts w:cs="Arial"/>
          <w:b w:val="0"/>
          <w:bCs w:val="0"/>
          <w:color w:val="auto"/>
        </w:rPr>
        <w:t>«</w:t>
      </w:r>
      <w:r w:rsidRPr="006B50BC">
        <w:rPr>
          <w:rStyle w:val="affffff4"/>
          <w:rFonts w:cs="Arial"/>
          <w:b w:val="0"/>
          <w:color w:val="auto"/>
        </w:rPr>
        <w:t>Об утверждении проекта планировки территории для строительства транспортно-пересадочного узла «Лобня» в городском округе Лобня Московской области»;</w:t>
      </w:r>
    </w:p>
    <w:p w:rsidR="00295D33" w:rsidRPr="006B50BC" w:rsidRDefault="00295D33" w:rsidP="00295D33">
      <w:pPr>
        <w:tabs>
          <w:tab w:val="left" w:pos="0"/>
          <w:tab w:val="left" w:pos="1276"/>
        </w:tabs>
        <w:spacing w:before="40" w:after="40"/>
        <w:ind w:firstLine="709"/>
        <w:jc w:val="both"/>
        <w:rPr>
          <w:rStyle w:val="affffff4"/>
          <w:rFonts w:cs="Arial"/>
          <w:b w:val="0"/>
          <w:color w:val="auto"/>
        </w:rPr>
      </w:pPr>
      <w:r w:rsidRPr="006B50BC">
        <w:rPr>
          <w:rStyle w:val="affffff4"/>
          <w:rFonts w:cs="Arial"/>
          <w:b w:val="0"/>
          <w:bCs w:val="0"/>
          <w:color w:val="auto"/>
        </w:rPr>
        <w:t xml:space="preserve">Постановление Правительства Московской области от </w:t>
      </w:r>
      <w:r w:rsidRPr="006B50BC">
        <w:rPr>
          <w:rStyle w:val="affffff4"/>
          <w:rFonts w:cs="Arial"/>
          <w:b w:val="0"/>
          <w:color w:val="auto"/>
        </w:rPr>
        <w:t>07.11.2018</w:t>
      </w:r>
      <w:r w:rsidRPr="006B50BC">
        <w:rPr>
          <w:rStyle w:val="affffff4"/>
          <w:rFonts w:cs="Arial"/>
          <w:b w:val="0"/>
          <w:bCs w:val="0"/>
          <w:color w:val="auto"/>
        </w:rPr>
        <w:t xml:space="preserve"> № 804/38 «Об утверждении проекта планировки территории для строительства автомобильной дороги «Хлебниково-Рогачево» - «Шереметьево-1-Шереметьево-2» в городских округах Химки</w:t>
      </w:r>
      <w:r w:rsidRPr="006B50BC">
        <w:rPr>
          <w:rStyle w:val="affffff4"/>
          <w:rFonts w:cs="Arial"/>
          <w:b w:val="0"/>
          <w:color w:val="auto"/>
        </w:rPr>
        <w:t>, Мытищи, Лобня Московской области;</w:t>
      </w:r>
    </w:p>
    <w:p w:rsidR="00295D33" w:rsidRPr="006B50BC" w:rsidRDefault="00295D33" w:rsidP="00295D33">
      <w:pPr>
        <w:tabs>
          <w:tab w:val="left" w:pos="0"/>
          <w:tab w:val="left" w:pos="1276"/>
        </w:tabs>
        <w:spacing w:before="40" w:after="40"/>
        <w:ind w:firstLine="709"/>
        <w:jc w:val="both"/>
        <w:rPr>
          <w:rStyle w:val="affffff4"/>
          <w:rFonts w:cs="Arial"/>
          <w:b w:val="0"/>
          <w:bCs w:val="0"/>
          <w:color w:val="auto"/>
        </w:rPr>
      </w:pPr>
      <w:r w:rsidRPr="006B50BC">
        <w:rPr>
          <w:rStyle w:val="affffff4"/>
          <w:rFonts w:cs="Arial"/>
          <w:b w:val="0"/>
          <w:bCs w:val="0"/>
          <w:color w:val="auto"/>
        </w:rPr>
        <w:t xml:space="preserve">Постановление Правительства Московской области </w:t>
      </w:r>
      <w:r w:rsidRPr="006B50BC">
        <w:rPr>
          <w:rStyle w:val="affffff4"/>
          <w:rFonts w:cs="Arial"/>
          <w:b w:val="0"/>
          <w:color w:val="auto"/>
        </w:rPr>
        <w:t xml:space="preserve">от 25.12.2018 № 1011/46 </w:t>
      </w:r>
      <w:r w:rsidRPr="006B50BC">
        <w:rPr>
          <w:rStyle w:val="affffff4"/>
          <w:rFonts w:cs="Arial"/>
          <w:b w:val="0"/>
          <w:bCs w:val="0"/>
          <w:color w:val="auto"/>
        </w:rPr>
        <w:t>«Об утверждении документации по планировке территории для реконструкции автомобильной дороги «Лобня-аэропорт Шереметьево»;</w:t>
      </w:r>
    </w:p>
    <w:p w:rsidR="00295D33" w:rsidRPr="006B50BC" w:rsidRDefault="00295D33" w:rsidP="00295D33">
      <w:pPr>
        <w:tabs>
          <w:tab w:val="left" w:pos="0"/>
          <w:tab w:val="left" w:pos="1276"/>
        </w:tabs>
        <w:spacing w:before="40" w:after="40"/>
        <w:ind w:firstLine="709"/>
        <w:jc w:val="both"/>
        <w:rPr>
          <w:rStyle w:val="affffff4"/>
          <w:rFonts w:cs="Arial"/>
          <w:b w:val="0"/>
          <w:bCs w:val="0"/>
          <w:color w:val="auto"/>
        </w:rPr>
      </w:pPr>
      <w:r w:rsidRPr="006B50BC">
        <w:t xml:space="preserve">Распоряжение Министерства строительного комплекса Московской области от 16.10.2017 № П20/0015-17 «Об утверждении документации по планировке территории по адресу: Московская область, город Лобня, промышленная зона «Красная поляна», </w:t>
      </w:r>
      <w:proofErr w:type="spellStart"/>
      <w:r w:rsidRPr="006B50BC">
        <w:t>Краснополянское</w:t>
      </w:r>
      <w:proofErr w:type="spellEnd"/>
      <w:r w:rsidRPr="006B50BC">
        <w:t xml:space="preserve"> шоссе, 2»;</w:t>
      </w:r>
      <w:r w:rsidRPr="006B50BC">
        <w:rPr>
          <w:rStyle w:val="affffff4"/>
          <w:rFonts w:cs="Arial"/>
          <w:b w:val="0"/>
          <w:bCs w:val="0"/>
          <w:color w:val="auto"/>
        </w:rPr>
        <w:t xml:space="preserve"> </w:t>
      </w:r>
    </w:p>
    <w:p w:rsidR="00295D33" w:rsidRPr="006B50BC" w:rsidRDefault="00295D33" w:rsidP="00295D33">
      <w:pPr>
        <w:tabs>
          <w:tab w:val="left" w:pos="142"/>
          <w:tab w:val="left" w:pos="1276"/>
        </w:tabs>
        <w:spacing w:before="40" w:after="40"/>
        <w:ind w:firstLine="709"/>
        <w:jc w:val="both"/>
        <w:rPr>
          <w:rStyle w:val="affffff4"/>
          <w:rFonts w:cs="Arial"/>
          <w:b w:val="0"/>
          <w:bCs w:val="0"/>
          <w:color w:val="auto"/>
        </w:rPr>
      </w:pPr>
      <w:r w:rsidRPr="006B50BC">
        <w:rPr>
          <w:rStyle w:val="affffff4"/>
          <w:rFonts w:cs="Arial"/>
          <w:b w:val="0"/>
          <w:bCs w:val="0"/>
          <w:color w:val="auto"/>
        </w:rPr>
        <w:t xml:space="preserve">Проект внесения изменений в генеральный план городского округа Лобня подготовлен с учётом проектов планировок для размещения жилой застройки и объектов, обеспечивающих места приложения труда по городскому округу Лобня и выданных </w:t>
      </w:r>
      <w:proofErr w:type="spellStart"/>
      <w:r w:rsidRPr="006B50BC">
        <w:rPr>
          <w:rStyle w:val="affffff4"/>
          <w:rFonts w:cs="Arial"/>
          <w:b w:val="0"/>
          <w:bCs w:val="0"/>
          <w:color w:val="auto"/>
        </w:rPr>
        <w:t>назрешений</w:t>
      </w:r>
      <w:proofErr w:type="spellEnd"/>
      <w:r w:rsidRPr="006B50BC">
        <w:rPr>
          <w:rStyle w:val="affffff4"/>
          <w:rFonts w:cs="Arial"/>
          <w:b w:val="0"/>
          <w:bCs w:val="0"/>
          <w:color w:val="auto"/>
        </w:rPr>
        <w:t xml:space="preserve"> на строительство:</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на реконструкцию застройки жилого квартала в городе Лобня в границах ул. Кольцевая - ул. 40 лет </w:t>
      </w:r>
      <w:proofErr w:type="spellStart"/>
      <w:r w:rsidRPr="006B50BC">
        <w:rPr>
          <w:rStyle w:val="affffff4"/>
          <w:rFonts w:cs="Arial"/>
          <w:b w:val="0"/>
          <w:bCs w:val="0"/>
          <w:color w:val="auto"/>
        </w:rPr>
        <w:t>Октября-ул</w:t>
      </w:r>
      <w:proofErr w:type="spellEnd"/>
      <w:r w:rsidRPr="006B50BC">
        <w:rPr>
          <w:rStyle w:val="affffff4"/>
          <w:rFonts w:cs="Arial"/>
          <w:b w:val="0"/>
          <w:bCs w:val="0"/>
          <w:color w:val="auto"/>
        </w:rPr>
        <w:t xml:space="preserve">. </w:t>
      </w:r>
      <w:proofErr w:type="spellStart"/>
      <w:r w:rsidRPr="006B50BC">
        <w:rPr>
          <w:rStyle w:val="affffff4"/>
          <w:rFonts w:cs="Arial"/>
          <w:b w:val="0"/>
          <w:bCs w:val="0"/>
          <w:color w:val="auto"/>
        </w:rPr>
        <w:t>Космонавтов-ул</w:t>
      </w:r>
      <w:proofErr w:type="spellEnd"/>
      <w:r w:rsidRPr="006B50BC">
        <w:rPr>
          <w:rStyle w:val="affffff4"/>
          <w:rFonts w:cs="Arial"/>
          <w:b w:val="0"/>
          <w:bCs w:val="0"/>
          <w:color w:val="auto"/>
        </w:rPr>
        <w:t>. Калинина - 2,232 га, утверждённая постановлением главы городского округа Лобня 06.12.2006 № 1984;</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lastRenderedPageBreak/>
        <w:t>Документация по реконструкции жилого квартала в микрорайоне "</w:t>
      </w:r>
      <w:proofErr w:type="spellStart"/>
      <w:r w:rsidRPr="006B50BC">
        <w:rPr>
          <w:rStyle w:val="affffff4"/>
          <w:rFonts w:cs="Arial"/>
          <w:b w:val="0"/>
          <w:bCs w:val="0"/>
          <w:color w:val="auto"/>
        </w:rPr>
        <w:t>Букино</w:t>
      </w:r>
      <w:proofErr w:type="spellEnd"/>
      <w:r w:rsidRPr="006B50BC">
        <w:rPr>
          <w:rStyle w:val="affffff4"/>
          <w:rFonts w:cs="Arial"/>
          <w:b w:val="0"/>
          <w:bCs w:val="0"/>
          <w:color w:val="auto"/>
        </w:rPr>
        <w:t>" по улице Борисова - 1,9 га, утверждённая постановлением главы городского округа Лобня от 07.03.2007 № 371;</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планировки территории в границах улиц Зеленая, Лесная микрорайона «Красная Поляна» города Лобня - 4,58 га, утверждённая </w:t>
      </w:r>
      <w:r w:rsidRPr="006B50BC">
        <w:t>постановлением Руководителя Администрации городского округа Лобня</w:t>
      </w:r>
      <w:r w:rsidRPr="006B50BC">
        <w:rPr>
          <w:rStyle w:val="affffff4"/>
          <w:rFonts w:cs="Arial"/>
          <w:b w:val="0"/>
          <w:bCs w:val="0"/>
          <w:color w:val="auto"/>
        </w:rPr>
        <w:t xml:space="preserve"> от 21.01.2013 № 67;</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Проект планировки по улице Горки </w:t>
      </w:r>
      <w:proofErr w:type="spellStart"/>
      <w:r w:rsidRPr="006B50BC">
        <w:rPr>
          <w:rStyle w:val="affffff4"/>
          <w:rFonts w:cs="Arial"/>
          <w:b w:val="0"/>
          <w:bCs w:val="0"/>
          <w:color w:val="auto"/>
        </w:rPr>
        <w:t>Киовские</w:t>
      </w:r>
      <w:proofErr w:type="spellEnd"/>
      <w:r w:rsidRPr="006B50BC">
        <w:rPr>
          <w:rStyle w:val="affffff4"/>
          <w:rFonts w:cs="Arial"/>
          <w:b w:val="0"/>
          <w:bCs w:val="0"/>
          <w:color w:val="auto"/>
        </w:rPr>
        <w:t xml:space="preserve"> города Лобня (улица </w:t>
      </w:r>
      <w:proofErr w:type="spellStart"/>
      <w:r w:rsidRPr="006B50BC">
        <w:rPr>
          <w:rStyle w:val="affffff4"/>
          <w:rFonts w:cs="Arial"/>
          <w:b w:val="0"/>
          <w:bCs w:val="0"/>
          <w:color w:val="auto"/>
        </w:rPr>
        <w:t>Жирохова</w:t>
      </w:r>
      <w:proofErr w:type="spellEnd"/>
      <w:r w:rsidRPr="006B50BC">
        <w:rPr>
          <w:rStyle w:val="affffff4"/>
          <w:rFonts w:cs="Arial"/>
          <w:b w:val="0"/>
          <w:bCs w:val="0"/>
          <w:color w:val="auto"/>
        </w:rPr>
        <w:t>) - 13,5 га, утверждённый постановлением главы городского округа Лобня от 16.12.2010 № 2081;</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территории в границах улицы Батарейная - </w:t>
      </w:r>
      <w:proofErr w:type="spellStart"/>
      <w:r w:rsidRPr="006B50BC">
        <w:rPr>
          <w:rStyle w:val="affffff4"/>
          <w:rFonts w:cs="Arial"/>
          <w:b w:val="0"/>
          <w:bCs w:val="0"/>
          <w:color w:val="auto"/>
        </w:rPr>
        <w:t>Букинского</w:t>
      </w:r>
      <w:proofErr w:type="spellEnd"/>
      <w:r w:rsidRPr="006B50BC">
        <w:rPr>
          <w:rStyle w:val="affffff4"/>
          <w:rFonts w:cs="Arial"/>
          <w:b w:val="0"/>
          <w:bCs w:val="0"/>
          <w:color w:val="auto"/>
        </w:rPr>
        <w:t xml:space="preserve"> </w:t>
      </w:r>
      <w:proofErr w:type="spellStart"/>
      <w:r w:rsidRPr="006B50BC">
        <w:rPr>
          <w:rStyle w:val="affffff4"/>
          <w:rFonts w:cs="Arial"/>
          <w:b w:val="0"/>
          <w:bCs w:val="0"/>
          <w:color w:val="auto"/>
        </w:rPr>
        <w:t>шоссе-презда</w:t>
      </w:r>
      <w:proofErr w:type="spellEnd"/>
      <w:r w:rsidRPr="006B50BC">
        <w:rPr>
          <w:rStyle w:val="affffff4"/>
          <w:rFonts w:cs="Arial"/>
          <w:b w:val="0"/>
          <w:bCs w:val="0"/>
          <w:color w:val="auto"/>
        </w:rPr>
        <w:t xml:space="preserve"> </w:t>
      </w:r>
      <w:proofErr w:type="spellStart"/>
      <w:r w:rsidRPr="006B50BC">
        <w:rPr>
          <w:rStyle w:val="affffff4"/>
          <w:rFonts w:cs="Arial"/>
          <w:b w:val="0"/>
          <w:bCs w:val="0"/>
          <w:color w:val="auto"/>
        </w:rPr>
        <w:t>Шадунца</w:t>
      </w:r>
      <w:proofErr w:type="spellEnd"/>
      <w:r w:rsidRPr="006B50BC">
        <w:rPr>
          <w:rStyle w:val="affffff4"/>
          <w:rFonts w:cs="Arial"/>
          <w:b w:val="0"/>
          <w:bCs w:val="0"/>
          <w:color w:val="auto"/>
        </w:rPr>
        <w:t xml:space="preserve"> города Лобня - 3,72 га утверждённая постановлением главы городского округа Лобня от 02.06.2010 № 821;</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территории жилого квартала, ограниченного улицами </w:t>
      </w:r>
      <w:proofErr w:type="spellStart"/>
      <w:r w:rsidRPr="006B50BC">
        <w:rPr>
          <w:rStyle w:val="affffff4"/>
          <w:rFonts w:cs="Arial"/>
          <w:b w:val="0"/>
          <w:bCs w:val="0"/>
          <w:color w:val="auto"/>
        </w:rPr>
        <w:t>Краснополянская</w:t>
      </w:r>
      <w:proofErr w:type="spellEnd"/>
      <w:r w:rsidRPr="006B50BC">
        <w:rPr>
          <w:rStyle w:val="affffff4"/>
          <w:rFonts w:cs="Arial"/>
          <w:b w:val="0"/>
          <w:bCs w:val="0"/>
          <w:color w:val="auto"/>
        </w:rPr>
        <w:t xml:space="preserve"> и Спортивная в микрорайоне "Красная Поляна" города Лобня - 9,47 га, утверждённая постановлением Руководителя Администрации городского округа Лобня от 10.10.2012 № 1677;</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в районе улицы Комиссара Агапова города Лобня - 3,45 га, утверждённая постановлением Руководителя Администрации городского округа Лобня от 23.08.2013 № 1296;</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в микрорайоне "Москвич" города Лобня в границах части элемента планировочной структуры по улице Центральная - 2,8 га, утверждённая постановлением Руководителя Администрации городского округа Лобня от 31.08.2012 № 1385;</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жилого микрорайона с объектами социальной инфраструктуры "Красная Поляна" города Лобня, утверждённая постановлением главы городского округа Лобня от 09.10.2013 № 1558;</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элемента планировочной структуры - части микрорайона "Катюшки" (север) города Лобня Московской области - 42,85 га, утверждённая постановлением Руководителя Администрации городского округа Лобня от 22.07.2013 № 1075;</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 части микрорайона "Катюшки" (юг) города Лобня Московской области - 11,94 га, утверждённая постановлением Руководителя Администрации городского округа Лобня от 27.05.2013 № 729;</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в микрорайоне Красная Поляна" города Лобня в границах части элемента планировочной структуры по улицам Аэропортовская, Молодежная - 3,7 га, утверждённая постановлением Руководителя Администрации городского округа Лобня от 16.04.2014 № 579;</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территории жилого комплекса по улице Окружная города Лобня (корректировка) - 13,25 га, утверждённая </w:t>
      </w:r>
      <w:r w:rsidRPr="006B50BC">
        <w:t>постановлением Руководителя Администрации городского округа Лобня</w:t>
      </w:r>
      <w:r w:rsidRPr="006B50BC">
        <w:rPr>
          <w:rStyle w:val="affffff4"/>
          <w:rFonts w:cs="Arial"/>
          <w:b w:val="0"/>
          <w:bCs w:val="0"/>
          <w:color w:val="auto"/>
        </w:rPr>
        <w:t xml:space="preserve"> от 27.05.2014 № 860;</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территории по размещению </w:t>
      </w:r>
      <w:proofErr w:type="spellStart"/>
      <w:r w:rsidRPr="006B50BC">
        <w:rPr>
          <w:rStyle w:val="affffff4"/>
          <w:rFonts w:cs="Arial"/>
          <w:b w:val="0"/>
          <w:bCs w:val="0"/>
          <w:color w:val="auto"/>
        </w:rPr>
        <w:t>спортотеля</w:t>
      </w:r>
      <w:proofErr w:type="spellEnd"/>
      <w:r w:rsidRPr="006B50BC">
        <w:rPr>
          <w:rStyle w:val="affffff4"/>
          <w:rFonts w:cs="Arial"/>
          <w:b w:val="0"/>
          <w:bCs w:val="0"/>
          <w:color w:val="auto"/>
        </w:rPr>
        <w:t xml:space="preserve"> по адресу: </w:t>
      </w:r>
      <w:proofErr w:type="gramStart"/>
      <w:r w:rsidRPr="006B50BC">
        <w:rPr>
          <w:rStyle w:val="affffff4"/>
          <w:rFonts w:cs="Arial"/>
          <w:b w:val="0"/>
          <w:bCs w:val="0"/>
          <w:color w:val="auto"/>
        </w:rPr>
        <w:t>г</w:t>
      </w:r>
      <w:proofErr w:type="gramEnd"/>
      <w:r w:rsidRPr="006B50BC">
        <w:rPr>
          <w:rStyle w:val="affffff4"/>
          <w:rFonts w:cs="Arial"/>
          <w:b w:val="0"/>
          <w:bCs w:val="0"/>
          <w:color w:val="auto"/>
        </w:rPr>
        <w:t>. Лобня, ул. Мирная, 31 - 5,9 га, утверждённая постановлением Руководителя Администрации городского округа Лобня от 12.02.2013 № 230;</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по улицам</w:t>
      </w:r>
      <w:proofErr w:type="gramStart"/>
      <w:r w:rsidRPr="006B50BC">
        <w:rPr>
          <w:rStyle w:val="affffff4"/>
          <w:rFonts w:cs="Arial"/>
          <w:b w:val="0"/>
          <w:bCs w:val="0"/>
          <w:color w:val="auto"/>
        </w:rPr>
        <w:t xml:space="preserve"> П</w:t>
      </w:r>
      <w:proofErr w:type="gramEnd"/>
      <w:r w:rsidRPr="006B50BC">
        <w:rPr>
          <w:rStyle w:val="affffff4"/>
          <w:rFonts w:cs="Arial"/>
          <w:b w:val="0"/>
          <w:bCs w:val="0"/>
          <w:color w:val="auto"/>
        </w:rPr>
        <w:t>ервая - Фестивальная, обосновывающей размещение здания общежития по адресу: город Лобня, улица Первая, д.1, утверждённая постановлением Руководителя Администрации городского округа Лобня от 04.03.2014 № 304;</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lastRenderedPageBreak/>
        <w:t xml:space="preserve">Документация по планировке территории по размещению производственно-складского комплекса по адресу: </w:t>
      </w:r>
      <w:proofErr w:type="gramStart"/>
      <w:r w:rsidRPr="006B50BC">
        <w:rPr>
          <w:rStyle w:val="affffff4"/>
          <w:rFonts w:cs="Arial"/>
          <w:b w:val="0"/>
          <w:bCs w:val="0"/>
          <w:color w:val="auto"/>
        </w:rPr>
        <w:t>г</w:t>
      </w:r>
      <w:proofErr w:type="gramEnd"/>
      <w:r w:rsidRPr="006B50BC">
        <w:rPr>
          <w:rStyle w:val="affffff4"/>
          <w:rFonts w:cs="Arial"/>
          <w:b w:val="0"/>
          <w:bCs w:val="0"/>
          <w:color w:val="auto"/>
        </w:rPr>
        <w:t>. Лобня, ул. Гагарина, 16 - 4,07 га, утверждённая постановлением Руководителя Администрации городского округа Лобня от 29.10.2010 № 1783;</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Проект планировки части территории микрорайона №3 по проезду </w:t>
      </w:r>
      <w:proofErr w:type="spellStart"/>
      <w:r w:rsidRPr="006B50BC">
        <w:rPr>
          <w:rStyle w:val="affffff4"/>
          <w:rFonts w:cs="Arial"/>
          <w:b w:val="0"/>
          <w:bCs w:val="0"/>
          <w:color w:val="auto"/>
        </w:rPr>
        <w:t>Шадунца</w:t>
      </w:r>
      <w:proofErr w:type="spellEnd"/>
      <w:r w:rsidRPr="006B50BC">
        <w:rPr>
          <w:rStyle w:val="affffff4"/>
          <w:rFonts w:cs="Arial"/>
          <w:b w:val="0"/>
          <w:bCs w:val="0"/>
          <w:color w:val="auto"/>
        </w:rPr>
        <w:t xml:space="preserve"> города Лобня (паркинг) - 0,495 га, утверждённый постановлением главы городского округа Лобня от 15.07.2010 № 1092;</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территории по размещению производственного фармацевтического комплекса по адресу: </w:t>
      </w:r>
      <w:proofErr w:type="gramStart"/>
      <w:r w:rsidRPr="006B50BC">
        <w:rPr>
          <w:rStyle w:val="affffff4"/>
          <w:rFonts w:cs="Arial"/>
          <w:b w:val="0"/>
          <w:bCs w:val="0"/>
          <w:color w:val="auto"/>
        </w:rPr>
        <w:t>г</w:t>
      </w:r>
      <w:proofErr w:type="gramEnd"/>
      <w:r w:rsidRPr="006B50BC">
        <w:rPr>
          <w:rStyle w:val="affffff4"/>
          <w:rFonts w:cs="Arial"/>
          <w:b w:val="0"/>
          <w:bCs w:val="0"/>
          <w:color w:val="auto"/>
        </w:rPr>
        <w:t xml:space="preserve">. Лобня, ул. Горки </w:t>
      </w:r>
      <w:proofErr w:type="spellStart"/>
      <w:r w:rsidRPr="006B50BC">
        <w:rPr>
          <w:rStyle w:val="affffff4"/>
          <w:rFonts w:cs="Arial"/>
          <w:b w:val="0"/>
          <w:bCs w:val="0"/>
          <w:color w:val="auto"/>
        </w:rPr>
        <w:t>Киовские</w:t>
      </w:r>
      <w:proofErr w:type="spellEnd"/>
      <w:r w:rsidRPr="006B50BC">
        <w:rPr>
          <w:rStyle w:val="affffff4"/>
          <w:rFonts w:cs="Arial"/>
          <w:b w:val="0"/>
          <w:bCs w:val="0"/>
          <w:color w:val="auto"/>
        </w:rPr>
        <w:t xml:space="preserve">, </w:t>
      </w:r>
      <w:proofErr w:type="spellStart"/>
      <w:r w:rsidRPr="006B50BC">
        <w:rPr>
          <w:rStyle w:val="affffff4"/>
          <w:rFonts w:cs="Arial"/>
          <w:b w:val="0"/>
          <w:bCs w:val="0"/>
          <w:color w:val="auto"/>
        </w:rPr>
        <w:t>промзона</w:t>
      </w:r>
      <w:proofErr w:type="spellEnd"/>
      <w:r w:rsidRPr="006B50BC">
        <w:rPr>
          <w:rStyle w:val="affffff4"/>
          <w:rFonts w:cs="Arial"/>
          <w:b w:val="0"/>
          <w:bCs w:val="0"/>
          <w:color w:val="auto"/>
        </w:rPr>
        <w:t xml:space="preserve"> - 1,5 га, утверждённая постановлением главы городского округа Лобня от 10.08.2010 № 1262;</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территории по размещению сервисного центра по ремонту дорожной техники со встроенным АБК по адресу: город Лобня, ул. Горки </w:t>
      </w:r>
      <w:proofErr w:type="spellStart"/>
      <w:r w:rsidRPr="006B50BC">
        <w:rPr>
          <w:rStyle w:val="affffff4"/>
          <w:rFonts w:cs="Arial"/>
          <w:b w:val="0"/>
          <w:bCs w:val="0"/>
          <w:color w:val="auto"/>
        </w:rPr>
        <w:t>Киовские</w:t>
      </w:r>
      <w:proofErr w:type="spellEnd"/>
      <w:r w:rsidRPr="006B50BC">
        <w:rPr>
          <w:rStyle w:val="affffff4"/>
          <w:rFonts w:cs="Arial"/>
          <w:b w:val="0"/>
          <w:bCs w:val="0"/>
          <w:color w:val="auto"/>
        </w:rPr>
        <w:t xml:space="preserve">, </w:t>
      </w:r>
      <w:proofErr w:type="spellStart"/>
      <w:r w:rsidRPr="006B50BC">
        <w:rPr>
          <w:rStyle w:val="affffff4"/>
          <w:rFonts w:cs="Arial"/>
          <w:b w:val="0"/>
          <w:bCs w:val="0"/>
          <w:color w:val="auto"/>
        </w:rPr>
        <w:t>промзона</w:t>
      </w:r>
      <w:proofErr w:type="spellEnd"/>
      <w:r w:rsidRPr="006B50BC">
        <w:rPr>
          <w:rStyle w:val="affffff4"/>
          <w:rFonts w:cs="Arial"/>
          <w:b w:val="0"/>
          <w:bCs w:val="0"/>
          <w:color w:val="auto"/>
        </w:rPr>
        <w:t>, владение 11 - 4,96га, утверждённая постановлением Руководителя Администрации городского округа Лобня от 01.02.2012 № 89;</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части элемента планировочной структуры по улицам Крупской - Силикатная города Лобня (паркинг) 0,48 га, утверждённая постановлением Руководителя Администрации городского округа Лобня от 03.08.2012 № 1268;</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территории по размещению торгово-офисного центра по адресу: город Лобня, улица Горки </w:t>
      </w:r>
      <w:proofErr w:type="spellStart"/>
      <w:r w:rsidRPr="006B50BC">
        <w:rPr>
          <w:rStyle w:val="affffff4"/>
          <w:rFonts w:cs="Arial"/>
          <w:b w:val="0"/>
          <w:bCs w:val="0"/>
          <w:color w:val="auto"/>
        </w:rPr>
        <w:t>Киовские</w:t>
      </w:r>
      <w:proofErr w:type="spellEnd"/>
      <w:r w:rsidRPr="006B50BC">
        <w:rPr>
          <w:rStyle w:val="affffff4"/>
          <w:rFonts w:cs="Arial"/>
          <w:b w:val="0"/>
          <w:bCs w:val="0"/>
          <w:color w:val="auto"/>
        </w:rPr>
        <w:t xml:space="preserve">, </w:t>
      </w:r>
      <w:proofErr w:type="spellStart"/>
      <w:r w:rsidRPr="006B50BC">
        <w:rPr>
          <w:rStyle w:val="affffff4"/>
          <w:rFonts w:cs="Arial"/>
          <w:b w:val="0"/>
          <w:bCs w:val="0"/>
          <w:color w:val="auto"/>
        </w:rPr>
        <w:t>промзона</w:t>
      </w:r>
      <w:proofErr w:type="spellEnd"/>
      <w:r w:rsidRPr="006B50BC">
        <w:rPr>
          <w:rStyle w:val="affffff4"/>
          <w:rFonts w:cs="Arial"/>
          <w:b w:val="0"/>
          <w:bCs w:val="0"/>
          <w:color w:val="auto"/>
        </w:rPr>
        <w:t>, владение 13 -  3,0 га, утверждённая постановлением Руководителя Администрации городского округа Лобня от 25.05.2012 № 815;</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территории по размещению многофункционального торгового комплекса по адресу: город Лобня, улица Горки </w:t>
      </w:r>
      <w:proofErr w:type="spellStart"/>
      <w:r w:rsidRPr="006B50BC">
        <w:rPr>
          <w:rStyle w:val="affffff4"/>
          <w:rFonts w:cs="Arial"/>
          <w:b w:val="0"/>
          <w:bCs w:val="0"/>
          <w:color w:val="auto"/>
        </w:rPr>
        <w:t>Киовские</w:t>
      </w:r>
      <w:proofErr w:type="spellEnd"/>
      <w:r w:rsidRPr="006B50BC">
        <w:rPr>
          <w:rStyle w:val="affffff4"/>
          <w:rFonts w:cs="Arial"/>
          <w:b w:val="0"/>
          <w:bCs w:val="0"/>
          <w:color w:val="auto"/>
        </w:rPr>
        <w:t xml:space="preserve">, </w:t>
      </w:r>
      <w:proofErr w:type="spellStart"/>
      <w:r w:rsidRPr="006B50BC">
        <w:rPr>
          <w:rStyle w:val="affffff4"/>
          <w:rFonts w:cs="Arial"/>
          <w:b w:val="0"/>
          <w:bCs w:val="0"/>
          <w:color w:val="auto"/>
        </w:rPr>
        <w:t>промзона</w:t>
      </w:r>
      <w:proofErr w:type="spellEnd"/>
      <w:r w:rsidRPr="006B50BC">
        <w:rPr>
          <w:rStyle w:val="affffff4"/>
          <w:rFonts w:cs="Arial"/>
          <w:b w:val="0"/>
          <w:bCs w:val="0"/>
          <w:color w:val="auto"/>
        </w:rPr>
        <w:t>, владение 15, 4,9971га, утверждённая постановлением Руководителя Администрации городского округа Лобня от 16.08.2012 № 1328;</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территории по размещению промышленного предприятия железнодорожного транспорта между промышленной зоной микрорайона "Красная Поляна" и промышленной зоной по улице Горки </w:t>
      </w:r>
      <w:proofErr w:type="spellStart"/>
      <w:r w:rsidRPr="006B50BC">
        <w:rPr>
          <w:rStyle w:val="affffff4"/>
          <w:rFonts w:cs="Arial"/>
          <w:b w:val="0"/>
          <w:bCs w:val="0"/>
          <w:color w:val="auto"/>
        </w:rPr>
        <w:t>Киовские</w:t>
      </w:r>
      <w:proofErr w:type="spellEnd"/>
      <w:r w:rsidRPr="006B50BC">
        <w:rPr>
          <w:rStyle w:val="affffff4"/>
          <w:rFonts w:cs="Arial"/>
          <w:b w:val="0"/>
          <w:bCs w:val="0"/>
          <w:color w:val="auto"/>
        </w:rPr>
        <w:t xml:space="preserve"> города Лобня Московской области - 15,2002 га, утверждённая постановлением Руководителя Администрации городского округа Лобня от 10.12.2014 № 2104Я;</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территории по размещению </w:t>
      </w:r>
      <w:proofErr w:type="spellStart"/>
      <w:r w:rsidRPr="006B50BC">
        <w:rPr>
          <w:rStyle w:val="affffff4"/>
          <w:rFonts w:cs="Arial"/>
          <w:b w:val="0"/>
          <w:bCs w:val="0"/>
          <w:color w:val="auto"/>
        </w:rPr>
        <w:t>вибропрессованной</w:t>
      </w:r>
      <w:proofErr w:type="spellEnd"/>
      <w:r w:rsidRPr="006B50BC">
        <w:rPr>
          <w:rStyle w:val="affffff4"/>
          <w:rFonts w:cs="Arial"/>
          <w:b w:val="0"/>
          <w:bCs w:val="0"/>
          <w:color w:val="auto"/>
        </w:rPr>
        <w:t xml:space="preserve"> продукции на земельных участках по улице Горки </w:t>
      </w:r>
      <w:proofErr w:type="spellStart"/>
      <w:r w:rsidRPr="006B50BC">
        <w:rPr>
          <w:rStyle w:val="affffff4"/>
          <w:rFonts w:cs="Arial"/>
          <w:b w:val="0"/>
          <w:bCs w:val="0"/>
          <w:color w:val="auto"/>
        </w:rPr>
        <w:t>Киовские</w:t>
      </w:r>
      <w:proofErr w:type="spellEnd"/>
      <w:r w:rsidRPr="006B50BC">
        <w:rPr>
          <w:rStyle w:val="affffff4"/>
          <w:rFonts w:cs="Arial"/>
          <w:b w:val="0"/>
          <w:bCs w:val="0"/>
          <w:color w:val="auto"/>
        </w:rPr>
        <w:t xml:space="preserve"> и улице Гагарина города Лобня Московской области 4,8281 га, утверждённая постановлением Руководителя Администрации городского округа Лобня от 11.10.2013 № 1574;</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территории по размещению </w:t>
      </w:r>
      <w:proofErr w:type="spellStart"/>
      <w:r w:rsidRPr="006B50BC">
        <w:rPr>
          <w:rStyle w:val="affffff4"/>
          <w:rFonts w:cs="Arial"/>
          <w:b w:val="0"/>
          <w:bCs w:val="0"/>
          <w:color w:val="auto"/>
        </w:rPr>
        <w:t>логистического</w:t>
      </w:r>
      <w:proofErr w:type="spellEnd"/>
      <w:r w:rsidRPr="006B50BC">
        <w:rPr>
          <w:rStyle w:val="affffff4"/>
          <w:rFonts w:cs="Arial"/>
          <w:b w:val="0"/>
          <w:bCs w:val="0"/>
          <w:color w:val="auto"/>
        </w:rPr>
        <w:t xml:space="preserve"> терминала по адресу: Московская область, </w:t>
      </w:r>
      <w:proofErr w:type="gramStart"/>
      <w:r w:rsidRPr="006B50BC">
        <w:rPr>
          <w:rStyle w:val="affffff4"/>
          <w:rFonts w:cs="Arial"/>
          <w:b w:val="0"/>
          <w:bCs w:val="0"/>
          <w:color w:val="auto"/>
        </w:rPr>
        <w:t>г</w:t>
      </w:r>
      <w:proofErr w:type="gramEnd"/>
      <w:r w:rsidRPr="006B50BC">
        <w:rPr>
          <w:rStyle w:val="affffff4"/>
          <w:rFonts w:cs="Arial"/>
          <w:b w:val="0"/>
          <w:bCs w:val="0"/>
          <w:color w:val="auto"/>
        </w:rPr>
        <w:t xml:space="preserve">. Лобня, ул. Горки </w:t>
      </w:r>
      <w:proofErr w:type="spellStart"/>
      <w:r w:rsidRPr="006B50BC">
        <w:rPr>
          <w:rStyle w:val="affffff4"/>
          <w:rFonts w:cs="Arial"/>
          <w:b w:val="0"/>
          <w:bCs w:val="0"/>
          <w:color w:val="auto"/>
        </w:rPr>
        <w:t>Киовские</w:t>
      </w:r>
      <w:proofErr w:type="spellEnd"/>
      <w:r w:rsidRPr="006B50BC">
        <w:rPr>
          <w:rStyle w:val="affffff4"/>
          <w:rFonts w:cs="Arial"/>
          <w:b w:val="0"/>
          <w:bCs w:val="0"/>
          <w:color w:val="auto"/>
        </w:rPr>
        <w:t xml:space="preserve">, </w:t>
      </w:r>
      <w:proofErr w:type="spellStart"/>
      <w:r w:rsidRPr="006B50BC">
        <w:rPr>
          <w:rStyle w:val="affffff4"/>
          <w:rFonts w:cs="Arial"/>
          <w:b w:val="0"/>
          <w:bCs w:val="0"/>
          <w:color w:val="auto"/>
        </w:rPr>
        <w:t>промзона</w:t>
      </w:r>
      <w:proofErr w:type="spellEnd"/>
      <w:r w:rsidRPr="006B50BC">
        <w:rPr>
          <w:rStyle w:val="affffff4"/>
          <w:rFonts w:cs="Arial"/>
          <w:b w:val="0"/>
          <w:bCs w:val="0"/>
          <w:color w:val="auto"/>
        </w:rPr>
        <w:t xml:space="preserve">, владение, 5 (корректировка) - 27,0 га, утверждённая </w:t>
      </w:r>
      <w:r w:rsidRPr="006B50BC">
        <w:t>постановлением Руководителя Администрации городского округа Лобня</w:t>
      </w:r>
      <w:r w:rsidRPr="006B50BC">
        <w:rPr>
          <w:rStyle w:val="affffff4"/>
          <w:rFonts w:cs="Arial"/>
          <w:b w:val="0"/>
          <w:bCs w:val="0"/>
          <w:color w:val="auto"/>
        </w:rPr>
        <w:t xml:space="preserve"> от 11.10.2013 № 1575;</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по улице Железнодорожная города Лобня (сборочный цех по производству весов) 0,2096 га, утверждённая постановлением Руководителя Администрации городского округа Лобня от 09.04.2014 № 480;</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территории по улице Промышленная, д.4 города Лобня (здание </w:t>
      </w:r>
      <w:proofErr w:type="spellStart"/>
      <w:r w:rsidRPr="006B50BC">
        <w:rPr>
          <w:rStyle w:val="affffff4"/>
          <w:rFonts w:cs="Arial"/>
          <w:b w:val="0"/>
          <w:bCs w:val="0"/>
          <w:color w:val="auto"/>
        </w:rPr>
        <w:t>автомойки</w:t>
      </w:r>
      <w:proofErr w:type="spellEnd"/>
      <w:r w:rsidRPr="006B50BC">
        <w:rPr>
          <w:rStyle w:val="affffff4"/>
          <w:rFonts w:cs="Arial"/>
          <w:b w:val="0"/>
          <w:bCs w:val="0"/>
          <w:color w:val="auto"/>
        </w:rPr>
        <w:t>) 0,1850 га, утверждённая постановлением Руководителя Администрации городского округа Лобня от 25.12.2014 № 2224;</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по улице Гагарина</w:t>
      </w:r>
      <w:proofErr w:type="gramStart"/>
      <w:r w:rsidRPr="006B50BC">
        <w:rPr>
          <w:rStyle w:val="affffff4"/>
          <w:rFonts w:cs="Arial"/>
          <w:b w:val="0"/>
          <w:bCs w:val="0"/>
          <w:color w:val="auto"/>
        </w:rPr>
        <w:t xml:space="preserve"> ,</w:t>
      </w:r>
      <w:proofErr w:type="gramEnd"/>
      <w:r w:rsidRPr="006B50BC">
        <w:rPr>
          <w:rStyle w:val="affffff4"/>
          <w:rFonts w:cs="Arial"/>
          <w:b w:val="0"/>
          <w:bCs w:val="0"/>
          <w:color w:val="auto"/>
        </w:rPr>
        <w:t xml:space="preserve"> д.8А города Лобня (административное здание) 0,2183 га, утверждённая постановлением Руководителя Администрации городского округа Лобня от 25.12.2014 № 2225;</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lastRenderedPageBreak/>
        <w:t>Документация по планировке территории по улице Лейтенанта Бойко, д.94Д города Лобня Московской области (административно-офисное здание) 0,1837 га, утверждённая постановлением Руководителя Администрации городского округа Лобня от 25.12.2014 № 2222;</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по улице Юбилейная города Лобня (кофейня) 0,0732, утверждённая постановлением Руководителя Администрации городского округа Лобня от 06.11.2014 № 1851;</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в микрорайоне "Восточный" по улице Железнодорожная города Лобня (магазин) 0,158 га, утверждённая постановлением Руководителя Администрации городского округа Лобня от 0.10.2014 № 1738;</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по улице Катюшки города Лобня (центр обслуживания населения) 0,1832га, утверждённая постановлением Руководителя Администрации городского округа Лобня от 20.10.2014 № 1739;</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 xml:space="preserve">Документация по планировке части территории </w:t>
      </w:r>
      <w:proofErr w:type="spellStart"/>
      <w:r w:rsidRPr="006B50BC">
        <w:rPr>
          <w:rStyle w:val="affffff4"/>
          <w:rFonts w:cs="Arial"/>
          <w:b w:val="0"/>
          <w:bCs w:val="0"/>
          <w:color w:val="auto"/>
        </w:rPr>
        <w:t>промзоны</w:t>
      </w:r>
      <w:proofErr w:type="spellEnd"/>
      <w:r w:rsidRPr="006B50BC">
        <w:rPr>
          <w:rStyle w:val="affffff4"/>
          <w:rFonts w:cs="Arial"/>
          <w:b w:val="0"/>
          <w:bCs w:val="0"/>
          <w:color w:val="auto"/>
        </w:rPr>
        <w:t xml:space="preserve"> в микрорайоне Красная Поляна города Лобня Московской области (производственный комплекс) 0,9994га, 2,8314га, 0,73 га, утверждённая постановлением Руководителя Администрации городского округа Лобня от 17.12.2014 № 2172; </w:t>
      </w:r>
    </w:p>
    <w:p w:rsidR="00295D33" w:rsidRPr="006B50BC" w:rsidRDefault="00295D33" w:rsidP="00295D33">
      <w:pPr>
        <w:numPr>
          <w:ilvl w:val="0"/>
          <w:numId w:val="23"/>
        </w:numPr>
        <w:tabs>
          <w:tab w:val="left" w:pos="663"/>
          <w:tab w:val="left" w:pos="1134"/>
        </w:tabs>
        <w:spacing w:before="40" w:after="40"/>
        <w:ind w:left="1134" w:hanging="425"/>
        <w:jc w:val="both"/>
        <w:rPr>
          <w:rStyle w:val="affffff4"/>
          <w:rFonts w:cs="Arial"/>
          <w:b w:val="0"/>
          <w:bCs w:val="0"/>
          <w:color w:val="auto"/>
        </w:rPr>
      </w:pPr>
      <w:r w:rsidRPr="006B50BC">
        <w:rPr>
          <w:rStyle w:val="affffff4"/>
          <w:rFonts w:cs="Arial"/>
          <w:b w:val="0"/>
          <w:bCs w:val="0"/>
          <w:color w:val="auto"/>
        </w:rPr>
        <w:t>Документация по планировке территории по улице Текстильная города Лобня (торгово-сервисный центр) 0,94 га, утверждённая постановлением Руководителя Администрации городского округа Лобня от 18.12.2014 № 2180;</w:t>
      </w:r>
    </w:p>
    <w:p w:rsidR="00295D33" w:rsidRPr="006B50BC" w:rsidRDefault="00295D33" w:rsidP="00295D33">
      <w:pPr>
        <w:numPr>
          <w:ilvl w:val="0"/>
          <w:numId w:val="23"/>
        </w:numPr>
        <w:tabs>
          <w:tab w:val="left" w:pos="663"/>
          <w:tab w:val="left" w:pos="1134"/>
        </w:tabs>
        <w:spacing w:before="40" w:after="40"/>
        <w:ind w:left="1134" w:hanging="425"/>
        <w:jc w:val="both"/>
      </w:pPr>
      <w:r w:rsidRPr="006B50BC">
        <w:rPr>
          <w:rStyle w:val="affffff4"/>
          <w:rFonts w:cs="Arial"/>
          <w:b w:val="0"/>
          <w:bCs w:val="0"/>
          <w:color w:val="auto"/>
        </w:rPr>
        <w:t xml:space="preserve">Документация по планировке территории по улицам </w:t>
      </w:r>
      <w:proofErr w:type="spellStart"/>
      <w:r w:rsidRPr="006B50BC">
        <w:rPr>
          <w:rStyle w:val="affffff4"/>
          <w:rFonts w:cs="Arial"/>
          <w:b w:val="0"/>
          <w:bCs w:val="0"/>
          <w:color w:val="auto"/>
        </w:rPr>
        <w:t>Краснополянское</w:t>
      </w:r>
      <w:proofErr w:type="spellEnd"/>
      <w:r w:rsidRPr="006B50BC">
        <w:rPr>
          <w:rStyle w:val="affffff4"/>
          <w:rFonts w:cs="Arial"/>
          <w:b w:val="0"/>
          <w:bCs w:val="0"/>
          <w:color w:val="auto"/>
        </w:rPr>
        <w:t xml:space="preserve"> шоссе - Краснополянский тупик города Лобня Московской области (производственно-складской комплекс) 1,2670 га, постановлением Руководителя Администрации городского</w:t>
      </w:r>
      <w:r w:rsidRPr="006B50BC">
        <w:t xml:space="preserve"> округа Лобня от 25.12.2014 № 2230;</w:t>
      </w:r>
    </w:p>
    <w:p w:rsidR="00295D33" w:rsidRPr="006B50BC" w:rsidRDefault="00295D33" w:rsidP="00295D33">
      <w:pPr>
        <w:numPr>
          <w:ilvl w:val="0"/>
          <w:numId w:val="23"/>
        </w:numPr>
        <w:tabs>
          <w:tab w:val="left" w:pos="663"/>
          <w:tab w:val="left" w:pos="1134"/>
        </w:tabs>
        <w:spacing w:before="40" w:after="40"/>
        <w:ind w:left="1134" w:hanging="425"/>
        <w:jc w:val="both"/>
      </w:pPr>
      <w:r w:rsidRPr="006B50BC">
        <w:rPr>
          <w:rStyle w:val="affffff4"/>
          <w:rFonts w:cs="Arial"/>
          <w:b w:val="0"/>
          <w:bCs w:val="0"/>
          <w:color w:val="auto"/>
        </w:rPr>
        <w:t>Разрешений</w:t>
      </w:r>
      <w:r w:rsidRPr="006B50BC">
        <w:t xml:space="preserve"> на строительство:</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06.10.2009 № RU50323000- 093-2009 объект социального назначения (торгово-развлекательный центр) (ул. Некрасова, д.13);</w:t>
      </w:r>
    </w:p>
    <w:p w:rsidR="00295D33" w:rsidRPr="006B50BC" w:rsidRDefault="00295D33" w:rsidP="00295D33">
      <w:pPr>
        <w:numPr>
          <w:ilvl w:val="1"/>
          <w:numId w:val="23"/>
        </w:numPr>
        <w:tabs>
          <w:tab w:val="left" w:pos="663"/>
          <w:tab w:val="left" w:pos="1276"/>
        </w:tabs>
        <w:spacing w:before="40" w:after="40"/>
        <w:ind w:left="1560" w:hanging="426"/>
        <w:jc w:val="both"/>
      </w:pPr>
      <w:r w:rsidRPr="006B50BC">
        <w:t xml:space="preserve">от 31.12.2009 № RU50323000- 111-2009 производственно-коммунальное строительство, (очистные сооружения канализации, производительность 10000 куб. </w:t>
      </w:r>
      <w:proofErr w:type="gramStart"/>
      <w:r w:rsidRPr="006B50BC">
        <w:t>м</w:t>
      </w:r>
      <w:proofErr w:type="gramEnd"/>
      <w:r w:rsidRPr="006B50BC">
        <w:t xml:space="preserve"> в сутки) (ул. Текстильная, 1В);</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14.09.2010 № RU50323000- 087-2010 производственно-коммунальное строительство, (производственный корпус по выпуску лекарственных препаратов) (Научный городок, д.33);</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26.11.2010 № RU50323000- 105-2010 производственно-коммунальное строительство, (производственно-складской комплекс) (ул. Лейтенанта Бойко, д.104);</w:t>
      </w:r>
    </w:p>
    <w:p w:rsidR="00295D33" w:rsidRPr="006B50BC" w:rsidRDefault="00295D33" w:rsidP="00295D33">
      <w:pPr>
        <w:numPr>
          <w:ilvl w:val="1"/>
          <w:numId w:val="23"/>
        </w:numPr>
        <w:tabs>
          <w:tab w:val="left" w:pos="663"/>
          <w:tab w:val="left" w:pos="1276"/>
        </w:tabs>
        <w:spacing w:before="40" w:after="40"/>
        <w:ind w:left="1560" w:hanging="426"/>
        <w:jc w:val="both"/>
      </w:pPr>
      <w:r w:rsidRPr="006B50BC">
        <w:t>№ RU50323000- 009-2013 производственно-коммунальное строительство, (производственно-складское здание) (ул. Гагарина, 10);</w:t>
      </w:r>
    </w:p>
    <w:p w:rsidR="00295D33" w:rsidRPr="006B50BC" w:rsidRDefault="00295D33" w:rsidP="00295D33">
      <w:pPr>
        <w:numPr>
          <w:ilvl w:val="1"/>
          <w:numId w:val="23"/>
        </w:numPr>
        <w:tabs>
          <w:tab w:val="left" w:pos="663"/>
          <w:tab w:val="left" w:pos="1276"/>
        </w:tabs>
        <w:spacing w:before="40" w:after="40"/>
        <w:ind w:left="1560" w:hanging="426"/>
        <w:jc w:val="both"/>
      </w:pPr>
      <w:r w:rsidRPr="006B50BC">
        <w:t xml:space="preserve">№ RU50323000- 038-2013 объект социального назначения, (ресторан) (ул. </w:t>
      </w:r>
      <w:proofErr w:type="gramStart"/>
      <w:r w:rsidRPr="006B50BC">
        <w:t>Авиационная</w:t>
      </w:r>
      <w:proofErr w:type="gramEnd"/>
      <w:r w:rsidRPr="006B50BC">
        <w:t>, д.3);</w:t>
      </w:r>
    </w:p>
    <w:p w:rsidR="00295D33" w:rsidRPr="006B50BC" w:rsidRDefault="00295D33" w:rsidP="00295D33">
      <w:pPr>
        <w:numPr>
          <w:ilvl w:val="1"/>
          <w:numId w:val="23"/>
        </w:numPr>
        <w:tabs>
          <w:tab w:val="left" w:pos="663"/>
          <w:tab w:val="left" w:pos="1276"/>
        </w:tabs>
        <w:spacing w:before="40" w:after="40"/>
        <w:ind w:left="1560" w:hanging="426"/>
        <w:jc w:val="both"/>
      </w:pPr>
      <w:r w:rsidRPr="006B50BC">
        <w:t xml:space="preserve">от 27.03.2014 № RU50323000- 030-2014 объект социального назначения, (магазин) (ул. </w:t>
      </w:r>
      <w:proofErr w:type="gramStart"/>
      <w:r w:rsidRPr="006B50BC">
        <w:t>Авиационная</w:t>
      </w:r>
      <w:proofErr w:type="gramEnd"/>
      <w:r w:rsidRPr="006B50BC">
        <w:t>, д. 3);</w:t>
      </w:r>
    </w:p>
    <w:p w:rsidR="00295D33" w:rsidRPr="006B50BC" w:rsidRDefault="00295D33" w:rsidP="00295D33">
      <w:pPr>
        <w:numPr>
          <w:ilvl w:val="1"/>
          <w:numId w:val="23"/>
        </w:numPr>
        <w:tabs>
          <w:tab w:val="left" w:pos="663"/>
          <w:tab w:val="left" w:pos="1276"/>
        </w:tabs>
        <w:spacing w:before="40" w:after="40"/>
        <w:ind w:left="1560" w:hanging="426"/>
        <w:jc w:val="both"/>
      </w:pPr>
      <w:r w:rsidRPr="006B50BC">
        <w:t xml:space="preserve">от 23.08.2013 № RU50323000-051-2013 производственно-коммунальное строительство, (котельная) (ул. </w:t>
      </w:r>
      <w:proofErr w:type="spellStart"/>
      <w:r w:rsidRPr="006B50BC">
        <w:t>Букинское</w:t>
      </w:r>
      <w:proofErr w:type="spellEnd"/>
      <w:r w:rsidRPr="006B50BC">
        <w:t xml:space="preserve"> шоссе, 4Б);</w:t>
      </w:r>
    </w:p>
    <w:p w:rsidR="00295D33" w:rsidRPr="006B50BC" w:rsidRDefault="00295D33" w:rsidP="00295D33">
      <w:pPr>
        <w:numPr>
          <w:ilvl w:val="1"/>
          <w:numId w:val="23"/>
        </w:numPr>
        <w:tabs>
          <w:tab w:val="left" w:pos="663"/>
          <w:tab w:val="left" w:pos="1276"/>
        </w:tabs>
        <w:spacing w:before="40" w:after="40"/>
        <w:ind w:left="1560" w:hanging="426"/>
        <w:jc w:val="both"/>
      </w:pPr>
      <w:r w:rsidRPr="006B50BC">
        <w:t xml:space="preserve">от 12.05.2014 № RU50323000- 039-2014 объект социального назначения, (магазин) (ул. </w:t>
      </w:r>
      <w:proofErr w:type="gramStart"/>
      <w:r w:rsidRPr="006B50BC">
        <w:t>Молодежная</w:t>
      </w:r>
      <w:proofErr w:type="gramEnd"/>
      <w:r w:rsidRPr="006B50BC">
        <w:t>, 2);</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10.07.2014 № RU50323000- 057-2014 объект социального назначения, (ФОК) (ул. Чехова, д.13А);</w:t>
      </w:r>
    </w:p>
    <w:p w:rsidR="00295D33" w:rsidRPr="006B50BC" w:rsidRDefault="00295D33" w:rsidP="00295D33">
      <w:pPr>
        <w:numPr>
          <w:ilvl w:val="1"/>
          <w:numId w:val="23"/>
        </w:numPr>
        <w:tabs>
          <w:tab w:val="left" w:pos="663"/>
          <w:tab w:val="left" w:pos="1276"/>
        </w:tabs>
        <w:spacing w:before="40" w:after="40"/>
        <w:ind w:left="1560" w:hanging="426"/>
        <w:jc w:val="both"/>
      </w:pPr>
      <w:r w:rsidRPr="006B50BC">
        <w:lastRenderedPageBreak/>
        <w:t xml:space="preserve">от 18.09.2014 № RU50323000- 081-2014 объект социального назначения, торгово-развлекательный комплекс (ул. </w:t>
      </w:r>
      <w:proofErr w:type="spellStart"/>
      <w:r w:rsidRPr="006B50BC">
        <w:t>Букинское</w:t>
      </w:r>
      <w:proofErr w:type="spellEnd"/>
      <w:r w:rsidRPr="006B50BC">
        <w:t xml:space="preserve"> </w:t>
      </w:r>
      <w:proofErr w:type="spellStart"/>
      <w:r w:rsidRPr="006B50BC">
        <w:t>ш</w:t>
      </w:r>
      <w:proofErr w:type="spellEnd"/>
      <w:r w:rsidRPr="006B50BC">
        <w:t>., 39Б);</w:t>
      </w:r>
    </w:p>
    <w:p w:rsidR="00295D33" w:rsidRPr="006B50BC" w:rsidRDefault="00295D33" w:rsidP="00295D33">
      <w:pPr>
        <w:numPr>
          <w:ilvl w:val="1"/>
          <w:numId w:val="23"/>
        </w:numPr>
        <w:tabs>
          <w:tab w:val="left" w:pos="663"/>
          <w:tab w:val="left" w:pos="1276"/>
        </w:tabs>
        <w:spacing w:before="40" w:after="40"/>
        <w:ind w:left="1560" w:hanging="426"/>
        <w:jc w:val="both"/>
      </w:pPr>
      <w:r w:rsidRPr="006B50BC">
        <w:t xml:space="preserve">от 24.10.2014 № RU50323000- 091-2014 </w:t>
      </w:r>
      <w:r w:rsidRPr="006B50BC">
        <w:rPr>
          <w:sz w:val="22"/>
          <w:szCs w:val="22"/>
        </w:rPr>
        <w:t>объект социального назначения, (магазин) (ул. Чайковского, 17А);</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06.11.2014 № RU50323000- 093-2014 объект социального назначения, (детский сад "Радуга") (ул. Ленина, 12);</w:t>
      </w:r>
    </w:p>
    <w:p w:rsidR="00295D33" w:rsidRPr="006B50BC" w:rsidRDefault="00295D33" w:rsidP="00295D33">
      <w:pPr>
        <w:numPr>
          <w:ilvl w:val="1"/>
          <w:numId w:val="23"/>
        </w:numPr>
        <w:tabs>
          <w:tab w:val="left" w:pos="663"/>
          <w:tab w:val="left" w:pos="1276"/>
        </w:tabs>
        <w:spacing w:before="40" w:after="40"/>
        <w:ind w:left="1560" w:hanging="426"/>
        <w:jc w:val="both"/>
      </w:pPr>
      <w:r w:rsidRPr="006B50BC">
        <w:t xml:space="preserve">от 06.11.2014 № RU50323000- 094-2014 объект социального назначения, (детский сад "Рябинка") (ул. </w:t>
      </w:r>
      <w:proofErr w:type="spellStart"/>
      <w:r w:rsidRPr="006B50BC">
        <w:t>Булычева</w:t>
      </w:r>
      <w:proofErr w:type="spellEnd"/>
      <w:r w:rsidRPr="006B50BC">
        <w:t>, 11);</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06.11.2014 № RU50323000- 095-2014 объект социального назначения, (детский сад "Чайка") (ул. Деповская, 18);</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06.11.2014 № RU50323000- 096-2014 объект социального назначения, (детский сад "Полянка") (ул. 9 Квартал, д.3);</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12.11.2014 № RU50323000- 099-2014 объект социального назначения, (магазин) (ул. Маяковского, 5Б);</w:t>
      </w:r>
    </w:p>
    <w:p w:rsidR="00295D33" w:rsidRPr="006B50BC" w:rsidRDefault="00295D33" w:rsidP="00295D33">
      <w:pPr>
        <w:numPr>
          <w:ilvl w:val="1"/>
          <w:numId w:val="23"/>
        </w:numPr>
        <w:tabs>
          <w:tab w:val="left" w:pos="663"/>
          <w:tab w:val="left" w:pos="1276"/>
        </w:tabs>
        <w:spacing w:before="40" w:after="40"/>
        <w:ind w:left="1560" w:hanging="426"/>
        <w:jc w:val="both"/>
      </w:pPr>
      <w:r w:rsidRPr="006B50BC">
        <w:t>№RU50323000- 106-2014 от 09.12.2014 объект социального назначения, (магазин) (ул. Маяковского, 5а);</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09.12.2014 № RU50323000- 107-2014 объект социального назначения, (магазин) (ул. Маяковского, 5а);</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09.12.2014 № RU50323000- 108-2014 объект социального назначения, (магазин) (ул. Маяковского, 5а);</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12.12.2014 № RU50323000- 110-2014 объект социального назначения, (магазин) (ул. Киово, 107А)</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17.12.2014 № RU50323000- 116-2014 производственно-коммунальное строительство, (производственный цех) (Краснополянский тупик, д.8);</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25.12.2014 № RU50323000- 125-2014 объект социального назначения, (магазин) (</w:t>
      </w:r>
      <w:proofErr w:type="spellStart"/>
      <w:r w:rsidRPr="006B50BC">
        <w:t>Букинское</w:t>
      </w:r>
      <w:proofErr w:type="spellEnd"/>
      <w:r w:rsidRPr="006B50BC">
        <w:t xml:space="preserve"> шоссе, д.41);</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25.12.2014 № RU50323000- 126-2014 объект социального назначения, (</w:t>
      </w:r>
      <w:proofErr w:type="spellStart"/>
      <w:r w:rsidRPr="006B50BC">
        <w:t>автомойка</w:t>
      </w:r>
      <w:proofErr w:type="spellEnd"/>
      <w:r w:rsidRPr="006B50BC">
        <w:t xml:space="preserve"> с магазином) (</w:t>
      </w:r>
      <w:proofErr w:type="spellStart"/>
      <w:r w:rsidRPr="006B50BC">
        <w:t>Шереметьевское</w:t>
      </w:r>
      <w:proofErr w:type="spellEnd"/>
      <w:r w:rsidRPr="006B50BC">
        <w:t xml:space="preserve"> шоссе, д.3А);</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25.12.2014 № RU50323000- 125-2014 объект социального назначения, (здание спортивного клуба) (Чкалова, 1А);</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31.12.2014 № RU50323000- 129-2014 объект социального назначения, (магазин) (ул. Ленина, 61А);</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17.07.2015 № RU50-52-1392-2015 производственно-коммунальное строительство, (</w:t>
      </w:r>
      <w:proofErr w:type="gramStart"/>
      <w:r w:rsidRPr="006B50BC">
        <w:t>производственно-складской</w:t>
      </w:r>
      <w:proofErr w:type="gramEnd"/>
      <w:r w:rsidRPr="006B50BC">
        <w:t xml:space="preserve"> здание под размещение производства вспененных полимерных изоляционных материалов) (ул. Лейтенанта Бойко, 95В);</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28.09.2015 № RU50-52-2133-2015 объект социального назначения, (детский сад "Ягодка") (ул. Крупской, д.10);</w:t>
      </w:r>
    </w:p>
    <w:p w:rsidR="00295D33" w:rsidRPr="006B50BC" w:rsidRDefault="00295D33" w:rsidP="00295D33">
      <w:pPr>
        <w:numPr>
          <w:ilvl w:val="1"/>
          <w:numId w:val="23"/>
        </w:numPr>
        <w:tabs>
          <w:tab w:val="left" w:pos="663"/>
          <w:tab w:val="left" w:pos="1276"/>
        </w:tabs>
        <w:spacing w:before="40" w:after="40"/>
        <w:ind w:left="1560" w:hanging="426"/>
        <w:jc w:val="both"/>
      </w:pPr>
      <w:r w:rsidRPr="006B50BC">
        <w:t>от 28.09.2015 № RU50-52-2133-2015 объект социального назначения, (детский сад, "Зоренька") (Научный городок, д.7А);</w:t>
      </w:r>
    </w:p>
    <w:p w:rsidR="00295D33" w:rsidRPr="006B50BC" w:rsidRDefault="00295D33" w:rsidP="00295D33">
      <w:pPr>
        <w:tabs>
          <w:tab w:val="left" w:pos="252"/>
          <w:tab w:val="left" w:pos="993"/>
        </w:tabs>
        <w:spacing w:before="60" w:after="60"/>
        <w:ind w:firstLine="709"/>
        <w:jc w:val="both"/>
      </w:pPr>
      <w:r w:rsidRPr="006B50BC">
        <w:t>При подготовке материалов по обоснованию проекта внесения изменений в генеральный план городского округа Лобня использованы сведения государственного кадастра недвижимости.</w:t>
      </w:r>
    </w:p>
    <w:p w:rsidR="00295D33" w:rsidRPr="006B50BC" w:rsidRDefault="00295D33" w:rsidP="00295D33">
      <w:pPr>
        <w:tabs>
          <w:tab w:val="left" w:pos="252"/>
          <w:tab w:val="left" w:pos="993"/>
        </w:tabs>
        <w:spacing w:before="60" w:after="60"/>
        <w:ind w:firstLine="709"/>
        <w:jc w:val="both"/>
      </w:pPr>
      <w:r w:rsidRPr="006B50BC">
        <w:t>При подготовке проекта внесения изменений в генеральный план использованы:</w:t>
      </w:r>
    </w:p>
    <w:p w:rsidR="00295D33" w:rsidRPr="006B50BC" w:rsidRDefault="00295D33" w:rsidP="00295D33">
      <w:pPr>
        <w:tabs>
          <w:tab w:val="num" w:pos="796"/>
          <w:tab w:val="left" w:pos="993"/>
        </w:tabs>
        <w:spacing w:before="60" w:after="60"/>
        <w:ind w:firstLine="709"/>
        <w:jc w:val="both"/>
      </w:pPr>
      <w:r w:rsidRPr="006B50BC">
        <w:t xml:space="preserve">1. Картографическая основа в масштабе 1:10 000, выполненная «Московским ордена Трудового Красного Знамени </w:t>
      </w:r>
      <w:proofErr w:type="spellStart"/>
      <w:r w:rsidRPr="006B50BC">
        <w:t>аэрогеодезическим</w:t>
      </w:r>
      <w:proofErr w:type="spellEnd"/>
      <w:r w:rsidRPr="006B50BC">
        <w:t xml:space="preserve"> предприятием» ФГУ «МАГП» в </w:t>
      </w:r>
      <w:smartTag w:uri="urn:schemas-microsoft-com:office:smarttags" w:element="metricconverter">
        <w:smartTagPr>
          <w:attr w:name="ProductID" w:val="2007 г"/>
        </w:smartTagPr>
        <w:r w:rsidRPr="006B50BC">
          <w:t>2007 г</w:t>
        </w:r>
      </w:smartTag>
      <w:r w:rsidRPr="006B50BC">
        <w:t>.;</w:t>
      </w:r>
    </w:p>
    <w:p w:rsidR="00295D33" w:rsidRPr="006B50BC" w:rsidRDefault="00295D33" w:rsidP="00295D33">
      <w:pPr>
        <w:tabs>
          <w:tab w:val="left" w:pos="993"/>
        </w:tabs>
        <w:spacing w:before="60" w:after="60"/>
        <w:ind w:firstLine="709"/>
        <w:jc w:val="both"/>
      </w:pPr>
      <w:r w:rsidRPr="006B50BC">
        <w:t>2. Сведения государственного кадастра недвижимости, предоставленные Заказчиком.</w:t>
      </w:r>
    </w:p>
    <w:p w:rsidR="00295D33" w:rsidRPr="006B50BC" w:rsidRDefault="00295D33" w:rsidP="00295D33">
      <w:pPr>
        <w:tabs>
          <w:tab w:val="left" w:pos="-18428"/>
          <w:tab w:val="left" w:pos="180"/>
          <w:tab w:val="num" w:pos="993"/>
        </w:tabs>
        <w:spacing w:before="60" w:after="60"/>
        <w:ind w:firstLine="709"/>
        <w:jc w:val="both"/>
      </w:pPr>
      <w:r w:rsidRPr="006B50BC">
        <w:t>При подготовке проекта внесения изменений в генеральный план использованы материалы инженерно-геологических, инженерно-гидрометеорологических, инженерно-</w:t>
      </w:r>
      <w:r w:rsidRPr="006B50BC">
        <w:lastRenderedPageBreak/>
        <w:t>экологических</w:t>
      </w:r>
      <w:r w:rsidRPr="006B50BC" w:rsidDel="0095588E">
        <w:t xml:space="preserve"> </w:t>
      </w:r>
      <w:r w:rsidRPr="006B50BC">
        <w:t>инженерных изысканий, изыскания грунтовых строительных материалов, изыскания источников водоснабжения на базе подземных вод.</w:t>
      </w:r>
    </w:p>
    <w:p w:rsidR="00295D33" w:rsidRPr="006B50BC" w:rsidRDefault="00295D33" w:rsidP="00295D33">
      <w:pPr>
        <w:tabs>
          <w:tab w:val="left" w:pos="851"/>
          <w:tab w:val="left" w:pos="993"/>
        </w:tabs>
        <w:spacing w:before="60" w:after="60"/>
        <w:ind w:firstLine="709"/>
        <w:jc w:val="both"/>
        <w:rPr>
          <w:i/>
        </w:rPr>
      </w:pPr>
      <w:r w:rsidRPr="006B50BC">
        <w:rPr>
          <w:i/>
        </w:rPr>
        <w:t>Инженерно-геологические изыскания:</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отчёт «Изучение инженерно-геологических и гидрогеологических процессов Московской области с целью прогноза изменений геологической среды и ее охраны» (Министерство геологии РСФСР, ПГО «</w:t>
      </w:r>
      <w:proofErr w:type="spellStart"/>
      <w:r w:rsidRPr="006B50BC">
        <w:rPr>
          <w:rFonts w:ascii="Times New Roman" w:hAnsi="Times New Roman"/>
          <w:sz w:val="24"/>
          <w:szCs w:val="24"/>
        </w:rPr>
        <w:t>Центргеология</w:t>
      </w:r>
      <w:proofErr w:type="spellEnd"/>
      <w:r w:rsidRPr="006B50BC">
        <w:rPr>
          <w:rFonts w:ascii="Times New Roman" w:hAnsi="Times New Roman"/>
          <w:sz w:val="24"/>
          <w:szCs w:val="24"/>
        </w:rPr>
        <w:t>», 1986 г.). Картографические приложения к отчету содержат:</w:t>
      </w:r>
    </w:p>
    <w:p w:rsidR="00295D33" w:rsidRPr="006B50BC" w:rsidRDefault="00295D33" w:rsidP="00295D33">
      <w:pPr>
        <w:pStyle w:val="af8"/>
        <w:widowControl w:val="0"/>
        <w:numPr>
          <w:ilvl w:val="0"/>
          <w:numId w:val="32"/>
        </w:numPr>
        <w:tabs>
          <w:tab w:val="left" w:pos="1418"/>
        </w:tabs>
        <w:spacing w:before="60" w:after="60" w:line="240" w:lineRule="auto"/>
        <w:ind w:left="1418" w:hanging="425"/>
        <w:contextualSpacing w:val="0"/>
        <w:jc w:val="both"/>
        <w:rPr>
          <w:rFonts w:ascii="Times New Roman" w:hAnsi="Times New Roman"/>
          <w:sz w:val="24"/>
          <w:szCs w:val="24"/>
        </w:rPr>
      </w:pPr>
      <w:r w:rsidRPr="006B50BC">
        <w:rPr>
          <w:rFonts w:ascii="Times New Roman" w:hAnsi="Times New Roman"/>
          <w:sz w:val="24"/>
          <w:szCs w:val="24"/>
        </w:rPr>
        <w:t>инженерно-геологическую карту Московской области, М 1:200 000;</w:t>
      </w:r>
    </w:p>
    <w:p w:rsidR="00295D33" w:rsidRPr="006B50BC" w:rsidRDefault="00295D33" w:rsidP="00295D33">
      <w:pPr>
        <w:pStyle w:val="af8"/>
        <w:widowControl w:val="0"/>
        <w:numPr>
          <w:ilvl w:val="0"/>
          <w:numId w:val="32"/>
        </w:numPr>
        <w:tabs>
          <w:tab w:val="left" w:pos="1418"/>
        </w:tabs>
        <w:spacing w:before="60" w:after="60" w:line="240" w:lineRule="auto"/>
        <w:ind w:left="1418" w:hanging="425"/>
        <w:contextualSpacing w:val="0"/>
        <w:jc w:val="both"/>
        <w:rPr>
          <w:rFonts w:ascii="Times New Roman" w:hAnsi="Times New Roman"/>
          <w:sz w:val="24"/>
          <w:szCs w:val="24"/>
        </w:rPr>
      </w:pPr>
      <w:r w:rsidRPr="006B50BC">
        <w:rPr>
          <w:rFonts w:ascii="Times New Roman" w:hAnsi="Times New Roman"/>
          <w:sz w:val="24"/>
          <w:szCs w:val="24"/>
        </w:rPr>
        <w:t>карту инженерно-геологического (типологического) районирования Московской области, М 1:200 000;</w:t>
      </w:r>
    </w:p>
    <w:p w:rsidR="00295D33" w:rsidRPr="006B50BC" w:rsidRDefault="00295D33" w:rsidP="00295D33">
      <w:pPr>
        <w:pStyle w:val="af8"/>
        <w:widowControl w:val="0"/>
        <w:numPr>
          <w:ilvl w:val="0"/>
          <w:numId w:val="32"/>
        </w:numPr>
        <w:tabs>
          <w:tab w:val="left" w:pos="1418"/>
        </w:tabs>
        <w:spacing w:before="60" w:after="60" w:line="240" w:lineRule="auto"/>
        <w:ind w:left="1418" w:hanging="425"/>
        <w:contextualSpacing w:val="0"/>
        <w:jc w:val="both"/>
        <w:rPr>
          <w:rFonts w:ascii="Times New Roman" w:hAnsi="Times New Roman"/>
          <w:sz w:val="24"/>
          <w:szCs w:val="24"/>
        </w:rPr>
      </w:pPr>
      <w:r w:rsidRPr="006B50BC">
        <w:rPr>
          <w:rFonts w:ascii="Times New Roman" w:hAnsi="Times New Roman"/>
          <w:sz w:val="24"/>
          <w:szCs w:val="24"/>
        </w:rPr>
        <w:t>инженерно-геодинамическую карту Московской области, М 1:200 000;</w:t>
      </w:r>
    </w:p>
    <w:p w:rsidR="00295D33" w:rsidRPr="006B50BC" w:rsidRDefault="00295D33" w:rsidP="00295D33">
      <w:pPr>
        <w:pStyle w:val="af8"/>
        <w:widowControl w:val="0"/>
        <w:numPr>
          <w:ilvl w:val="0"/>
          <w:numId w:val="32"/>
        </w:numPr>
        <w:tabs>
          <w:tab w:val="left" w:pos="1418"/>
        </w:tabs>
        <w:spacing w:before="60" w:after="60" w:line="240" w:lineRule="auto"/>
        <w:ind w:left="1418" w:hanging="425"/>
        <w:contextualSpacing w:val="0"/>
        <w:jc w:val="both"/>
        <w:rPr>
          <w:rFonts w:ascii="Times New Roman" w:hAnsi="Times New Roman"/>
          <w:sz w:val="24"/>
          <w:szCs w:val="24"/>
        </w:rPr>
      </w:pPr>
      <w:r w:rsidRPr="006B50BC">
        <w:rPr>
          <w:rFonts w:ascii="Times New Roman" w:hAnsi="Times New Roman"/>
          <w:sz w:val="24"/>
          <w:szCs w:val="24"/>
        </w:rPr>
        <w:t>карту изменений геологической среды Московской области, М 1:200 000;</w:t>
      </w:r>
    </w:p>
    <w:p w:rsidR="00295D33" w:rsidRPr="006B50BC" w:rsidRDefault="00295D33" w:rsidP="00295D33">
      <w:pPr>
        <w:pStyle w:val="af8"/>
        <w:widowControl w:val="0"/>
        <w:numPr>
          <w:ilvl w:val="0"/>
          <w:numId w:val="32"/>
        </w:numPr>
        <w:tabs>
          <w:tab w:val="left" w:pos="1418"/>
        </w:tabs>
        <w:spacing w:before="60" w:after="60" w:line="240" w:lineRule="auto"/>
        <w:ind w:left="1418" w:hanging="425"/>
        <w:contextualSpacing w:val="0"/>
        <w:jc w:val="both"/>
        <w:rPr>
          <w:rFonts w:ascii="Times New Roman" w:hAnsi="Times New Roman"/>
          <w:sz w:val="24"/>
          <w:szCs w:val="24"/>
        </w:rPr>
      </w:pPr>
      <w:r w:rsidRPr="006B50BC">
        <w:rPr>
          <w:rFonts w:ascii="Times New Roman" w:hAnsi="Times New Roman"/>
          <w:sz w:val="24"/>
          <w:szCs w:val="24"/>
        </w:rPr>
        <w:t>схематическую карту прогноза распространения карстово-суффозионных процессов в Московской области, М 1:200 000;</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 xml:space="preserve">геологическая карта коренных отложений Московской области, М 1:500 000 (Министерство природных ресурсов Российской Федерации, Центральный региональный геологический центр, </w:t>
      </w:r>
      <w:smartTag w:uri="urn:schemas-microsoft-com:office:smarttags" w:element="metricconverter">
        <w:smartTagPr>
          <w:attr w:name="ProductID" w:val="1998 г"/>
        </w:smartTagPr>
        <w:r w:rsidRPr="006B50BC">
          <w:rPr>
            <w:rFonts w:ascii="Times New Roman" w:hAnsi="Times New Roman"/>
            <w:sz w:val="24"/>
            <w:szCs w:val="24"/>
          </w:rPr>
          <w:t>1998 г</w:t>
        </w:r>
      </w:smartTag>
      <w:r w:rsidRPr="006B50BC">
        <w:rPr>
          <w:rFonts w:ascii="Times New Roman" w:hAnsi="Times New Roman"/>
          <w:sz w:val="24"/>
          <w:szCs w:val="24"/>
        </w:rPr>
        <w:t>.);</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 xml:space="preserve">геологическая карта четвертичных отложений Московской области, М 1:500 000 (Министерство природных ресурсов Российской Федерации, Центральный региональный геологический центр, </w:t>
      </w:r>
      <w:smartTag w:uri="urn:schemas-microsoft-com:office:smarttags" w:element="metricconverter">
        <w:smartTagPr>
          <w:attr w:name="ProductID" w:val="1998 г"/>
        </w:smartTagPr>
        <w:r w:rsidRPr="006B50BC">
          <w:rPr>
            <w:rFonts w:ascii="Times New Roman" w:hAnsi="Times New Roman"/>
            <w:sz w:val="24"/>
            <w:szCs w:val="24"/>
          </w:rPr>
          <w:t>1998 г</w:t>
        </w:r>
      </w:smartTag>
      <w:r w:rsidRPr="006B50BC">
        <w:rPr>
          <w:rFonts w:ascii="Times New Roman" w:hAnsi="Times New Roman"/>
          <w:sz w:val="24"/>
          <w:szCs w:val="24"/>
        </w:rPr>
        <w:t>.).</w:t>
      </w:r>
    </w:p>
    <w:p w:rsidR="00295D33" w:rsidRPr="006B50BC" w:rsidRDefault="00295D33" w:rsidP="00295D33">
      <w:pPr>
        <w:tabs>
          <w:tab w:val="left" w:pos="851"/>
          <w:tab w:val="left" w:pos="993"/>
        </w:tabs>
        <w:spacing w:before="60" w:after="60"/>
        <w:ind w:firstLine="709"/>
        <w:jc w:val="both"/>
        <w:rPr>
          <w:i/>
        </w:rPr>
      </w:pPr>
      <w:r w:rsidRPr="006B50BC">
        <w:rPr>
          <w:i/>
        </w:rPr>
        <w:t>Инженерно-гидрометеорологические изыскания:</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СП 131.13330.2012 «Строительная климатология. Актуализированная редакция СНИП 23-01-99*»;</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справка ГУ «Московский ЦГМС-Р» о краткой климатической характеристике района по данным метеорологической станции «Дмитров» за период с 2000 по 2010 гг.</w:t>
      </w:r>
    </w:p>
    <w:p w:rsidR="00295D33" w:rsidRPr="006B50BC" w:rsidRDefault="00295D33" w:rsidP="00295D33">
      <w:pPr>
        <w:tabs>
          <w:tab w:val="left" w:pos="851"/>
          <w:tab w:val="left" w:pos="993"/>
        </w:tabs>
        <w:spacing w:before="60" w:after="60"/>
        <w:ind w:firstLine="709"/>
        <w:jc w:val="both"/>
        <w:rPr>
          <w:i/>
        </w:rPr>
      </w:pPr>
      <w:r w:rsidRPr="006B50BC">
        <w:rPr>
          <w:i/>
        </w:rPr>
        <w:t xml:space="preserve">Инженерно-экологические изыскания: </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 xml:space="preserve">эколого-геохимическая карта Московского полигона, М 1:200 000 (Министерство природных ресурсов РОССИЙСКОЙ ФЕДЕРАЦИИ, ИМГРЭ, </w:t>
      </w:r>
      <w:smartTag w:uri="urn:schemas-microsoft-com:office:smarttags" w:element="metricconverter">
        <w:smartTagPr>
          <w:attr w:name="ProductID" w:val="1998 г"/>
        </w:smartTagPr>
        <w:r w:rsidRPr="006B50BC">
          <w:rPr>
            <w:rFonts w:ascii="Times New Roman" w:hAnsi="Times New Roman"/>
            <w:sz w:val="24"/>
            <w:szCs w:val="24"/>
          </w:rPr>
          <w:t>1998 г</w:t>
        </w:r>
      </w:smartTag>
      <w:r w:rsidRPr="006B50BC">
        <w:rPr>
          <w:rFonts w:ascii="Times New Roman" w:hAnsi="Times New Roman"/>
          <w:sz w:val="24"/>
          <w:szCs w:val="24"/>
        </w:rPr>
        <w:t>.);</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отчёт «Выполнение экологической оценки грунтовых вод и вод артезианских комплексов на территории Московской области» (ООО «</w:t>
      </w:r>
      <w:proofErr w:type="spellStart"/>
      <w:r w:rsidRPr="006B50BC">
        <w:rPr>
          <w:rFonts w:ascii="Times New Roman" w:hAnsi="Times New Roman"/>
          <w:sz w:val="24"/>
          <w:szCs w:val="24"/>
        </w:rPr>
        <w:t>Пелоид</w:t>
      </w:r>
      <w:proofErr w:type="spellEnd"/>
      <w:r w:rsidRPr="006B50BC">
        <w:rPr>
          <w:rFonts w:ascii="Times New Roman" w:hAnsi="Times New Roman"/>
          <w:sz w:val="24"/>
          <w:szCs w:val="24"/>
        </w:rPr>
        <w:t xml:space="preserve">», </w:t>
      </w:r>
      <w:smartTag w:uri="urn:schemas-microsoft-com:office:smarttags" w:element="metricconverter">
        <w:smartTagPr>
          <w:attr w:name="ProductID" w:val="1997 г"/>
        </w:smartTagPr>
        <w:r w:rsidRPr="006B50BC">
          <w:rPr>
            <w:rFonts w:ascii="Times New Roman" w:hAnsi="Times New Roman"/>
            <w:sz w:val="24"/>
            <w:szCs w:val="24"/>
          </w:rPr>
          <w:t>1997 г</w:t>
        </w:r>
      </w:smartTag>
      <w:r w:rsidRPr="006B50BC">
        <w:rPr>
          <w:rFonts w:ascii="Times New Roman" w:hAnsi="Times New Roman"/>
          <w:sz w:val="24"/>
          <w:szCs w:val="24"/>
        </w:rPr>
        <w:t>.);</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эколого-гидрогеологическая карта вод эксплуатационных комплексов,</w:t>
      </w:r>
      <w:r w:rsidRPr="006B50BC">
        <w:rPr>
          <w:rFonts w:ascii="Times New Roman" w:hAnsi="Times New Roman"/>
          <w:sz w:val="24"/>
          <w:szCs w:val="24"/>
        </w:rPr>
        <w:br/>
        <w:t>М 1:350 000 (МНПЦ «</w:t>
      </w:r>
      <w:proofErr w:type="spellStart"/>
      <w:r w:rsidRPr="006B50BC">
        <w:rPr>
          <w:rFonts w:ascii="Times New Roman" w:hAnsi="Times New Roman"/>
          <w:sz w:val="24"/>
          <w:szCs w:val="24"/>
        </w:rPr>
        <w:t>Геоцентр-Москва</w:t>
      </w:r>
      <w:proofErr w:type="spellEnd"/>
      <w:r w:rsidRPr="006B50BC">
        <w:rPr>
          <w:rFonts w:ascii="Times New Roman" w:hAnsi="Times New Roman"/>
          <w:sz w:val="24"/>
          <w:szCs w:val="24"/>
        </w:rPr>
        <w:t>»);</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эколого-гидрогеологическая карта грунтовых вод, М 1:350 000</w:t>
      </w:r>
      <w:r w:rsidRPr="006B50BC">
        <w:rPr>
          <w:rFonts w:ascii="Times New Roman" w:hAnsi="Times New Roman"/>
          <w:sz w:val="24"/>
          <w:szCs w:val="24"/>
        </w:rPr>
        <w:br/>
        <w:t>(МНПЦ «</w:t>
      </w:r>
      <w:proofErr w:type="spellStart"/>
      <w:r w:rsidRPr="006B50BC">
        <w:rPr>
          <w:rFonts w:ascii="Times New Roman" w:hAnsi="Times New Roman"/>
          <w:sz w:val="24"/>
          <w:szCs w:val="24"/>
        </w:rPr>
        <w:t>Геоцентр-Москва</w:t>
      </w:r>
      <w:proofErr w:type="spellEnd"/>
      <w:r w:rsidRPr="006B50BC">
        <w:rPr>
          <w:rFonts w:ascii="Times New Roman" w:hAnsi="Times New Roman"/>
          <w:sz w:val="24"/>
          <w:szCs w:val="24"/>
        </w:rPr>
        <w:t>»).</w:t>
      </w:r>
    </w:p>
    <w:p w:rsidR="00295D33" w:rsidRPr="006B50BC" w:rsidRDefault="00295D33" w:rsidP="00295D33">
      <w:pPr>
        <w:keepNext/>
        <w:tabs>
          <w:tab w:val="left" w:pos="851"/>
          <w:tab w:val="left" w:pos="993"/>
        </w:tabs>
        <w:spacing w:before="60" w:after="60"/>
        <w:ind w:firstLine="709"/>
        <w:jc w:val="both"/>
        <w:rPr>
          <w:i/>
        </w:rPr>
      </w:pPr>
      <w:r w:rsidRPr="006B50BC">
        <w:rPr>
          <w:i/>
        </w:rPr>
        <w:t>Изыскания грунтовых строительных материалов:</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 xml:space="preserve">карта полезных ископаемых Московской области, М 1:500 000 (Министерство природных ресурсов Российской Федерации, Центральный региональный геологический центр, </w:t>
      </w:r>
      <w:smartTag w:uri="urn:schemas-microsoft-com:office:smarttags" w:element="metricconverter">
        <w:smartTagPr>
          <w:attr w:name="ProductID" w:val="1998 г"/>
        </w:smartTagPr>
        <w:r w:rsidRPr="006B50BC">
          <w:rPr>
            <w:rFonts w:ascii="Times New Roman" w:hAnsi="Times New Roman"/>
            <w:sz w:val="24"/>
            <w:szCs w:val="24"/>
          </w:rPr>
          <w:t>1998 г</w:t>
        </w:r>
      </w:smartTag>
      <w:r w:rsidRPr="006B50BC">
        <w:rPr>
          <w:rFonts w:ascii="Times New Roman" w:hAnsi="Times New Roman"/>
          <w:sz w:val="24"/>
          <w:szCs w:val="24"/>
        </w:rPr>
        <w:t>.);</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отчёт «Комплексная схема использования нерудного сырья в Московской области на базе автоматизированной информационной поисковой системы» (ГК «НИиПИ градостроительства», 1994 г.);</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материалы, предоставленные Министерством экологии и природопользования Московской области (письма № 24Исх-12031 от 07.10.2015, № 24Исх-14725 от 14.12.2015).</w:t>
      </w:r>
    </w:p>
    <w:p w:rsidR="00295D33" w:rsidRPr="006B50BC" w:rsidRDefault="00295D33" w:rsidP="00AE00D0">
      <w:pPr>
        <w:keepNext/>
        <w:tabs>
          <w:tab w:val="left" w:pos="851"/>
          <w:tab w:val="left" w:pos="993"/>
        </w:tabs>
        <w:spacing w:before="60" w:after="60"/>
        <w:ind w:firstLine="709"/>
        <w:jc w:val="both"/>
        <w:rPr>
          <w:i/>
        </w:rPr>
      </w:pPr>
      <w:r w:rsidRPr="006B50BC">
        <w:rPr>
          <w:i/>
        </w:rPr>
        <w:lastRenderedPageBreak/>
        <w:t>Изыскания источников водоснабжения на базе подземных вод:</w:t>
      </w:r>
    </w:p>
    <w:p w:rsidR="00295D33" w:rsidRPr="006B50BC" w:rsidRDefault="00295D33" w:rsidP="00295D33">
      <w:pPr>
        <w:pStyle w:val="af8"/>
        <w:widowControl w:val="0"/>
        <w:numPr>
          <w:ilvl w:val="0"/>
          <w:numId w:val="31"/>
        </w:numPr>
        <w:tabs>
          <w:tab w:val="left" w:pos="993"/>
        </w:tabs>
        <w:spacing w:before="60" w:after="6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гидрогеологическая карта Московской области, М 1:500</w:t>
      </w:r>
      <w:r w:rsidRPr="006B50BC">
        <w:rPr>
          <w:rFonts w:ascii="Times New Roman" w:hAnsi="Times New Roman"/>
          <w:sz w:val="24"/>
          <w:szCs w:val="24"/>
          <w:lang w:val="en-US"/>
        </w:rPr>
        <w:t> </w:t>
      </w:r>
      <w:r w:rsidRPr="006B50BC">
        <w:rPr>
          <w:rFonts w:ascii="Times New Roman" w:hAnsi="Times New Roman"/>
          <w:sz w:val="24"/>
          <w:szCs w:val="24"/>
        </w:rPr>
        <w:t>000 (Министерство природных ресурсов Российской Федерации, Центральный региональный геологический центр, 1998 г.).</w:t>
      </w:r>
    </w:p>
    <w:p w:rsidR="00295D33" w:rsidRPr="006B50BC" w:rsidRDefault="00295D33" w:rsidP="00295D33">
      <w:pPr>
        <w:tabs>
          <w:tab w:val="left" w:pos="-18428"/>
          <w:tab w:val="left" w:pos="180"/>
          <w:tab w:val="num" w:pos="993"/>
        </w:tabs>
        <w:spacing w:before="60" w:after="60"/>
        <w:ind w:firstLine="709"/>
        <w:jc w:val="both"/>
      </w:pPr>
      <w:r w:rsidRPr="006B50BC">
        <w:t>При подготовке материалов по обоснованию проекта внесения изменений в генеральный план городского округа Лобня Московской области, в части границ населённого пункта города Лобня были использованы акты об изменении документальной информации государственного лесного реестра, утверждённые Комитетом лесного хозяйства Московской области:</w:t>
      </w:r>
    </w:p>
    <w:tbl>
      <w:tblPr>
        <w:tblW w:w="5000" w:type="pct"/>
        <w:tblLook w:val="04A0"/>
      </w:tblPr>
      <w:tblGrid>
        <w:gridCol w:w="9853"/>
      </w:tblGrid>
      <w:tr w:rsidR="00295D33" w:rsidRPr="006B50BC" w:rsidTr="00806EE3">
        <w:trPr>
          <w:cantSplit/>
        </w:trPr>
        <w:tc>
          <w:tcPr>
            <w:tcW w:w="5000" w:type="pct"/>
            <w:vAlign w:val="center"/>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 xml:space="preserve">от 26.12.2018 </w:t>
            </w:r>
            <w:hyperlink r:id="rId14" w:history="1">
              <w:r w:rsidRPr="006B50BC">
                <w:rPr>
                  <w:rFonts w:ascii="Times New Roman" w:hAnsi="Times New Roman"/>
                  <w:sz w:val="24"/>
                  <w:szCs w:val="24"/>
                </w:rPr>
                <w:t>№ 1/2/08-09/2018</w:t>
              </w:r>
            </w:hyperlink>
          </w:p>
        </w:tc>
      </w:tr>
      <w:tr w:rsidR="00295D33" w:rsidRPr="006B50BC" w:rsidTr="00806EE3">
        <w:trPr>
          <w:cantSplit/>
        </w:trPr>
        <w:tc>
          <w:tcPr>
            <w:tcW w:w="5000" w:type="pct"/>
            <w:vAlign w:val="center"/>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 xml:space="preserve">от 03.07.2019 </w:t>
            </w:r>
            <w:hyperlink r:id="rId15" w:history="1">
              <w:r w:rsidRPr="006B50BC">
                <w:rPr>
                  <w:rFonts w:ascii="Times New Roman" w:hAnsi="Times New Roman"/>
                  <w:sz w:val="24"/>
                  <w:szCs w:val="24"/>
                </w:rPr>
                <w:t>№ 94/2/08-09/2019</w:t>
              </w:r>
            </w:hyperlink>
          </w:p>
        </w:tc>
      </w:tr>
      <w:tr w:rsidR="00295D33" w:rsidRPr="006B50BC" w:rsidTr="00806EE3">
        <w:trPr>
          <w:cantSplit/>
        </w:trPr>
        <w:tc>
          <w:tcPr>
            <w:tcW w:w="5000" w:type="pct"/>
            <w:vAlign w:val="center"/>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28.01.2019</w:t>
            </w:r>
            <w:hyperlink r:id="rId16" w:history="1">
              <w:r w:rsidRPr="006B50BC">
                <w:rPr>
                  <w:rFonts w:ascii="Times New Roman" w:hAnsi="Times New Roman"/>
                  <w:sz w:val="24"/>
                  <w:szCs w:val="24"/>
                </w:rPr>
                <w:t>№ 1/2/04-09/2019/ЛА</w:t>
              </w:r>
            </w:hyperlink>
          </w:p>
        </w:tc>
      </w:tr>
      <w:tr w:rsidR="00295D33" w:rsidRPr="006B50BC" w:rsidTr="00806EE3">
        <w:trPr>
          <w:cantSplit/>
        </w:trPr>
        <w:tc>
          <w:tcPr>
            <w:tcW w:w="5000" w:type="pct"/>
            <w:vAlign w:val="center"/>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 xml:space="preserve">от 12.08.2019№ 3/2/08-09/2019/ЛА </w:t>
            </w:r>
          </w:p>
        </w:tc>
      </w:tr>
      <w:tr w:rsidR="00295D33" w:rsidRPr="006B50BC" w:rsidTr="00806EE3">
        <w:trPr>
          <w:cantSplit/>
        </w:trPr>
        <w:tc>
          <w:tcPr>
            <w:tcW w:w="5000" w:type="pct"/>
            <w:vAlign w:val="center"/>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 xml:space="preserve">от 12.08.2019 № 2/2/08-09/2019/ЛА </w:t>
            </w:r>
          </w:p>
        </w:tc>
      </w:tr>
      <w:tr w:rsidR="00295D33" w:rsidRPr="006B50BC" w:rsidTr="00806EE3">
        <w:trPr>
          <w:cantSplit/>
        </w:trPr>
        <w:tc>
          <w:tcPr>
            <w:tcW w:w="5000" w:type="pct"/>
            <w:vAlign w:val="center"/>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 xml:space="preserve">от 21.10.2019 № 15/2/04-09/2019/ЛА </w:t>
            </w:r>
          </w:p>
        </w:tc>
      </w:tr>
      <w:tr w:rsidR="00295D33" w:rsidRPr="006B50BC" w:rsidTr="00806EE3">
        <w:trPr>
          <w:cantSplit/>
        </w:trPr>
        <w:tc>
          <w:tcPr>
            <w:tcW w:w="5000" w:type="pct"/>
            <w:vAlign w:val="center"/>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14.10.2019 № 20/2/08-09/2019/ГУ</w:t>
            </w:r>
          </w:p>
        </w:tc>
      </w:tr>
      <w:tr w:rsidR="00295D33" w:rsidRPr="006B50BC" w:rsidTr="00806EE3">
        <w:trPr>
          <w:cantSplit/>
        </w:trPr>
        <w:tc>
          <w:tcPr>
            <w:tcW w:w="5000" w:type="pct"/>
            <w:vAlign w:val="center"/>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14.10.2019 № 201/2/08-09/2019/ГУ</w:t>
            </w:r>
          </w:p>
        </w:tc>
      </w:tr>
      <w:tr w:rsidR="00295D33" w:rsidRPr="006B50BC" w:rsidTr="00806EE3">
        <w:trPr>
          <w:cantSplit/>
        </w:trPr>
        <w:tc>
          <w:tcPr>
            <w:tcW w:w="5000" w:type="pct"/>
            <w:vAlign w:val="center"/>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24.10.2019 № 12/2/04-09/2019/ЛА</w:t>
            </w:r>
          </w:p>
        </w:tc>
      </w:tr>
      <w:tr w:rsidR="00295D33" w:rsidRPr="006B50BC" w:rsidTr="00806EE3">
        <w:trPr>
          <w:cantSplit/>
        </w:trPr>
        <w:tc>
          <w:tcPr>
            <w:tcW w:w="5000" w:type="pct"/>
            <w:vAlign w:val="center"/>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24.10.2019 № 56/2/04-06/2019/ЛА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08.10.2019 № 09/2/08-09/2019/ЛА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 xml:space="preserve">от 08.10.2019 № 18/2/08-09/2019/ЛА </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08.10.2019 № 19/2/08-09/2019/ЛА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08.10.201915/2/08-09/2019/ЛА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08.10.2019 № 15/2/08-09/2019/ЛА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08.10.2019 № 17/2/08-09/2019/ЛА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08.10.201917/2/08-09/2019/ЛА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08.10.2019 № 8/2/08-09/2019/ЛА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08.10.2019 № 7/2/08-09/2019/ЛА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08.10.2019 № 16/2/08-09/2019/ЛА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08.10.2019 № 6/2/08-09/2019/ЛА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21.10.2019 № 60/2/04-06/2019/ЛА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24.01.2020 № 26/2/08-09/2020/ГУ</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8.01.2019 № 10/2/08-09/2019/ЛА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8.10.2019 № 14/2/08-09/2019/ЛА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8.10.2019 № 13/2/08-09/2019/ЛА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8.10.2019 № 11/2/08-09/2019/ЛА</w:t>
            </w:r>
          </w:p>
        </w:tc>
      </w:tr>
      <w:tr w:rsidR="00295D33" w:rsidRPr="006B50BC" w:rsidTr="00806EE3">
        <w:trPr>
          <w:cantSplit/>
        </w:trPr>
        <w:tc>
          <w:tcPr>
            <w:tcW w:w="5000" w:type="pct"/>
          </w:tcPr>
          <w:p w:rsidR="00295D33" w:rsidRPr="006B50BC" w:rsidRDefault="00295D33" w:rsidP="00295D33">
            <w:pPr>
              <w:pStyle w:val="af8"/>
              <w:widowControl w:val="0"/>
              <w:numPr>
                <w:ilvl w:val="0"/>
                <w:numId w:val="31"/>
              </w:numPr>
              <w:tabs>
                <w:tab w:val="left" w:pos="993"/>
              </w:tabs>
              <w:spacing w:after="0" w:line="240" w:lineRule="auto"/>
              <w:ind w:left="993" w:hanging="284"/>
              <w:contextualSpacing w:val="0"/>
              <w:jc w:val="both"/>
              <w:rPr>
                <w:rFonts w:ascii="Times New Roman" w:hAnsi="Times New Roman"/>
                <w:sz w:val="24"/>
                <w:szCs w:val="24"/>
              </w:rPr>
            </w:pPr>
            <w:r w:rsidRPr="006B50BC">
              <w:rPr>
                <w:rFonts w:ascii="Times New Roman" w:hAnsi="Times New Roman"/>
                <w:sz w:val="24"/>
                <w:szCs w:val="24"/>
              </w:rPr>
              <w:t>от 8.10.2019 № 12/2/08-09/2019/ЛА</w:t>
            </w:r>
          </w:p>
        </w:tc>
      </w:tr>
    </w:tbl>
    <w:p w:rsidR="00295D33" w:rsidRPr="006B50BC" w:rsidRDefault="00295D33" w:rsidP="00295D33">
      <w:pPr>
        <w:suppressAutoHyphens/>
        <w:autoSpaceDE w:val="0"/>
        <w:autoSpaceDN w:val="0"/>
        <w:adjustRightInd w:val="0"/>
        <w:jc w:val="center"/>
        <w:rPr>
          <w:b/>
          <w:bCs/>
        </w:rPr>
      </w:pPr>
    </w:p>
    <w:p w:rsidR="00295D33" w:rsidRPr="006B50BC" w:rsidRDefault="00295D33" w:rsidP="00295D33">
      <w:pPr>
        <w:pageBreakBefore/>
        <w:suppressAutoHyphens/>
        <w:autoSpaceDE w:val="0"/>
        <w:autoSpaceDN w:val="0"/>
        <w:adjustRightInd w:val="0"/>
        <w:jc w:val="center"/>
        <w:rPr>
          <w:b/>
        </w:rPr>
      </w:pPr>
      <w:r w:rsidRPr="006B50BC">
        <w:rPr>
          <w:b/>
          <w:bCs/>
        </w:rPr>
        <w:lastRenderedPageBreak/>
        <w:t>Сведения о планах и программах комплексного социально-экономического развития муниципального образования</w:t>
      </w:r>
    </w:p>
    <w:p w:rsidR="00533736" w:rsidRPr="006B50BC" w:rsidRDefault="00533736" w:rsidP="00533736">
      <w:pPr>
        <w:spacing w:before="60" w:after="60"/>
        <w:ind w:firstLine="709"/>
        <w:jc w:val="both"/>
      </w:pPr>
      <w:r w:rsidRPr="006B50BC">
        <w:t>Перечень муниципальных программ городского округа Лобня на 2020 – 2024 годы, в соответствии с приложением 1 к постановлению Главы городского округа Лобня от 30.08.2020 № 1327:</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w:t>
      </w:r>
      <w:proofErr w:type="spellStart"/>
      <w:r w:rsidRPr="006B50BC">
        <w:rPr>
          <w:rFonts w:ascii="Times New Roman" w:hAnsi="Times New Roman"/>
          <w:sz w:val="24"/>
          <w:szCs w:val="24"/>
        </w:rPr>
        <w:t>Здравоохрание</w:t>
      </w:r>
      <w:proofErr w:type="spellEnd"/>
      <w:r w:rsidRPr="006B50BC">
        <w:rPr>
          <w:rFonts w:ascii="Times New Roman" w:hAnsi="Times New Roman"/>
          <w:sz w:val="24"/>
          <w:szCs w:val="24"/>
        </w:rPr>
        <w:t>»;</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«Культура»;</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«Образование»;</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«Социальная защита населения»;</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«Спорт»;</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«Развитие сельского хозяйства»;</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«Экология и окружающая среда»;</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«Безопасность и обеспечение безопасности жизнедеятельности населения»;</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«Жилище»;</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 xml:space="preserve">Муниципальная программа «Развитие инженерной инфраструктуры и </w:t>
      </w:r>
      <w:proofErr w:type="spellStart"/>
      <w:r w:rsidRPr="006B50BC">
        <w:rPr>
          <w:rFonts w:ascii="Times New Roman" w:hAnsi="Times New Roman"/>
          <w:sz w:val="24"/>
          <w:szCs w:val="24"/>
        </w:rPr>
        <w:t>энергоэффективности</w:t>
      </w:r>
      <w:proofErr w:type="spellEnd"/>
      <w:r w:rsidRPr="006B50BC">
        <w:rPr>
          <w:rFonts w:ascii="Times New Roman" w:hAnsi="Times New Roman"/>
          <w:sz w:val="24"/>
          <w:szCs w:val="24"/>
        </w:rPr>
        <w:t>»;</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«Предпринимательство»;</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«Управление имуществом и муниципальными финансами»;</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«Развитие институтов гражданского общества, повышение эффективности местного самоуправления и реализации молодёжной политики»;</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 xml:space="preserve">Муниципальная программа «Развитие и функционирование </w:t>
      </w:r>
      <w:proofErr w:type="spellStart"/>
      <w:r w:rsidRPr="006B50BC">
        <w:rPr>
          <w:rFonts w:ascii="Times New Roman" w:hAnsi="Times New Roman"/>
          <w:sz w:val="24"/>
          <w:szCs w:val="24"/>
        </w:rPr>
        <w:t>дорожно-трансортного</w:t>
      </w:r>
      <w:proofErr w:type="spellEnd"/>
      <w:r w:rsidRPr="006B50BC">
        <w:rPr>
          <w:rFonts w:ascii="Times New Roman" w:hAnsi="Times New Roman"/>
          <w:sz w:val="24"/>
          <w:szCs w:val="24"/>
        </w:rPr>
        <w:t xml:space="preserve"> комплекса»;</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«Цифровое муниципальное образование»;</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«Архитектура и градостроительство»;</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«Формирование современной комфортной городской среды»;</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«Строительство объектов социальной инфраструктуры»;</w:t>
      </w:r>
    </w:p>
    <w:p w:rsidR="00533736" w:rsidRPr="006B50BC" w:rsidRDefault="00533736" w:rsidP="00533736">
      <w:pPr>
        <w:pStyle w:val="af8"/>
        <w:numPr>
          <w:ilvl w:val="0"/>
          <w:numId w:val="46"/>
        </w:numPr>
        <w:tabs>
          <w:tab w:val="left" w:pos="709"/>
        </w:tabs>
        <w:suppressAutoHyphens/>
        <w:spacing w:before="60"/>
        <w:jc w:val="both"/>
        <w:rPr>
          <w:rFonts w:ascii="Times New Roman" w:hAnsi="Times New Roman"/>
          <w:sz w:val="24"/>
          <w:szCs w:val="24"/>
        </w:rPr>
      </w:pPr>
      <w:r w:rsidRPr="006B50BC">
        <w:rPr>
          <w:rFonts w:ascii="Times New Roman" w:hAnsi="Times New Roman"/>
          <w:sz w:val="24"/>
          <w:szCs w:val="24"/>
        </w:rPr>
        <w:t>Муниципальная программа «Переселение граждан из аварийного жилищного фонда».</w:t>
      </w:r>
    </w:p>
    <w:p w:rsidR="00533736" w:rsidRPr="006B50BC" w:rsidRDefault="00533736" w:rsidP="00533736">
      <w:pPr>
        <w:keepNext/>
        <w:tabs>
          <w:tab w:val="left" w:pos="709"/>
        </w:tabs>
        <w:suppressAutoHyphens/>
        <w:spacing w:before="60"/>
        <w:ind w:left="709"/>
        <w:jc w:val="center"/>
        <w:rPr>
          <w:i/>
        </w:rPr>
      </w:pPr>
      <w:r w:rsidRPr="006B50BC">
        <w:rPr>
          <w:i/>
        </w:rPr>
        <w:t>Муниципальная программа «Развитие сельского хозяйства»</w:t>
      </w:r>
    </w:p>
    <w:p w:rsidR="00533736" w:rsidRPr="006B50BC" w:rsidRDefault="00533736" w:rsidP="00533736">
      <w:pPr>
        <w:spacing w:before="60" w:after="60"/>
        <w:ind w:firstLine="709"/>
        <w:jc w:val="both"/>
      </w:pPr>
      <w:r w:rsidRPr="006B50BC">
        <w:t>Целями программы являются:</w:t>
      </w:r>
    </w:p>
    <w:p w:rsidR="00533736" w:rsidRPr="006B50BC" w:rsidRDefault="00533736" w:rsidP="00533736">
      <w:pPr>
        <w:spacing w:before="60" w:after="60"/>
        <w:ind w:firstLine="709"/>
        <w:jc w:val="both"/>
      </w:pPr>
      <w:r w:rsidRPr="006B50BC">
        <w:t xml:space="preserve">- повышение финансовой </w:t>
      </w:r>
      <w:proofErr w:type="spellStart"/>
      <w:r w:rsidRPr="006B50BC">
        <w:t>устоичивости</w:t>
      </w:r>
      <w:proofErr w:type="spellEnd"/>
      <w:r w:rsidRPr="006B50BC">
        <w:t xml:space="preserve"> и модернизации сельскохозяйственных организаций,</w:t>
      </w:r>
    </w:p>
    <w:p w:rsidR="00533736" w:rsidRPr="006B50BC" w:rsidRDefault="00533736" w:rsidP="00533736">
      <w:pPr>
        <w:spacing w:before="60" w:after="60"/>
        <w:ind w:firstLine="709"/>
        <w:jc w:val="both"/>
      </w:pPr>
      <w:r w:rsidRPr="006B50BC">
        <w:t xml:space="preserve">- повышение </w:t>
      </w:r>
      <w:proofErr w:type="spellStart"/>
      <w:r w:rsidRPr="006B50BC">
        <w:t>конкурентроспособности</w:t>
      </w:r>
      <w:proofErr w:type="spellEnd"/>
      <w:r w:rsidRPr="006B50BC">
        <w:t xml:space="preserve"> сельскохозяйственных организаций,</w:t>
      </w:r>
    </w:p>
    <w:p w:rsidR="00533736" w:rsidRPr="006B50BC" w:rsidRDefault="00533736" w:rsidP="00533736">
      <w:pPr>
        <w:spacing w:before="60" w:after="60"/>
        <w:ind w:firstLine="709"/>
        <w:jc w:val="both"/>
      </w:pPr>
      <w:r w:rsidRPr="006B50BC">
        <w:t xml:space="preserve">- предотвращение </w:t>
      </w:r>
      <w:proofErr w:type="spellStart"/>
      <w:r w:rsidRPr="006B50BC">
        <w:t>вбытия</w:t>
      </w:r>
      <w:proofErr w:type="spellEnd"/>
      <w:r w:rsidRPr="006B50BC">
        <w:t xml:space="preserve"> из оборота земель сельскохозяйственного назначения и др.</w:t>
      </w:r>
    </w:p>
    <w:p w:rsidR="00533736" w:rsidRPr="006B50BC" w:rsidRDefault="00533736" w:rsidP="00533736">
      <w:pPr>
        <w:keepNext/>
        <w:tabs>
          <w:tab w:val="left" w:pos="709"/>
        </w:tabs>
        <w:suppressAutoHyphens/>
        <w:spacing w:before="60"/>
        <w:ind w:left="709"/>
        <w:jc w:val="center"/>
        <w:rPr>
          <w:i/>
        </w:rPr>
      </w:pPr>
      <w:r w:rsidRPr="006B50BC">
        <w:rPr>
          <w:i/>
        </w:rPr>
        <w:t xml:space="preserve">Муниципальная программа «Жилище» </w:t>
      </w:r>
    </w:p>
    <w:p w:rsidR="00533736" w:rsidRPr="006B50BC" w:rsidRDefault="00533736" w:rsidP="00533736">
      <w:pPr>
        <w:spacing w:before="60" w:after="60"/>
        <w:ind w:firstLine="709"/>
        <w:jc w:val="both"/>
      </w:pPr>
      <w:r w:rsidRPr="006B50BC">
        <w:t xml:space="preserve">Цель муниципальной программы: повышение доступности жилья для населения, обеспечение безопасных и комфортных условий проживания в городе Лобня Московской области и предоставления жилых помещений гражданам, признанным в установленном </w:t>
      </w:r>
      <w:proofErr w:type="gramStart"/>
      <w:r w:rsidRPr="006B50BC">
        <w:t>порядке</w:t>
      </w:r>
      <w:proofErr w:type="gramEnd"/>
      <w:r w:rsidRPr="006B50BC">
        <w:t xml:space="preserve"> нуждающимся в улучшении </w:t>
      </w:r>
      <w:proofErr w:type="spellStart"/>
      <w:r w:rsidRPr="006B50BC">
        <w:t>жилищьных</w:t>
      </w:r>
      <w:proofErr w:type="spellEnd"/>
      <w:r w:rsidRPr="006B50BC">
        <w:t xml:space="preserve"> условий.  </w:t>
      </w:r>
    </w:p>
    <w:p w:rsidR="00533736" w:rsidRPr="006B50BC" w:rsidRDefault="00533736" w:rsidP="00533736">
      <w:pPr>
        <w:keepNext/>
        <w:tabs>
          <w:tab w:val="left" w:pos="709"/>
        </w:tabs>
        <w:suppressAutoHyphens/>
        <w:spacing w:before="120"/>
        <w:ind w:left="709"/>
        <w:jc w:val="center"/>
      </w:pPr>
      <w:r w:rsidRPr="006B50BC">
        <w:rPr>
          <w:i/>
        </w:rPr>
        <w:lastRenderedPageBreak/>
        <w:t>Муниципальная программа «Экология и окружающая среда»</w:t>
      </w:r>
    </w:p>
    <w:p w:rsidR="00533736" w:rsidRPr="006B50BC" w:rsidRDefault="00533736" w:rsidP="00533736">
      <w:pPr>
        <w:spacing w:before="60" w:after="60"/>
        <w:ind w:firstLine="709"/>
        <w:jc w:val="both"/>
      </w:pPr>
      <w:r w:rsidRPr="006B50BC">
        <w:t>Цель муниципальной программы: обеспечение конституционных прав граждан на благоприятную окружающую среду за счёт улучшения и стабилизации экологической обстановки на территории города Лобня.</w:t>
      </w:r>
    </w:p>
    <w:p w:rsidR="00533736" w:rsidRPr="006B50BC" w:rsidRDefault="00533736" w:rsidP="00533736">
      <w:pPr>
        <w:keepNext/>
        <w:tabs>
          <w:tab w:val="left" w:pos="709"/>
        </w:tabs>
        <w:suppressAutoHyphens/>
        <w:spacing w:before="120"/>
        <w:ind w:left="709"/>
        <w:jc w:val="center"/>
        <w:rPr>
          <w:i/>
        </w:rPr>
      </w:pPr>
      <w:r w:rsidRPr="006B50BC">
        <w:rPr>
          <w:i/>
        </w:rPr>
        <w:t>Муниципальная программа «Безопасность и обеспечение безопасности жизнедеятельности населения»</w:t>
      </w:r>
    </w:p>
    <w:p w:rsidR="00533736" w:rsidRPr="006B50BC" w:rsidRDefault="00533736" w:rsidP="00533736">
      <w:pPr>
        <w:spacing w:before="60" w:after="60"/>
        <w:ind w:firstLine="709"/>
        <w:jc w:val="both"/>
      </w:pPr>
      <w:r w:rsidRPr="006B50BC">
        <w:t xml:space="preserve">Цели муниципальной программы: </w:t>
      </w:r>
    </w:p>
    <w:p w:rsidR="00533736" w:rsidRPr="006B50BC" w:rsidRDefault="00533736" w:rsidP="00533736">
      <w:pPr>
        <w:spacing w:before="60" w:after="60"/>
        <w:ind w:firstLine="709"/>
        <w:jc w:val="both"/>
      </w:pPr>
      <w:r w:rsidRPr="006B50BC">
        <w:t xml:space="preserve">1) реализация единой государственной политики в области защиты населения и территорий города Лобня от чрезвычайных ситуаций природного </w:t>
      </w:r>
      <w:proofErr w:type="spellStart"/>
      <w:r w:rsidRPr="006B50BC">
        <w:t>итехногенного</w:t>
      </w:r>
      <w:proofErr w:type="spellEnd"/>
      <w:r w:rsidRPr="006B50BC">
        <w:t xml:space="preserve"> характера (</w:t>
      </w:r>
      <w:proofErr w:type="spellStart"/>
      <w:r w:rsidRPr="006B50BC">
        <w:t>далее-ЧС</w:t>
      </w:r>
      <w:proofErr w:type="spellEnd"/>
      <w:r w:rsidRPr="006B50BC">
        <w:t>).</w:t>
      </w:r>
    </w:p>
    <w:p w:rsidR="00533736" w:rsidRPr="006B50BC" w:rsidRDefault="00533736" w:rsidP="00533736">
      <w:pPr>
        <w:spacing w:before="60" w:after="60"/>
        <w:ind w:firstLine="709"/>
        <w:jc w:val="both"/>
      </w:pPr>
      <w:r w:rsidRPr="006B50BC">
        <w:t xml:space="preserve">2) увеличение охвата населения города, централизованным оповещением и информированием при ведении военных действий или </w:t>
      </w:r>
      <w:proofErr w:type="spellStart"/>
      <w:r w:rsidRPr="006B50BC">
        <w:t>вследствии</w:t>
      </w:r>
      <w:proofErr w:type="spellEnd"/>
      <w:r w:rsidRPr="006B50BC">
        <w:t xml:space="preserve"> этих действий, а также о прогнозируемых и возникших чрезвычайных ситуациях на 100 %.</w:t>
      </w:r>
    </w:p>
    <w:p w:rsidR="00533736" w:rsidRPr="006B50BC" w:rsidRDefault="00533736" w:rsidP="00533736">
      <w:pPr>
        <w:spacing w:before="60" w:after="60"/>
        <w:ind w:firstLine="709"/>
        <w:jc w:val="both"/>
      </w:pPr>
      <w:r w:rsidRPr="006B50BC">
        <w:t>3) сокращение среднего времени совместного реагирования экстренных оперативных служб на обращение населения по единому номеру «112».</w:t>
      </w:r>
    </w:p>
    <w:p w:rsidR="00533736" w:rsidRPr="006B50BC" w:rsidRDefault="00533736" w:rsidP="00533736">
      <w:pPr>
        <w:spacing w:before="60" w:after="60"/>
        <w:ind w:firstLine="709"/>
        <w:jc w:val="both"/>
      </w:pPr>
      <w:r w:rsidRPr="006B50BC">
        <w:t>4) усиление системы противопожарной защиты города Лобня, создание необходимых условий для укрепления пожарной безопасности, снижение гибели, травматизма людей на пожарах, уменьшение материального ущерба от пожаров.</w:t>
      </w:r>
    </w:p>
    <w:p w:rsidR="00533736" w:rsidRPr="006B50BC" w:rsidRDefault="00533736" w:rsidP="00533736">
      <w:pPr>
        <w:spacing w:before="60" w:after="60"/>
        <w:ind w:firstLine="709"/>
        <w:jc w:val="both"/>
      </w:pPr>
      <w:r w:rsidRPr="006B50BC">
        <w:t xml:space="preserve">5) реализация единой государственной политики в области гражданской обороны. </w:t>
      </w:r>
    </w:p>
    <w:p w:rsidR="00533736" w:rsidRPr="006B50BC" w:rsidRDefault="00533736" w:rsidP="00533736">
      <w:pPr>
        <w:keepNext/>
        <w:tabs>
          <w:tab w:val="left" w:pos="709"/>
        </w:tabs>
        <w:suppressAutoHyphens/>
        <w:spacing w:before="240"/>
        <w:ind w:left="709"/>
        <w:jc w:val="center"/>
        <w:rPr>
          <w:i/>
        </w:rPr>
      </w:pPr>
      <w:r w:rsidRPr="006B50BC">
        <w:rPr>
          <w:i/>
        </w:rPr>
        <w:t>Муниципальная программа «Спорт»</w:t>
      </w:r>
    </w:p>
    <w:p w:rsidR="00533736" w:rsidRPr="006B50BC" w:rsidRDefault="00533736" w:rsidP="00533736">
      <w:pPr>
        <w:spacing w:before="60" w:after="60"/>
        <w:ind w:firstLine="709"/>
        <w:jc w:val="both"/>
      </w:pPr>
      <w:r w:rsidRPr="006B50BC">
        <w:t xml:space="preserve">Программой </w:t>
      </w:r>
      <w:proofErr w:type="spellStart"/>
      <w:r w:rsidRPr="006B50BC">
        <w:t>предусмаривается</w:t>
      </w:r>
      <w:proofErr w:type="spellEnd"/>
      <w:r w:rsidRPr="006B50BC">
        <w:t xml:space="preserve"> выделение </w:t>
      </w:r>
      <w:proofErr w:type="spellStart"/>
      <w:r w:rsidRPr="006B50BC">
        <w:t>стедств</w:t>
      </w:r>
      <w:proofErr w:type="spellEnd"/>
      <w:r w:rsidRPr="006B50BC">
        <w:t xml:space="preserve"> на приобретение и установку </w:t>
      </w:r>
      <w:proofErr w:type="spellStart"/>
      <w:r w:rsidRPr="006B50BC">
        <w:t>плоскастных</w:t>
      </w:r>
      <w:proofErr w:type="spellEnd"/>
      <w:r w:rsidRPr="006B50BC">
        <w:t xml:space="preserve"> спортивных сооружений, проведение текущего ремонта учреждений физической культуры и спорта. </w:t>
      </w:r>
    </w:p>
    <w:p w:rsidR="00533736" w:rsidRPr="006B50BC" w:rsidRDefault="00533736" w:rsidP="00533736">
      <w:pPr>
        <w:keepNext/>
        <w:tabs>
          <w:tab w:val="left" w:pos="709"/>
        </w:tabs>
        <w:suppressAutoHyphens/>
        <w:spacing w:before="240"/>
        <w:ind w:left="709"/>
        <w:jc w:val="center"/>
        <w:rPr>
          <w:i/>
        </w:rPr>
      </w:pPr>
      <w:r w:rsidRPr="006B50BC">
        <w:rPr>
          <w:i/>
        </w:rPr>
        <w:t>Муниципальная программа «Социальная защита населения»</w:t>
      </w:r>
    </w:p>
    <w:p w:rsidR="00533736" w:rsidRPr="006B50BC" w:rsidRDefault="00533736" w:rsidP="00533736">
      <w:pPr>
        <w:spacing w:before="60" w:after="60"/>
        <w:ind w:firstLine="709"/>
        <w:jc w:val="both"/>
      </w:pPr>
      <w:r w:rsidRPr="006B50BC">
        <w:t xml:space="preserve">Цели муниципальной программы: </w:t>
      </w:r>
    </w:p>
    <w:p w:rsidR="00533736" w:rsidRPr="006B50BC" w:rsidRDefault="00533736" w:rsidP="00533736">
      <w:pPr>
        <w:spacing w:before="60" w:after="60"/>
        <w:ind w:firstLine="709"/>
        <w:jc w:val="both"/>
      </w:pPr>
      <w:r w:rsidRPr="006B50BC">
        <w:t>1) обеспечение системы социальных гарантий, усиление социальной поддержки и уровня жизни наименее защищённых слоёв населения города Лобня;</w:t>
      </w:r>
    </w:p>
    <w:p w:rsidR="00533736" w:rsidRPr="006B50BC" w:rsidRDefault="00533736" w:rsidP="00533736">
      <w:pPr>
        <w:spacing w:before="60" w:after="60"/>
        <w:ind w:firstLine="709"/>
        <w:jc w:val="both"/>
      </w:pPr>
      <w:r w:rsidRPr="006B50BC">
        <w:t>2) обеспечение прав детей и подростков города Лобня, в том числе находящихся в трудной жизненной ситуации, на отдых и оздоровление;</w:t>
      </w:r>
    </w:p>
    <w:p w:rsidR="00533736" w:rsidRPr="006B50BC" w:rsidRDefault="00533736" w:rsidP="00533736">
      <w:pPr>
        <w:spacing w:before="60" w:after="60"/>
        <w:ind w:firstLine="709"/>
        <w:jc w:val="both"/>
      </w:pPr>
      <w:r w:rsidRPr="006B50BC">
        <w:t xml:space="preserve">3) обеспечение беспрепятственного доступа инвалидов и других </w:t>
      </w:r>
      <w:proofErr w:type="spellStart"/>
      <w:r w:rsidRPr="006B50BC">
        <w:t>маломобильных</w:t>
      </w:r>
      <w:proofErr w:type="spellEnd"/>
      <w:r w:rsidRPr="006B50BC">
        <w:t xml:space="preserve"> групп населения к приоритетным объектам и услугам в приоритетных сферах жизнедеятельности (здравоохранение, спорт и физическая культура, культура, образование) и качества предоставляемых услуг.</w:t>
      </w:r>
    </w:p>
    <w:p w:rsidR="00533736" w:rsidRPr="006B50BC" w:rsidRDefault="00533736" w:rsidP="00533736">
      <w:pPr>
        <w:spacing w:before="60" w:after="60"/>
        <w:ind w:firstLine="709"/>
        <w:jc w:val="both"/>
      </w:pPr>
      <w:r w:rsidRPr="006B50BC">
        <w:t>4) обеспечение доступности медицинской помощи и повышение эффективности медицинских услуг.</w:t>
      </w:r>
    </w:p>
    <w:p w:rsidR="00533736" w:rsidRPr="006B50BC" w:rsidRDefault="00533736" w:rsidP="00533736">
      <w:pPr>
        <w:keepNext/>
        <w:tabs>
          <w:tab w:val="left" w:pos="709"/>
        </w:tabs>
        <w:suppressAutoHyphens/>
        <w:spacing w:before="240"/>
        <w:ind w:left="709" w:hanging="709"/>
        <w:jc w:val="center"/>
        <w:rPr>
          <w:i/>
        </w:rPr>
      </w:pPr>
      <w:r w:rsidRPr="006B50BC">
        <w:rPr>
          <w:i/>
        </w:rPr>
        <w:t>Муниципальная программа «Управление имуществом и муниципальными финансами»</w:t>
      </w:r>
    </w:p>
    <w:p w:rsidR="00533736" w:rsidRPr="006B50BC" w:rsidRDefault="00533736" w:rsidP="00533736">
      <w:pPr>
        <w:spacing w:before="60" w:after="60"/>
        <w:ind w:firstLine="709"/>
        <w:jc w:val="both"/>
      </w:pPr>
      <w:r w:rsidRPr="006B50BC">
        <w:t xml:space="preserve">Цели муниципальной программы: повышение эффективности муниципального </w:t>
      </w:r>
      <w:proofErr w:type="spellStart"/>
      <w:r w:rsidRPr="006B50BC">
        <w:t>упрапвления</w:t>
      </w:r>
      <w:proofErr w:type="spellEnd"/>
      <w:r w:rsidRPr="006B50BC">
        <w:t>, развитие информационного общества в городе Лобня Московской области.</w:t>
      </w:r>
    </w:p>
    <w:p w:rsidR="00533736" w:rsidRPr="006B50BC" w:rsidRDefault="00533736" w:rsidP="00533736">
      <w:pPr>
        <w:keepNext/>
        <w:tabs>
          <w:tab w:val="left" w:pos="709"/>
        </w:tabs>
        <w:suppressAutoHyphens/>
        <w:spacing w:before="240"/>
        <w:ind w:left="709"/>
        <w:jc w:val="center"/>
        <w:rPr>
          <w:i/>
        </w:rPr>
      </w:pPr>
      <w:r w:rsidRPr="006B50BC">
        <w:rPr>
          <w:i/>
        </w:rPr>
        <w:t xml:space="preserve">Муниципальная программа «Развитие инженерной инфраструктуры и </w:t>
      </w:r>
      <w:proofErr w:type="spellStart"/>
      <w:r w:rsidRPr="006B50BC">
        <w:rPr>
          <w:i/>
        </w:rPr>
        <w:t>энергоэффективности</w:t>
      </w:r>
      <w:proofErr w:type="spellEnd"/>
      <w:r w:rsidRPr="006B50BC">
        <w:rPr>
          <w:i/>
        </w:rPr>
        <w:t>»</w:t>
      </w:r>
    </w:p>
    <w:p w:rsidR="00533736" w:rsidRPr="006B50BC" w:rsidRDefault="00533736" w:rsidP="00533736">
      <w:pPr>
        <w:spacing w:before="60" w:after="60"/>
        <w:ind w:firstLine="709"/>
        <w:jc w:val="both"/>
      </w:pPr>
      <w:r w:rsidRPr="006B50BC">
        <w:t xml:space="preserve">Цели муниципальной программы: обеспечение комфортных и безопасных условий проживания жителей города Лобня. Повышение качества </w:t>
      </w:r>
      <w:proofErr w:type="spellStart"/>
      <w:r w:rsidRPr="006B50BC">
        <w:t>жилищно-коммунальноных</w:t>
      </w:r>
      <w:proofErr w:type="spellEnd"/>
      <w:r w:rsidRPr="006B50BC">
        <w:t xml:space="preserve"> услуг.</w:t>
      </w:r>
    </w:p>
    <w:p w:rsidR="00533736" w:rsidRPr="006B50BC" w:rsidRDefault="00533736" w:rsidP="00533736">
      <w:pPr>
        <w:keepNext/>
        <w:tabs>
          <w:tab w:val="left" w:pos="709"/>
        </w:tabs>
        <w:suppressAutoHyphens/>
        <w:spacing w:before="240"/>
        <w:ind w:left="709"/>
        <w:jc w:val="center"/>
        <w:rPr>
          <w:i/>
        </w:rPr>
      </w:pPr>
      <w:r w:rsidRPr="006B50BC">
        <w:rPr>
          <w:i/>
        </w:rPr>
        <w:lastRenderedPageBreak/>
        <w:t xml:space="preserve">Муниципальная программа Развитие и функционирование </w:t>
      </w:r>
      <w:proofErr w:type="spellStart"/>
      <w:r w:rsidRPr="006B50BC">
        <w:rPr>
          <w:i/>
        </w:rPr>
        <w:t>дорожно-трансортного</w:t>
      </w:r>
      <w:proofErr w:type="spellEnd"/>
      <w:r w:rsidRPr="006B50BC">
        <w:rPr>
          <w:i/>
        </w:rPr>
        <w:t xml:space="preserve"> комплекса»;</w:t>
      </w:r>
    </w:p>
    <w:p w:rsidR="00533736" w:rsidRPr="006B50BC" w:rsidRDefault="00533736" w:rsidP="00533736">
      <w:pPr>
        <w:spacing w:before="60" w:after="60"/>
        <w:ind w:firstLine="709"/>
        <w:jc w:val="both"/>
      </w:pPr>
      <w:r w:rsidRPr="006B50BC">
        <w:t>Цели муниципальной программы: развитие и обеспечение устойчивого функционирования сети автомобильных дорог в городе Лобня Московской области.</w:t>
      </w:r>
    </w:p>
    <w:p w:rsidR="00533736" w:rsidRPr="006B50BC" w:rsidRDefault="00533736" w:rsidP="00533736">
      <w:pPr>
        <w:keepNext/>
        <w:tabs>
          <w:tab w:val="left" w:pos="709"/>
        </w:tabs>
        <w:suppressAutoHyphens/>
        <w:spacing w:before="240"/>
        <w:ind w:left="709"/>
        <w:jc w:val="center"/>
        <w:rPr>
          <w:i/>
        </w:rPr>
      </w:pPr>
      <w:r w:rsidRPr="006B50BC">
        <w:rPr>
          <w:i/>
        </w:rPr>
        <w:t>Муниципальная программа Московской области «Образование»</w:t>
      </w:r>
    </w:p>
    <w:p w:rsidR="00533736" w:rsidRPr="006B50BC" w:rsidRDefault="00533736" w:rsidP="00533736">
      <w:pPr>
        <w:spacing w:before="60" w:after="60"/>
        <w:ind w:firstLine="709"/>
        <w:jc w:val="both"/>
      </w:pPr>
      <w:r w:rsidRPr="006B50BC">
        <w:t xml:space="preserve">Цели муниципальной программы: обеспечение доступного качественного образования и успешной </w:t>
      </w:r>
      <w:proofErr w:type="spellStart"/>
      <w:r w:rsidRPr="006B50BC">
        <w:t>социализапции</w:t>
      </w:r>
      <w:proofErr w:type="spellEnd"/>
      <w:r w:rsidRPr="006B50BC">
        <w:t xml:space="preserve"> детей и молодёжи, удовлетворение потребности экономики Московской области в кадрах высокой квалификации.</w:t>
      </w:r>
    </w:p>
    <w:p w:rsidR="00533736" w:rsidRPr="006B50BC" w:rsidRDefault="00533736" w:rsidP="00533736">
      <w:pPr>
        <w:keepNext/>
        <w:tabs>
          <w:tab w:val="left" w:pos="709"/>
        </w:tabs>
        <w:suppressAutoHyphens/>
        <w:spacing w:before="240"/>
        <w:ind w:left="709"/>
        <w:jc w:val="center"/>
      </w:pPr>
      <w:r w:rsidRPr="006B50BC">
        <w:rPr>
          <w:i/>
        </w:rPr>
        <w:t>Муниципальная программа «Культура»</w:t>
      </w:r>
    </w:p>
    <w:p w:rsidR="00533736" w:rsidRPr="006B50BC" w:rsidRDefault="00533736" w:rsidP="00533736">
      <w:pPr>
        <w:spacing w:before="60" w:after="60"/>
        <w:ind w:firstLine="709"/>
        <w:jc w:val="both"/>
      </w:pPr>
      <w:r w:rsidRPr="006B50BC">
        <w:t xml:space="preserve">Цели муниципальной программы: повышение качества и разнообразия услуг, предоставляемых в сфере культуры и </w:t>
      </w:r>
      <w:proofErr w:type="spellStart"/>
      <w:r w:rsidRPr="006B50BC">
        <w:t>дополинительного</w:t>
      </w:r>
      <w:proofErr w:type="spellEnd"/>
      <w:r w:rsidRPr="006B50BC">
        <w:t xml:space="preserve"> образования детей, удовлетворение потребностей в развитии и реализации культурного и духовного потенциала личности, обеспечение условий для гармонизации культурной жизни города Лобня.</w:t>
      </w:r>
    </w:p>
    <w:p w:rsidR="00533736" w:rsidRPr="006B50BC" w:rsidRDefault="00533736" w:rsidP="00533736">
      <w:pPr>
        <w:keepNext/>
        <w:tabs>
          <w:tab w:val="left" w:pos="709"/>
        </w:tabs>
        <w:suppressAutoHyphens/>
        <w:spacing w:before="240"/>
        <w:ind w:left="709"/>
        <w:jc w:val="center"/>
      </w:pPr>
      <w:r w:rsidRPr="006B50BC">
        <w:rPr>
          <w:i/>
        </w:rPr>
        <w:t>Муниципальная программа «Предпринимательство»</w:t>
      </w:r>
    </w:p>
    <w:p w:rsidR="00533736" w:rsidRPr="006B50BC" w:rsidRDefault="00533736" w:rsidP="00533736">
      <w:pPr>
        <w:spacing w:before="60" w:after="60"/>
        <w:ind w:firstLine="709"/>
        <w:jc w:val="both"/>
      </w:pPr>
      <w:r w:rsidRPr="006B50BC">
        <w:t xml:space="preserve">Цели муниципальной программы: </w:t>
      </w:r>
    </w:p>
    <w:p w:rsidR="00533736" w:rsidRPr="006B50BC" w:rsidRDefault="00533736" w:rsidP="00533736">
      <w:pPr>
        <w:spacing w:before="60" w:after="60"/>
        <w:ind w:firstLine="709"/>
        <w:jc w:val="both"/>
      </w:pPr>
      <w:r w:rsidRPr="006B50BC">
        <w:t xml:space="preserve">1) развитие и поддержка объектов малого и среднего </w:t>
      </w:r>
      <w:proofErr w:type="spellStart"/>
      <w:r w:rsidRPr="006B50BC">
        <w:t>предпринемательства</w:t>
      </w:r>
      <w:proofErr w:type="spellEnd"/>
      <w:r w:rsidRPr="006B50BC">
        <w:t>,</w:t>
      </w:r>
    </w:p>
    <w:p w:rsidR="00533736" w:rsidRPr="006B50BC" w:rsidRDefault="00533736" w:rsidP="00533736">
      <w:pPr>
        <w:spacing w:before="60" w:after="60"/>
        <w:ind w:firstLine="709"/>
        <w:jc w:val="both"/>
      </w:pPr>
      <w:r w:rsidRPr="006B50BC">
        <w:t>2) развитие потребительского рынка и услуг, в том числе содержание мест захоронения;</w:t>
      </w:r>
    </w:p>
    <w:p w:rsidR="00533736" w:rsidRPr="006B50BC" w:rsidRDefault="00533736" w:rsidP="00533736">
      <w:pPr>
        <w:spacing w:before="60" w:after="60"/>
        <w:ind w:firstLine="709"/>
        <w:jc w:val="both"/>
      </w:pPr>
      <w:r w:rsidRPr="006B50BC">
        <w:t xml:space="preserve">3) создание условий для устойчивого экономического развития </w:t>
      </w:r>
      <w:proofErr w:type="spellStart"/>
      <w:r w:rsidRPr="006B50BC">
        <w:t>грода</w:t>
      </w:r>
      <w:proofErr w:type="spellEnd"/>
      <w:r w:rsidRPr="006B50BC">
        <w:t>.</w:t>
      </w:r>
    </w:p>
    <w:p w:rsidR="00533736" w:rsidRPr="006B50BC" w:rsidRDefault="00533736" w:rsidP="00533736">
      <w:pPr>
        <w:pStyle w:val="Osnovnoy"/>
        <w:suppressAutoHyphens/>
        <w:spacing w:before="120"/>
        <w:jc w:val="center"/>
        <w:rPr>
          <w:szCs w:val="24"/>
        </w:rPr>
      </w:pPr>
      <w:r w:rsidRPr="006B50BC">
        <w:rPr>
          <w:i/>
          <w:szCs w:val="24"/>
        </w:rPr>
        <w:t>Муниципальная программа «Цифровое муниципальное образование</w:t>
      </w:r>
      <w:r w:rsidRPr="006B50BC">
        <w:rPr>
          <w:szCs w:val="24"/>
        </w:rPr>
        <w:t>»</w:t>
      </w:r>
    </w:p>
    <w:p w:rsidR="00533736" w:rsidRPr="006B50BC" w:rsidRDefault="00533736" w:rsidP="00533736">
      <w:pPr>
        <w:spacing w:before="120"/>
        <w:ind w:firstLine="709"/>
        <w:jc w:val="both"/>
      </w:pPr>
      <w:r w:rsidRPr="006B50BC">
        <w:t xml:space="preserve">Цель муниципальной программы – повышение эффективности </w:t>
      </w:r>
      <w:proofErr w:type="spellStart"/>
      <w:r w:rsidRPr="006B50BC">
        <w:t>муницыпального</w:t>
      </w:r>
      <w:proofErr w:type="spellEnd"/>
      <w:r w:rsidRPr="006B50BC">
        <w:t xml:space="preserve"> управления, развитие информационного общества в городском округе Лобня и создание достаточных условий </w:t>
      </w:r>
      <w:proofErr w:type="spellStart"/>
      <w:r w:rsidRPr="006B50BC">
        <w:t>институционного</w:t>
      </w:r>
      <w:proofErr w:type="spellEnd"/>
      <w:r w:rsidRPr="006B50BC">
        <w:t xml:space="preserve"> и инфраструктурного характера для создания и (или) развития экономики.</w:t>
      </w:r>
    </w:p>
    <w:p w:rsidR="00533736" w:rsidRPr="006B50BC" w:rsidRDefault="00533736" w:rsidP="00533736">
      <w:pPr>
        <w:spacing w:before="120"/>
        <w:ind w:firstLine="709"/>
        <w:jc w:val="both"/>
      </w:pPr>
      <w:r w:rsidRPr="006B50BC">
        <w:t>Для достижения целей Программы планируется разработка, развитие информационных систем и информационных ресурсов, в том числе:</w:t>
      </w:r>
    </w:p>
    <w:p w:rsidR="00533736" w:rsidRPr="006B50BC" w:rsidRDefault="00533736" w:rsidP="00533736">
      <w:pPr>
        <w:spacing w:before="120"/>
        <w:ind w:firstLine="709"/>
        <w:jc w:val="both"/>
      </w:pPr>
      <w:r w:rsidRPr="006B50BC">
        <w:t>- развитие телекоммуникационной инфраструктуры в области подвижной радиотелефонной связи;</w:t>
      </w:r>
    </w:p>
    <w:p w:rsidR="00533736" w:rsidRPr="006B50BC" w:rsidRDefault="00533736" w:rsidP="00533736">
      <w:pPr>
        <w:spacing w:before="120"/>
        <w:ind w:firstLine="709"/>
        <w:jc w:val="both"/>
      </w:pPr>
      <w:r w:rsidRPr="006B50BC">
        <w:t xml:space="preserve">- развитие сети волоконно-оптических линий связи для обеспечения возможности жителей пользоваться услугами проводного и мобильного </w:t>
      </w:r>
      <w:proofErr w:type="spellStart"/>
      <w:r w:rsidRPr="006B50BC">
        <w:t>доступав</w:t>
      </w:r>
      <w:proofErr w:type="spellEnd"/>
      <w:r w:rsidRPr="006B50BC">
        <w:t xml:space="preserve"> информационно-телекоммуникационную сеть Интернет не менее чем 2 оператора связи.</w:t>
      </w:r>
    </w:p>
    <w:p w:rsidR="00533736" w:rsidRPr="006B50BC" w:rsidRDefault="00533736" w:rsidP="00533736">
      <w:pPr>
        <w:pStyle w:val="Osnovnoy"/>
        <w:suppressAutoHyphens/>
        <w:spacing w:before="120"/>
        <w:jc w:val="center"/>
        <w:rPr>
          <w:i/>
          <w:szCs w:val="24"/>
        </w:rPr>
      </w:pPr>
      <w:r w:rsidRPr="006B50BC">
        <w:rPr>
          <w:i/>
          <w:szCs w:val="24"/>
        </w:rPr>
        <w:t xml:space="preserve">Муниципальная программа «Формирование современной комфортной </w:t>
      </w:r>
      <w:r w:rsidRPr="006B50BC">
        <w:rPr>
          <w:i/>
          <w:szCs w:val="24"/>
        </w:rPr>
        <w:br/>
        <w:t>городской среды»</w:t>
      </w:r>
    </w:p>
    <w:p w:rsidR="00533736" w:rsidRPr="006B50BC" w:rsidRDefault="00533736" w:rsidP="00533736">
      <w:pPr>
        <w:spacing w:before="120"/>
        <w:ind w:firstLine="709"/>
        <w:jc w:val="both"/>
      </w:pPr>
      <w:r w:rsidRPr="006B50BC">
        <w:t>Одним из условий улучшения жизни населения городского округа является повышение качества и эффективности работ по улучшению внешнего благоустройства, улучшение внешнего вида городского округа, приведение дворов, улиц, площадей, скверов, памятных мест и прочих объектов в состояние, отвечающее современным требованиям и нормам, придание им ухоженного, привлекательного вида.</w:t>
      </w:r>
    </w:p>
    <w:p w:rsidR="00533736" w:rsidRPr="006B50BC" w:rsidRDefault="00533736" w:rsidP="00533736">
      <w:pPr>
        <w:spacing w:before="120"/>
        <w:ind w:firstLine="709"/>
        <w:jc w:val="both"/>
      </w:pPr>
      <w:r w:rsidRPr="006B50BC">
        <w:t>В число приоритетных мероприятий входит комплексное благоустройство дворовых территорий.</w:t>
      </w:r>
    </w:p>
    <w:p w:rsidR="00533736" w:rsidRPr="006B50BC" w:rsidRDefault="00533736" w:rsidP="00533736">
      <w:pPr>
        <w:pStyle w:val="Osnovnoy"/>
        <w:suppressAutoHyphens/>
        <w:spacing w:before="120"/>
        <w:ind w:firstLine="0"/>
        <w:jc w:val="center"/>
        <w:rPr>
          <w:i/>
          <w:szCs w:val="24"/>
        </w:rPr>
      </w:pPr>
      <w:r w:rsidRPr="006B50BC">
        <w:rPr>
          <w:i/>
          <w:szCs w:val="24"/>
        </w:rPr>
        <w:t>Муниципальная программа «Строительство объектов социальной инфраструктуры»</w:t>
      </w:r>
    </w:p>
    <w:p w:rsidR="00533736" w:rsidRPr="006B50BC" w:rsidRDefault="00533736" w:rsidP="00533736">
      <w:pPr>
        <w:spacing w:before="120"/>
        <w:ind w:firstLine="709"/>
        <w:jc w:val="both"/>
      </w:pPr>
      <w:r w:rsidRPr="006B50BC">
        <w:t>Мероприятия программы предусматривают:</w:t>
      </w:r>
    </w:p>
    <w:p w:rsidR="00533736" w:rsidRPr="006B50BC" w:rsidRDefault="00533736" w:rsidP="00533736">
      <w:pPr>
        <w:spacing w:before="120"/>
        <w:ind w:firstLine="709"/>
        <w:jc w:val="both"/>
      </w:pPr>
      <w:r w:rsidRPr="006B50BC">
        <w:lastRenderedPageBreak/>
        <w:t xml:space="preserve">Строительство детского сада на 330 мест по адресу: Московская область, </w:t>
      </w:r>
      <w:proofErr w:type="gramStart"/>
      <w:r w:rsidRPr="006B50BC">
        <w:t>г</w:t>
      </w:r>
      <w:proofErr w:type="gramEnd"/>
      <w:r w:rsidRPr="006B50BC">
        <w:t xml:space="preserve">.о. Лобня, </w:t>
      </w:r>
      <w:proofErr w:type="spellStart"/>
      <w:r w:rsidRPr="006B50BC">
        <w:t>мкр</w:t>
      </w:r>
      <w:proofErr w:type="spellEnd"/>
      <w:r w:rsidRPr="006B50BC">
        <w:t>. Катюшки (Север) – 2021-2023 годы.</w:t>
      </w:r>
    </w:p>
    <w:p w:rsidR="00533736" w:rsidRPr="006B50BC" w:rsidRDefault="00533736" w:rsidP="00533736">
      <w:pPr>
        <w:spacing w:before="120"/>
        <w:ind w:firstLine="709"/>
        <w:jc w:val="both"/>
      </w:pPr>
      <w:r w:rsidRPr="006B50BC">
        <w:t>Пристройка на 400 ме</w:t>
      </w:r>
      <w:proofErr w:type="gramStart"/>
      <w:r w:rsidRPr="006B50BC">
        <w:t>ст к зд</w:t>
      </w:r>
      <w:proofErr w:type="gramEnd"/>
      <w:r w:rsidRPr="006B50BC">
        <w:t xml:space="preserve">анию МБОУ СОШ № 6, по адресу: Московская область, </w:t>
      </w:r>
      <w:proofErr w:type="gramStart"/>
      <w:r w:rsidRPr="006B50BC">
        <w:t>г</w:t>
      </w:r>
      <w:proofErr w:type="gramEnd"/>
      <w:r w:rsidRPr="006B50BC">
        <w:t>. Лобня, ул. Аэропортовская, дом 1 – 2017-2021 годы.</w:t>
      </w:r>
    </w:p>
    <w:p w:rsidR="00533736" w:rsidRPr="006B50BC" w:rsidRDefault="00533736" w:rsidP="00533736">
      <w:pPr>
        <w:spacing w:before="120"/>
        <w:ind w:firstLine="709"/>
        <w:jc w:val="both"/>
      </w:pPr>
      <w:r w:rsidRPr="006B50BC">
        <w:t xml:space="preserve">Строительство школы на 1100 мест по адресу: Московская область, </w:t>
      </w:r>
      <w:proofErr w:type="gramStart"/>
      <w:r w:rsidRPr="006B50BC">
        <w:t>г</w:t>
      </w:r>
      <w:proofErr w:type="gramEnd"/>
      <w:r w:rsidRPr="006B50BC">
        <w:t xml:space="preserve">. Лобня, </w:t>
      </w:r>
      <w:proofErr w:type="spellStart"/>
      <w:r w:rsidRPr="006B50BC">
        <w:t>мкр</w:t>
      </w:r>
      <w:proofErr w:type="spellEnd"/>
      <w:r w:rsidRPr="006B50BC">
        <w:t xml:space="preserve">. Катюшки </w:t>
      </w:r>
      <w:proofErr w:type="spellStart"/>
      <w:r w:rsidRPr="006B50BC">
        <w:t>улю</w:t>
      </w:r>
      <w:proofErr w:type="spellEnd"/>
      <w:r w:rsidRPr="006B50BC">
        <w:t xml:space="preserve"> </w:t>
      </w:r>
      <w:proofErr w:type="gramStart"/>
      <w:r w:rsidRPr="006B50BC">
        <w:t>Физкультурная</w:t>
      </w:r>
      <w:proofErr w:type="gramEnd"/>
      <w:r w:rsidRPr="006B50BC">
        <w:t xml:space="preserve"> – 2017-2023 годы.</w:t>
      </w:r>
    </w:p>
    <w:p w:rsidR="00533736" w:rsidRPr="006B50BC" w:rsidRDefault="00533736" w:rsidP="00533736">
      <w:pPr>
        <w:spacing w:before="120"/>
        <w:ind w:firstLine="709"/>
        <w:jc w:val="both"/>
      </w:pPr>
      <w:r w:rsidRPr="006B50BC">
        <w:t xml:space="preserve">Пристройка на 400 к зданию МБОУ СОШ № 4, по адресу: Московская область, </w:t>
      </w:r>
      <w:proofErr w:type="gramStart"/>
      <w:r w:rsidRPr="006B50BC">
        <w:t>г</w:t>
      </w:r>
      <w:proofErr w:type="gramEnd"/>
      <w:r w:rsidRPr="006B50BC">
        <w:t>. Лобня, ул. Чайковского, дом 2 – 2017-2021 годы.</w:t>
      </w:r>
    </w:p>
    <w:p w:rsidR="00533736" w:rsidRPr="006B50BC" w:rsidRDefault="00533736" w:rsidP="00295D33">
      <w:pPr>
        <w:pStyle w:val="Osnovnoy"/>
        <w:suppressAutoHyphens/>
      </w:pPr>
    </w:p>
    <w:p w:rsidR="00295D33" w:rsidRPr="006B50BC" w:rsidRDefault="00295D33" w:rsidP="00295D33">
      <w:pPr>
        <w:pStyle w:val="Osnovnoy"/>
        <w:suppressAutoHyphens/>
      </w:pPr>
      <w:r w:rsidRPr="006B50BC">
        <w:t xml:space="preserve">Содержание проекта внесения изменений в Генеральный план определено Техническим заданием, утвержденным Комитетом по архитектуре и градостроительству Московской области. </w:t>
      </w:r>
    </w:p>
    <w:p w:rsidR="00295D33" w:rsidRPr="006B50BC" w:rsidRDefault="00295D33" w:rsidP="00295D33">
      <w:pPr>
        <w:pStyle w:val="Osnovnoy"/>
        <w:suppressAutoHyphens/>
      </w:pPr>
      <w:r w:rsidRPr="006B50BC">
        <w:t>Мероприятия по территориальному планированию городского округа Лобня Московской области подготавливаются на расчётный срок до 2038 года с выделением первой очереди 2023 год</w:t>
      </w:r>
      <w:r w:rsidRPr="006B50BC">
        <w:rPr>
          <w:rStyle w:val="affffe"/>
        </w:rPr>
        <w:footnoteReference w:id="1"/>
      </w:r>
      <w:r w:rsidRPr="006B50BC">
        <w:t xml:space="preserve">. </w:t>
      </w:r>
    </w:p>
    <w:p w:rsidR="00295D33" w:rsidRPr="006B50BC" w:rsidRDefault="00295D33" w:rsidP="00295D33">
      <w:pPr>
        <w:pStyle w:val="Osnovnoy"/>
        <w:suppressAutoHyphens/>
      </w:pPr>
      <w:r w:rsidRPr="006B50BC">
        <w:t>Границы земельных участков, на которых размещены объекты капитального строительства федерального значения, а также границы зон планируемого размещения объектов капитального строительства федерального и регионального значения приводятся в положении о территориальном планировании, а также отображаются на картах для обеспечения информационной целостности документа и не являются утверждаемыми в составе Генерального плана.</w:t>
      </w:r>
    </w:p>
    <w:p w:rsidR="00295D33" w:rsidRPr="006B50BC" w:rsidRDefault="00295D33" w:rsidP="00580F85">
      <w:pPr>
        <w:pStyle w:val="Osnovnoy"/>
        <w:suppressAutoHyphens/>
        <w:spacing w:before="60"/>
        <w:ind w:right="0"/>
        <w:rPr>
          <w:szCs w:val="24"/>
        </w:rPr>
      </w:pPr>
    </w:p>
    <w:p w:rsidR="00295D33" w:rsidRPr="006B50BC" w:rsidRDefault="00295D33" w:rsidP="00580F85">
      <w:pPr>
        <w:pStyle w:val="Osnovnoy"/>
        <w:suppressAutoHyphens/>
        <w:spacing w:before="60"/>
        <w:ind w:right="0"/>
        <w:rPr>
          <w:szCs w:val="24"/>
        </w:rPr>
      </w:pPr>
    </w:p>
    <w:p w:rsidR="00295D33" w:rsidRPr="006B50BC" w:rsidRDefault="00295D33" w:rsidP="00580F85">
      <w:pPr>
        <w:pStyle w:val="Osnovnoy"/>
        <w:suppressAutoHyphens/>
        <w:spacing w:before="60"/>
        <w:ind w:right="0"/>
        <w:rPr>
          <w:szCs w:val="24"/>
        </w:rPr>
      </w:pPr>
    </w:p>
    <w:p w:rsidR="00295D33" w:rsidRPr="006B50BC" w:rsidRDefault="00295D33" w:rsidP="00580F85">
      <w:pPr>
        <w:pStyle w:val="Osnovnoy"/>
        <w:suppressAutoHyphens/>
        <w:spacing w:before="60"/>
        <w:ind w:right="0"/>
        <w:rPr>
          <w:szCs w:val="24"/>
        </w:rPr>
      </w:pPr>
    </w:p>
    <w:p w:rsidR="00295D33" w:rsidRPr="006B50BC" w:rsidRDefault="00295D33" w:rsidP="00580F85">
      <w:pPr>
        <w:pStyle w:val="Osnovnoy"/>
        <w:suppressAutoHyphens/>
        <w:spacing w:before="60"/>
        <w:ind w:right="0"/>
        <w:rPr>
          <w:szCs w:val="24"/>
        </w:rPr>
      </w:pPr>
    </w:p>
    <w:p w:rsidR="00295D33" w:rsidRPr="006B50BC" w:rsidRDefault="00295D33" w:rsidP="00580F85">
      <w:pPr>
        <w:pStyle w:val="Osnovnoy"/>
        <w:suppressAutoHyphens/>
        <w:spacing w:before="60"/>
        <w:ind w:right="0"/>
        <w:rPr>
          <w:szCs w:val="24"/>
        </w:rPr>
      </w:pPr>
    </w:p>
    <w:p w:rsidR="00295D33" w:rsidRPr="006B50BC" w:rsidRDefault="00295D33" w:rsidP="00580F85">
      <w:pPr>
        <w:pStyle w:val="Osnovnoy"/>
        <w:suppressAutoHyphens/>
        <w:spacing w:before="60"/>
        <w:ind w:right="0"/>
        <w:rPr>
          <w:szCs w:val="24"/>
        </w:rPr>
      </w:pPr>
    </w:p>
    <w:p w:rsidR="00295D33" w:rsidRPr="006B50BC" w:rsidRDefault="00295D33" w:rsidP="00580F85">
      <w:pPr>
        <w:pStyle w:val="Osnovnoy"/>
        <w:suppressAutoHyphens/>
        <w:spacing w:before="60"/>
        <w:ind w:right="0"/>
        <w:rPr>
          <w:szCs w:val="24"/>
        </w:rPr>
      </w:pPr>
    </w:p>
    <w:p w:rsidR="00295D33" w:rsidRPr="006B50BC" w:rsidRDefault="00295D33" w:rsidP="00580F85">
      <w:pPr>
        <w:pStyle w:val="Osnovnoy"/>
        <w:suppressAutoHyphens/>
        <w:spacing w:before="60"/>
        <w:ind w:right="0"/>
        <w:rPr>
          <w:szCs w:val="24"/>
        </w:rPr>
      </w:pPr>
    </w:p>
    <w:p w:rsidR="00295D33" w:rsidRPr="006B50BC" w:rsidRDefault="00295D33" w:rsidP="00580F85">
      <w:pPr>
        <w:pStyle w:val="Osnovnoy"/>
        <w:suppressAutoHyphens/>
        <w:spacing w:before="60"/>
        <w:ind w:right="0"/>
        <w:rPr>
          <w:szCs w:val="24"/>
        </w:rPr>
      </w:pPr>
    </w:p>
    <w:p w:rsidR="00295D33" w:rsidRPr="006B50BC" w:rsidRDefault="00295D33" w:rsidP="00580F85">
      <w:pPr>
        <w:pStyle w:val="Osnovnoy"/>
        <w:suppressAutoHyphens/>
        <w:spacing w:before="60"/>
        <w:ind w:right="0"/>
        <w:rPr>
          <w:szCs w:val="24"/>
        </w:rPr>
      </w:pPr>
    </w:p>
    <w:p w:rsidR="00A67FAC" w:rsidRPr="006B50BC" w:rsidRDefault="00A67FAC" w:rsidP="00F12C73">
      <w:pPr>
        <w:tabs>
          <w:tab w:val="left" w:pos="993"/>
        </w:tabs>
        <w:ind w:firstLine="709"/>
        <w:jc w:val="both"/>
      </w:pPr>
    </w:p>
    <w:p w:rsidR="00754FC9" w:rsidRPr="006B50BC" w:rsidRDefault="00754FC9" w:rsidP="00754FC9">
      <w:pPr>
        <w:rPr>
          <w:b/>
        </w:rPr>
        <w:sectPr w:rsidR="00754FC9" w:rsidRPr="006B50BC" w:rsidSect="002B3993">
          <w:pgSz w:w="11906" w:h="16838"/>
          <w:pgMar w:top="1134" w:right="851" w:bottom="1134" w:left="1418" w:header="425" w:footer="425" w:gutter="0"/>
          <w:cols w:space="720"/>
          <w:docGrid w:linePitch="326"/>
        </w:sectPr>
      </w:pPr>
    </w:p>
    <w:p w:rsidR="00754FC9" w:rsidRPr="006B50BC" w:rsidRDefault="00294E5A" w:rsidP="00491C1E">
      <w:pPr>
        <w:widowControl w:val="0"/>
        <w:spacing w:before="120" w:after="240"/>
        <w:jc w:val="center"/>
        <w:outlineLvl w:val="0"/>
        <w:rPr>
          <w:b/>
          <w:caps/>
        </w:rPr>
      </w:pPr>
      <w:bookmarkStart w:id="1" w:name="_Toc49110115"/>
      <w:r w:rsidRPr="006B50BC">
        <w:rPr>
          <w:b/>
          <w:caps/>
        </w:rPr>
        <w:lastRenderedPageBreak/>
        <w:t>Общие сведения</w:t>
      </w:r>
      <w:bookmarkEnd w:id="1"/>
    </w:p>
    <w:p w:rsidR="00891F32" w:rsidRPr="006B50BC" w:rsidRDefault="00891F32" w:rsidP="00891F32">
      <w:pPr>
        <w:spacing w:before="60"/>
        <w:ind w:firstLine="720"/>
        <w:jc w:val="both"/>
      </w:pPr>
      <w:r w:rsidRPr="006B50BC">
        <w:t xml:space="preserve">Городской округ Лобня расположен на севере центральной части Московской области в </w:t>
      </w:r>
      <w:smartTag w:uri="urn:schemas-microsoft-com:office:smarttags" w:element="metricconverter">
        <w:smartTagPr>
          <w:attr w:name="ProductID" w:val="13 км"/>
        </w:smartTagPr>
        <w:r w:rsidRPr="006B50BC">
          <w:t>13 км</w:t>
        </w:r>
      </w:smartTag>
      <w:r w:rsidRPr="006B50BC">
        <w:t xml:space="preserve"> от МКАД, на пересечении Савёловского направления Московской железной дороги и автомобильной дороги </w:t>
      </w:r>
      <w:r w:rsidR="00B36937" w:rsidRPr="006B50BC">
        <w:t>регионально</w:t>
      </w:r>
      <w:r w:rsidR="00B36937">
        <w:t xml:space="preserve">го значения </w:t>
      </w:r>
      <w:r w:rsidRPr="006B50BC">
        <w:t>«Хлебниково – Рогачево» (</w:t>
      </w:r>
      <w:proofErr w:type="spellStart"/>
      <w:r w:rsidRPr="006B50BC">
        <w:t>Рогачевское</w:t>
      </w:r>
      <w:proofErr w:type="spellEnd"/>
      <w:r w:rsidRPr="006B50BC">
        <w:t xml:space="preserve"> шоссе). </w:t>
      </w:r>
    </w:p>
    <w:p w:rsidR="00891F32" w:rsidRPr="006B50BC" w:rsidRDefault="00891F32" w:rsidP="00891F32">
      <w:pPr>
        <w:pStyle w:val="aff7"/>
        <w:spacing w:before="60" w:after="60"/>
        <w:ind w:firstLine="709"/>
        <w:jc w:val="both"/>
      </w:pPr>
      <w:r w:rsidRPr="006B50BC">
        <w:t>Городской округ Лобня граничит со следующими муниципальными образованиями Московской области:</w:t>
      </w:r>
    </w:p>
    <w:p w:rsidR="00295D33" w:rsidRPr="006B50BC" w:rsidRDefault="00295D33" w:rsidP="00295D33">
      <w:pPr>
        <w:pStyle w:val="af8"/>
        <w:numPr>
          <w:ilvl w:val="0"/>
          <w:numId w:val="34"/>
        </w:numPr>
        <w:spacing w:after="0" w:line="240" w:lineRule="auto"/>
        <w:ind w:left="1134" w:hanging="425"/>
        <w:contextualSpacing w:val="0"/>
        <w:jc w:val="both"/>
        <w:rPr>
          <w:rFonts w:ascii="Times New Roman" w:hAnsi="Times New Roman"/>
          <w:sz w:val="24"/>
          <w:szCs w:val="24"/>
        </w:rPr>
      </w:pPr>
      <w:r w:rsidRPr="006B50BC">
        <w:rPr>
          <w:rFonts w:ascii="Times New Roman" w:hAnsi="Times New Roman"/>
          <w:sz w:val="24"/>
          <w:szCs w:val="24"/>
        </w:rPr>
        <w:t>на севере – с территориями Дмитровского городского округа и городского округа Мытищи;</w:t>
      </w:r>
    </w:p>
    <w:p w:rsidR="00295D33" w:rsidRPr="006B50BC" w:rsidRDefault="00295D33" w:rsidP="00295D33">
      <w:pPr>
        <w:pStyle w:val="af8"/>
        <w:numPr>
          <w:ilvl w:val="0"/>
          <w:numId w:val="34"/>
        </w:numPr>
        <w:spacing w:after="0" w:line="240" w:lineRule="auto"/>
        <w:ind w:left="1134" w:hanging="425"/>
        <w:contextualSpacing w:val="0"/>
        <w:jc w:val="both"/>
        <w:rPr>
          <w:rFonts w:ascii="Times New Roman" w:hAnsi="Times New Roman"/>
          <w:sz w:val="24"/>
          <w:szCs w:val="24"/>
        </w:rPr>
      </w:pPr>
      <w:r w:rsidRPr="006B50BC">
        <w:rPr>
          <w:rFonts w:ascii="Times New Roman" w:hAnsi="Times New Roman"/>
          <w:sz w:val="24"/>
          <w:szCs w:val="24"/>
        </w:rPr>
        <w:t>на востоке – с территориями городского округа Мытищи;</w:t>
      </w:r>
    </w:p>
    <w:p w:rsidR="00295D33" w:rsidRPr="006B50BC" w:rsidRDefault="00295D33" w:rsidP="00295D33">
      <w:pPr>
        <w:pStyle w:val="af8"/>
        <w:numPr>
          <w:ilvl w:val="0"/>
          <w:numId w:val="34"/>
        </w:numPr>
        <w:spacing w:after="0" w:line="240" w:lineRule="auto"/>
        <w:ind w:left="1134" w:hanging="425"/>
        <w:contextualSpacing w:val="0"/>
        <w:jc w:val="both"/>
        <w:rPr>
          <w:rFonts w:ascii="Times New Roman" w:hAnsi="Times New Roman"/>
          <w:sz w:val="24"/>
          <w:szCs w:val="24"/>
        </w:rPr>
      </w:pPr>
      <w:r w:rsidRPr="006B50BC">
        <w:rPr>
          <w:rFonts w:ascii="Times New Roman" w:hAnsi="Times New Roman"/>
          <w:sz w:val="24"/>
          <w:szCs w:val="24"/>
        </w:rPr>
        <w:t>на юге – с территориями городского округа Мытищи и городского округа Солнечногорск;</w:t>
      </w:r>
    </w:p>
    <w:p w:rsidR="00295D33" w:rsidRPr="006B50BC" w:rsidRDefault="00295D33" w:rsidP="00295D33">
      <w:pPr>
        <w:pStyle w:val="af8"/>
        <w:numPr>
          <w:ilvl w:val="0"/>
          <w:numId w:val="34"/>
        </w:numPr>
        <w:spacing w:after="0" w:line="240" w:lineRule="auto"/>
        <w:ind w:left="1134" w:hanging="425"/>
        <w:contextualSpacing w:val="0"/>
        <w:jc w:val="both"/>
        <w:rPr>
          <w:rFonts w:ascii="Times New Roman" w:hAnsi="Times New Roman"/>
          <w:sz w:val="24"/>
          <w:szCs w:val="24"/>
        </w:rPr>
      </w:pPr>
      <w:r w:rsidRPr="006B50BC">
        <w:rPr>
          <w:rFonts w:ascii="Times New Roman" w:hAnsi="Times New Roman"/>
          <w:sz w:val="24"/>
          <w:szCs w:val="24"/>
        </w:rPr>
        <w:t>на западе – с территориями городского округа Солнечногорск.</w:t>
      </w:r>
    </w:p>
    <w:p w:rsidR="00891F32" w:rsidRPr="006B50BC" w:rsidRDefault="00891F32" w:rsidP="00891F32">
      <w:pPr>
        <w:pStyle w:val="aff7"/>
        <w:spacing w:before="60" w:after="60"/>
        <w:ind w:firstLine="709"/>
        <w:jc w:val="both"/>
      </w:pPr>
      <w:r w:rsidRPr="006B50BC">
        <w:t>Граница городского округа Лобня утверждена Законом Московской области от 19.01.2005 № 21/2005-ОЗ (</w:t>
      </w:r>
      <w:r w:rsidR="0082653F" w:rsidRPr="006B50BC">
        <w:t>ред. от 24.12.2019</w:t>
      </w:r>
      <w:r w:rsidRPr="006B50BC">
        <w:t>) «О статусе и границе городского</w:t>
      </w:r>
      <w:r w:rsidR="0082653F" w:rsidRPr="006B50BC">
        <w:t xml:space="preserve"> </w:t>
      </w:r>
      <w:r w:rsidRPr="006B50BC">
        <w:t>округа</w:t>
      </w:r>
      <w:r w:rsidR="0082653F" w:rsidRPr="006B50BC">
        <w:t xml:space="preserve"> </w:t>
      </w:r>
      <w:r w:rsidRPr="006B50BC">
        <w:t>Лобня».</w:t>
      </w:r>
    </w:p>
    <w:p w:rsidR="00295D33" w:rsidRPr="006B50BC" w:rsidRDefault="00295D33" w:rsidP="00295D33">
      <w:pPr>
        <w:autoSpaceDE w:val="0"/>
        <w:autoSpaceDN w:val="0"/>
        <w:adjustRightInd w:val="0"/>
        <w:spacing w:before="60" w:after="60"/>
        <w:ind w:firstLine="709"/>
        <w:jc w:val="both"/>
      </w:pPr>
      <w:r w:rsidRPr="006B50BC">
        <w:t xml:space="preserve">В соответствии с Законом Московской области от 19.01.2005 № 21/2005-ОЗ (ред. от 24.12.2019) населенный пункт, находящийся в границе муниципального образования городской округ Лобня: </w:t>
      </w:r>
    </w:p>
    <w:p w:rsidR="00295D33" w:rsidRPr="006B50BC" w:rsidRDefault="00295D33" w:rsidP="00295D33">
      <w:pPr>
        <w:autoSpaceDE w:val="0"/>
        <w:autoSpaceDN w:val="0"/>
        <w:adjustRightInd w:val="0"/>
        <w:spacing w:before="60" w:after="60"/>
        <w:ind w:firstLine="709"/>
        <w:jc w:val="both"/>
      </w:pPr>
      <w:r w:rsidRPr="006B50BC">
        <w:t>город Лобня Московской области.</w:t>
      </w:r>
    </w:p>
    <w:p w:rsidR="00295D33" w:rsidRPr="006B50BC" w:rsidRDefault="00295D33" w:rsidP="00295D33">
      <w:pPr>
        <w:autoSpaceDE w:val="0"/>
        <w:autoSpaceDN w:val="0"/>
        <w:adjustRightInd w:val="0"/>
        <w:spacing w:before="60" w:after="60"/>
        <w:ind w:firstLine="709"/>
        <w:jc w:val="both"/>
      </w:pPr>
      <w:r w:rsidRPr="006B50BC">
        <w:t>Площадь территории городского округа Лобня составляет 3019 га.</w:t>
      </w:r>
    </w:p>
    <w:p w:rsidR="00891F32" w:rsidRPr="006B50BC" w:rsidRDefault="00891F32" w:rsidP="00891F32">
      <w:pPr>
        <w:autoSpaceDE w:val="0"/>
        <w:autoSpaceDN w:val="0"/>
        <w:adjustRightInd w:val="0"/>
        <w:spacing w:before="60" w:after="60"/>
        <w:ind w:firstLine="539"/>
        <w:jc w:val="both"/>
      </w:pPr>
      <w:r w:rsidRPr="006B50BC">
        <w:t xml:space="preserve">Общая численность постоянного населения городского округа Лобня </w:t>
      </w:r>
      <w:proofErr w:type="gramStart"/>
      <w:r w:rsidRPr="006B50BC">
        <w:t>составила по данным государственной статистической отчетности составила</w:t>
      </w:r>
      <w:proofErr w:type="gramEnd"/>
      <w:r w:rsidRPr="006B50BC">
        <w:t>:</w:t>
      </w:r>
    </w:p>
    <w:p w:rsidR="00891F32" w:rsidRPr="006B50BC" w:rsidRDefault="00891F32" w:rsidP="00891F32">
      <w:pPr>
        <w:pStyle w:val="aff7"/>
        <w:spacing w:before="60" w:after="60"/>
        <w:ind w:firstLine="709"/>
        <w:jc w:val="both"/>
      </w:pPr>
      <w:r w:rsidRPr="006B50BC">
        <w:t xml:space="preserve">на 1.01.2019 – </w:t>
      </w:r>
      <w:r w:rsidRPr="006B50BC">
        <w:rPr>
          <w:lang w:bidi="ru-RU"/>
        </w:rPr>
        <w:t xml:space="preserve">89,339 тыс. </w:t>
      </w:r>
      <w:r w:rsidRPr="006B50BC">
        <w:t xml:space="preserve">человек. </w:t>
      </w:r>
    </w:p>
    <w:p w:rsidR="00891F32" w:rsidRPr="006B50BC" w:rsidRDefault="00891F32" w:rsidP="00891F32">
      <w:pPr>
        <w:spacing w:before="60" w:after="60"/>
        <w:ind w:firstLine="709"/>
        <w:jc w:val="both"/>
      </w:pPr>
      <w:r w:rsidRPr="006B50BC">
        <w:t xml:space="preserve">Город Лобня сформировался из посёлка, который возник в 1902 году при железнодорожной станции Лобня, и окружающих его населённых пунктов (село Красная Поляна, село Киово, деревни Пучки, Горка, </w:t>
      </w:r>
      <w:proofErr w:type="spellStart"/>
      <w:r w:rsidRPr="006B50BC">
        <w:t>Букино</w:t>
      </w:r>
      <w:proofErr w:type="spellEnd"/>
      <w:r w:rsidRPr="006B50BC">
        <w:t xml:space="preserve">, Горки </w:t>
      </w:r>
      <w:proofErr w:type="spellStart"/>
      <w:r w:rsidRPr="006B50BC">
        <w:t>Киовские</w:t>
      </w:r>
      <w:proofErr w:type="spellEnd"/>
      <w:r w:rsidRPr="006B50BC">
        <w:t xml:space="preserve">, Катюшки, </w:t>
      </w:r>
      <w:proofErr w:type="spellStart"/>
      <w:r w:rsidRPr="006B50BC">
        <w:t>Нестериха</w:t>
      </w:r>
      <w:proofErr w:type="spellEnd"/>
      <w:r w:rsidRPr="006B50BC">
        <w:t xml:space="preserve">). </w:t>
      </w:r>
    </w:p>
    <w:p w:rsidR="00891F32" w:rsidRPr="006B50BC" w:rsidRDefault="00891F32" w:rsidP="00891F32">
      <w:pPr>
        <w:spacing w:before="60" w:after="60"/>
        <w:ind w:firstLine="709"/>
        <w:jc w:val="both"/>
      </w:pPr>
      <w:r w:rsidRPr="006B50BC">
        <w:t xml:space="preserve">Через территорию современной Лобни проходил торговый путь из Москвы на верхнюю Волгу (село Рогачево). </w:t>
      </w:r>
    </w:p>
    <w:p w:rsidR="00891F32" w:rsidRPr="006B50BC" w:rsidRDefault="00891F32" w:rsidP="00891F32">
      <w:pPr>
        <w:spacing w:before="60" w:after="60"/>
        <w:ind w:firstLine="709"/>
        <w:jc w:val="both"/>
      </w:pPr>
      <w:r w:rsidRPr="006B50BC">
        <w:t>Предшественником современного города Лобня являлось село Киово (</w:t>
      </w:r>
      <w:proofErr w:type="spellStart"/>
      <w:r w:rsidRPr="006B50BC">
        <w:t>Киёво</w:t>
      </w:r>
      <w:proofErr w:type="spellEnd"/>
      <w:r w:rsidRPr="006B50BC">
        <w:t xml:space="preserve">). Это самая древняя часть современной Лобни, история которой насчитывает 5 веков. </w:t>
      </w:r>
    </w:p>
    <w:p w:rsidR="00891F32" w:rsidRPr="006B50BC" w:rsidRDefault="00891F32" w:rsidP="00891F32">
      <w:pPr>
        <w:spacing w:before="60" w:after="60"/>
        <w:ind w:firstLine="709"/>
        <w:jc w:val="both"/>
      </w:pPr>
      <w:r w:rsidRPr="006B50BC">
        <w:t>Первое письменное упоминание о Киово (</w:t>
      </w:r>
      <w:proofErr w:type="spellStart"/>
      <w:r w:rsidRPr="006B50BC">
        <w:t>Киёво</w:t>
      </w:r>
      <w:proofErr w:type="spellEnd"/>
      <w:r w:rsidRPr="006B50BC">
        <w:t>) встречается в 90-е годы Х</w:t>
      </w:r>
      <w:proofErr w:type="gramStart"/>
      <w:r w:rsidRPr="006B50BC">
        <w:t>V</w:t>
      </w:r>
      <w:proofErr w:type="gramEnd"/>
      <w:r w:rsidRPr="006B50BC">
        <w:t xml:space="preserve"> века в Духовной грамоте князя Ивана Юрьевича Патрикеева (правнука Дмитрия Донского). Во второй половине </w:t>
      </w:r>
      <w:proofErr w:type="gramStart"/>
      <w:r w:rsidRPr="006B50BC">
        <w:t>Х</w:t>
      </w:r>
      <w:proofErr w:type="gramEnd"/>
      <w:r w:rsidRPr="006B50BC">
        <w:t xml:space="preserve">VII века, после строительства деревянной церкви Спаса Нерукотворного Образа, Киово стало селом и получило название </w:t>
      </w:r>
      <w:proofErr w:type="spellStart"/>
      <w:r w:rsidRPr="006B50BC">
        <w:t>Киово-Спасское</w:t>
      </w:r>
      <w:proofErr w:type="spellEnd"/>
      <w:r w:rsidRPr="006B50BC">
        <w:t xml:space="preserve">.     </w:t>
      </w:r>
    </w:p>
    <w:p w:rsidR="00891F32" w:rsidRPr="006B50BC" w:rsidRDefault="00891F32" w:rsidP="00891F32">
      <w:pPr>
        <w:spacing w:before="60" w:after="60"/>
        <w:ind w:firstLine="709"/>
        <w:jc w:val="both"/>
      </w:pPr>
      <w:r w:rsidRPr="006B50BC">
        <w:t xml:space="preserve">В </w:t>
      </w:r>
      <w:smartTag w:uri="urn:schemas-microsoft-com:office:smarttags" w:element="metricconverter">
        <w:smartTagPr>
          <w:attr w:name="ProductID" w:val="1769 г"/>
        </w:smartTagPr>
        <w:r w:rsidRPr="006B50BC">
          <w:t>1769 году</w:t>
        </w:r>
      </w:smartTag>
      <w:r w:rsidRPr="006B50BC">
        <w:t xml:space="preserve"> на месте обветшавшей деревянной церкви построена двухэтажная кирпичная церковь во имя Спаса Нерукотворного в стиле московского барокко, сохранившаяся до наших дней.</w:t>
      </w:r>
    </w:p>
    <w:p w:rsidR="00891F32" w:rsidRPr="006B50BC" w:rsidRDefault="00891F32" w:rsidP="00891F32">
      <w:pPr>
        <w:spacing w:before="60" w:after="60"/>
        <w:ind w:firstLine="709"/>
        <w:jc w:val="both"/>
      </w:pPr>
      <w:r w:rsidRPr="006B50BC">
        <w:t>Церковь Спасская выстроена близ усадьбы И.И. Воронцова, на его средства. От усадьбы остались небольшой кирпичный флигель Х</w:t>
      </w:r>
      <w:proofErr w:type="gramStart"/>
      <w:r w:rsidRPr="006B50BC">
        <w:t>I</w:t>
      </w:r>
      <w:proofErr w:type="gramEnd"/>
      <w:r w:rsidRPr="006B50BC">
        <w:t>Х века и липовые аллеи парка.</w:t>
      </w:r>
    </w:p>
    <w:p w:rsidR="00891F32" w:rsidRPr="006B50BC" w:rsidRDefault="00891F32" w:rsidP="00891F32">
      <w:pPr>
        <w:spacing w:before="60" w:after="60"/>
        <w:ind w:firstLine="709"/>
        <w:jc w:val="both"/>
      </w:pPr>
      <w:r w:rsidRPr="006B50BC">
        <w:t xml:space="preserve">Деревни Пучки, Горки, </w:t>
      </w:r>
      <w:proofErr w:type="spellStart"/>
      <w:r w:rsidRPr="006B50BC">
        <w:t>Нестериха</w:t>
      </w:r>
      <w:proofErr w:type="spellEnd"/>
      <w:r w:rsidRPr="006B50BC">
        <w:t xml:space="preserve">, </w:t>
      </w:r>
      <w:proofErr w:type="spellStart"/>
      <w:r w:rsidRPr="006B50BC">
        <w:t>Катюха</w:t>
      </w:r>
      <w:proofErr w:type="spellEnd"/>
      <w:r w:rsidRPr="006B50BC">
        <w:t xml:space="preserve">, </w:t>
      </w:r>
      <w:proofErr w:type="spellStart"/>
      <w:r w:rsidRPr="006B50BC">
        <w:t>Букино</w:t>
      </w:r>
      <w:proofErr w:type="spellEnd"/>
      <w:r w:rsidRPr="006B50BC">
        <w:t xml:space="preserve"> известны с XVII века. Небольшие, в 3-5 домов, деревеньки возникли на месте пустошей.</w:t>
      </w:r>
    </w:p>
    <w:p w:rsidR="00891F32" w:rsidRPr="006B50BC" w:rsidRDefault="00891F32" w:rsidP="00891F32">
      <w:pPr>
        <w:spacing w:before="60" w:after="60"/>
        <w:ind w:firstLine="709"/>
        <w:jc w:val="both"/>
      </w:pPr>
      <w:r w:rsidRPr="006B50BC">
        <w:t>После отмены крепостного права село Киово Спасское разрослось, многие крестьяне отошли от земледелия и работали на ткацкой фабрике в сельце Поляны.</w:t>
      </w:r>
    </w:p>
    <w:p w:rsidR="00891F32" w:rsidRPr="006B50BC" w:rsidRDefault="00891F32" w:rsidP="00891F32">
      <w:pPr>
        <w:spacing w:before="60" w:after="60"/>
        <w:ind w:firstLine="709"/>
        <w:jc w:val="both"/>
      </w:pPr>
      <w:r w:rsidRPr="006B50BC">
        <w:lastRenderedPageBreak/>
        <w:t xml:space="preserve">В начале ХХ века было открыто земское училище, через Киово прошла </w:t>
      </w:r>
      <w:proofErr w:type="spellStart"/>
      <w:r w:rsidRPr="006B50BC">
        <w:t>Савеловская</w:t>
      </w:r>
      <w:proofErr w:type="spellEnd"/>
      <w:r w:rsidRPr="006B50BC">
        <w:t xml:space="preserve"> железная дорога. К югу от села возникла железнодорожная станция Лобня. Около станции начал формироваться поселок. </w:t>
      </w:r>
    </w:p>
    <w:p w:rsidR="00891F32" w:rsidRPr="006B50BC" w:rsidRDefault="00891F32" w:rsidP="00891F32">
      <w:pPr>
        <w:spacing w:before="60" w:after="60"/>
        <w:ind w:firstLine="709"/>
        <w:jc w:val="both"/>
      </w:pPr>
      <w:r w:rsidRPr="006B50BC">
        <w:t xml:space="preserve">В 1918 году в Лобне был организован первый волостной Совет рабочих, крестьянских и солдатских депутатов. </w:t>
      </w:r>
    </w:p>
    <w:p w:rsidR="00891F32" w:rsidRPr="006B50BC" w:rsidRDefault="00891F32" w:rsidP="00891F32">
      <w:pPr>
        <w:spacing w:before="60" w:after="60"/>
        <w:ind w:firstLine="709"/>
        <w:jc w:val="both"/>
      </w:pPr>
      <w:r w:rsidRPr="006B50BC">
        <w:t>В 1928 году был построен кирпичный завод, в последующем переоборудованный для производства строительного фарфора (ныне ЗАО «Лобненский завод строительного фарфора»). Для размещения строителей был отведен крупный земельный участок и начато жилищное строительство.</w:t>
      </w:r>
    </w:p>
    <w:p w:rsidR="00891F32" w:rsidRPr="006B50BC" w:rsidRDefault="00891F32" w:rsidP="00891F32">
      <w:pPr>
        <w:spacing w:before="60" w:after="60"/>
        <w:ind w:firstLine="709"/>
        <w:jc w:val="both"/>
      </w:pPr>
      <w:proofErr w:type="gramStart"/>
      <w:r w:rsidRPr="006B50BC">
        <w:t xml:space="preserve">В декабре 1941 году фашистами были захвачены п. Красная Поляна, д. Пучки, </w:t>
      </w:r>
      <w:r w:rsidRPr="006B50BC">
        <w:br/>
        <w:t xml:space="preserve">п. Луговая, д. Горки </w:t>
      </w:r>
      <w:proofErr w:type="spellStart"/>
      <w:r w:rsidRPr="006B50BC">
        <w:t>Киовские</w:t>
      </w:r>
      <w:proofErr w:type="spellEnd"/>
      <w:r w:rsidRPr="006B50BC">
        <w:t xml:space="preserve">, д. Катюшки, д. </w:t>
      </w:r>
      <w:proofErr w:type="spellStart"/>
      <w:r w:rsidRPr="006B50BC">
        <w:t>Нестериха</w:t>
      </w:r>
      <w:proofErr w:type="spellEnd"/>
      <w:r w:rsidRPr="006B50BC">
        <w:t>.</w:t>
      </w:r>
      <w:proofErr w:type="gramEnd"/>
      <w:r w:rsidRPr="006B50BC">
        <w:t xml:space="preserve"> Лобненский участок фронта был самый близкий к Москве. Наступление фашистской армии на Москву было остановлено на западной окраине с. Киово и началось контрнаступление советских войск. В результате ожесточенных боев 8 декабря территория Лобни была освобождена от немецко-фашистских захватчиков.</w:t>
      </w:r>
    </w:p>
    <w:p w:rsidR="00891F32" w:rsidRPr="006B50BC" w:rsidRDefault="00891F32" w:rsidP="00891F32">
      <w:pPr>
        <w:spacing w:before="60" w:after="60"/>
        <w:ind w:firstLine="709"/>
        <w:jc w:val="both"/>
      </w:pPr>
      <w:r w:rsidRPr="006B50BC">
        <w:t xml:space="preserve">В 1947 году Лобня получает статус рабочего посёлка. Начинается строительство посёлка Москвич на территории </w:t>
      </w:r>
      <w:smartTag w:uri="urn:schemas-microsoft-com:office:smarttags" w:element="metricconverter">
        <w:smartTagPr>
          <w:attr w:name="ProductID" w:val="100 га"/>
        </w:smartTagPr>
        <w:r w:rsidRPr="006B50BC">
          <w:t>100 га</w:t>
        </w:r>
      </w:smartTag>
      <w:r w:rsidRPr="006B50BC">
        <w:t>, отведенной тресту "</w:t>
      </w:r>
      <w:proofErr w:type="spellStart"/>
      <w:r w:rsidRPr="006B50BC">
        <w:t>Центрэнергомаш</w:t>
      </w:r>
      <w:proofErr w:type="spellEnd"/>
      <w:r w:rsidRPr="006B50BC">
        <w:t>".</w:t>
      </w:r>
    </w:p>
    <w:p w:rsidR="00891F32" w:rsidRPr="006B50BC" w:rsidRDefault="00891F32" w:rsidP="00891F32">
      <w:pPr>
        <w:spacing w:before="60" w:after="60"/>
        <w:ind w:firstLine="709"/>
        <w:jc w:val="both"/>
      </w:pPr>
      <w:r w:rsidRPr="006B50BC">
        <w:t xml:space="preserve">В 1951 году на базе бывшей </w:t>
      </w:r>
      <w:proofErr w:type="spellStart"/>
      <w:r w:rsidRPr="006B50BC">
        <w:t>электроподстанции</w:t>
      </w:r>
      <w:proofErr w:type="spellEnd"/>
      <w:r w:rsidRPr="006B50BC">
        <w:t xml:space="preserve"> хлопкопрядильной фабрики «Красная Поляна» создается новое предприятие – электротехнический завод (ныне ЗАО «</w:t>
      </w:r>
      <w:proofErr w:type="spellStart"/>
      <w:r w:rsidRPr="006B50BC">
        <w:t>Мосэлектромаш</w:t>
      </w:r>
      <w:proofErr w:type="spellEnd"/>
      <w:r w:rsidRPr="006B50BC">
        <w:t>»).</w:t>
      </w:r>
    </w:p>
    <w:p w:rsidR="00891F32" w:rsidRPr="006B50BC" w:rsidRDefault="00891F32" w:rsidP="00891F32">
      <w:pPr>
        <w:spacing w:before="60" w:after="60"/>
        <w:ind w:firstLine="709"/>
        <w:jc w:val="both"/>
      </w:pPr>
      <w:r w:rsidRPr="006B50BC">
        <w:t xml:space="preserve">В 1953 рядом с деревней </w:t>
      </w:r>
      <w:proofErr w:type="spellStart"/>
      <w:r w:rsidRPr="006B50BC">
        <w:t>Букино</w:t>
      </w:r>
      <w:proofErr w:type="spellEnd"/>
      <w:r w:rsidRPr="006B50BC">
        <w:t xml:space="preserve"> начинает формироваться посёлок </w:t>
      </w:r>
      <w:proofErr w:type="spellStart"/>
      <w:r w:rsidRPr="006B50BC">
        <w:t>Букино</w:t>
      </w:r>
      <w:proofErr w:type="spellEnd"/>
      <w:r w:rsidRPr="006B50BC">
        <w:t>. Строительство жилых домов вели военные строители, приступившие к созданию аэродрома ВВС (ныне аэропорт "Шереметьево").</w:t>
      </w:r>
    </w:p>
    <w:p w:rsidR="00891F32" w:rsidRPr="006B50BC" w:rsidRDefault="00891F32" w:rsidP="00891F32">
      <w:pPr>
        <w:spacing w:before="60" w:after="60"/>
        <w:ind w:firstLine="709"/>
        <w:jc w:val="both"/>
      </w:pPr>
      <w:r w:rsidRPr="006B50BC">
        <w:t xml:space="preserve">В 1954 году построено первое производственное здание </w:t>
      </w:r>
      <w:proofErr w:type="spellStart"/>
      <w:r w:rsidRPr="006B50BC">
        <w:t>Румянцевской</w:t>
      </w:r>
      <w:proofErr w:type="spellEnd"/>
      <w:r w:rsidRPr="006B50BC">
        <w:t xml:space="preserve"> артели игрушек, основанной еще в 1927 году (ныне ЗАО «Звезда»).</w:t>
      </w:r>
    </w:p>
    <w:p w:rsidR="00891F32" w:rsidRPr="006B50BC" w:rsidRDefault="00891F32" w:rsidP="00891F32">
      <w:pPr>
        <w:spacing w:before="60" w:after="60"/>
        <w:ind w:firstLine="709"/>
        <w:jc w:val="both"/>
      </w:pPr>
      <w:r w:rsidRPr="006B50BC">
        <w:t>В 1957 году открыто мотор-вагонное депо «Лобня».</w:t>
      </w:r>
    </w:p>
    <w:p w:rsidR="00891F32" w:rsidRPr="006B50BC" w:rsidRDefault="00891F32" w:rsidP="00891F32">
      <w:pPr>
        <w:spacing w:before="60" w:after="60"/>
        <w:ind w:firstLine="709"/>
        <w:jc w:val="both"/>
      </w:pPr>
      <w:r w:rsidRPr="006B50BC">
        <w:t xml:space="preserve">В 1960 году в состав рабочего посёлка Лобня вошли село Киово, д. </w:t>
      </w:r>
      <w:proofErr w:type="spellStart"/>
      <w:r w:rsidRPr="006B50BC">
        <w:t>Букино</w:t>
      </w:r>
      <w:proofErr w:type="spellEnd"/>
      <w:r w:rsidRPr="006B50BC">
        <w:t>,</w:t>
      </w:r>
      <w:r w:rsidRPr="006B50BC">
        <w:br/>
        <w:t xml:space="preserve">д. </w:t>
      </w:r>
      <w:proofErr w:type="spellStart"/>
      <w:r w:rsidRPr="006B50BC">
        <w:t>Нестериха</w:t>
      </w:r>
      <w:proofErr w:type="spellEnd"/>
      <w:r w:rsidRPr="006B50BC">
        <w:t xml:space="preserve">, д. Горки </w:t>
      </w:r>
      <w:proofErr w:type="spellStart"/>
      <w:r w:rsidRPr="006B50BC">
        <w:t>Киовские</w:t>
      </w:r>
      <w:proofErr w:type="spellEnd"/>
      <w:r w:rsidRPr="006B50BC">
        <w:t xml:space="preserve">. </w:t>
      </w:r>
    </w:p>
    <w:p w:rsidR="00891F32" w:rsidRPr="006B50BC" w:rsidRDefault="00891F32" w:rsidP="00891F32">
      <w:pPr>
        <w:spacing w:before="60" w:after="60"/>
        <w:ind w:firstLine="709"/>
        <w:jc w:val="both"/>
      </w:pPr>
      <w:r w:rsidRPr="006B50BC">
        <w:t xml:space="preserve">На базе </w:t>
      </w:r>
      <w:proofErr w:type="spellStart"/>
      <w:r w:rsidRPr="006B50BC">
        <w:t>Краснополянской</w:t>
      </w:r>
      <w:proofErr w:type="spellEnd"/>
      <w:r w:rsidRPr="006B50BC">
        <w:t xml:space="preserve"> районной технической станции и четырех ближайших колхозов в 1960 году была организована </w:t>
      </w:r>
      <w:proofErr w:type="spellStart"/>
      <w:r w:rsidRPr="006B50BC">
        <w:t>Краснополянская</w:t>
      </w:r>
      <w:proofErr w:type="spellEnd"/>
      <w:r w:rsidRPr="006B50BC">
        <w:t xml:space="preserve"> птицефабрика. Часть земель птицефабрики в настоящее время входит в границы современного городского округа Лобня.</w:t>
      </w:r>
    </w:p>
    <w:p w:rsidR="00891F32" w:rsidRPr="006B50BC" w:rsidRDefault="00891F32" w:rsidP="00891F32">
      <w:pPr>
        <w:spacing w:before="60" w:after="60"/>
        <w:ind w:firstLine="709"/>
        <w:jc w:val="both"/>
      </w:pPr>
      <w:r w:rsidRPr="006B50BC">
        <w:t xml:space="preserve">Рост населения и развитие промышленности привели к преобразованию в 1961 году рабочего посёлка Лобня в город с подчинением </w:t>
      </w:r>
      <w:proofErr w:type="spellStart"/>
      <w:r w:rsidRPr="006B50BC">
        <w:t>Солнечногорскому</w:t>
      </w:r>
      <w:proofErr w:type="spellEnd"/>
      <w:r w:rsidRPr="006B50BC">
        <w:t xml:space="preserve"> району.</w:t>
      </w:r>
    </w:p>
    <w:p w:rsidR="00891F32" w:rsidRPr="006B50BC" w:rsidRDefault="00891F32" w:rsidP="00891F32">
      <w:pPr>
        <w:spacing w:before="60" w:after="60"/>
        <w:ind w:firstLine="709"/>
        <w:jc w:val="both"/>
      </w:pPr>
      <w:r w:rsidRPr="006B50BC">
        <w:t>В 1960-1970-е годы строится жилой микрорайон Депо.</w:t>
      </w:r>
    </w:p>
    <w:p w:rsidR="00891F32" w:rsidRPr="006B50BC" w:rsidRDefault="00891F32" w:rsidP="00891F32">
      <w:pPr>
        <w:spacing w:before="60" w:after="60"/>
        <w:ind w:firstLine="709"/>
        <w:jc w:val="both"/>
      </w:pPr>
      <w:r w:rsidRPr="006B50BC">
        <w:t xml:space="preserve">В 1975 году рабочий посёлок Красная Поляна вошел в состав города Лобня. Рабочий посёлок Красная Поляна, расположенный в непосредственной близости от города Лобня, развивался параллельно с городом. Деревня Поляны была основана в 1700 году на месте пустошей выходцами из села Мышецкого. История существования села Поляны и близлежащих деревень связана с ткацкими промыслами и бумагопрядильной фабрикой купцов </w:t>
      </w:r>
      <w:proofErr w:type="spellStart"/>
      <w:r w:rsidRPr="006B50BC">
        <w:t>Крестовниковых</w:t>
      </w:r>
      <w:proofErr w:type="spellEnd"/>
      <w:r w:rsidRPr="006B50BC">
        <w:t xml:space="preserve">, основанной в 1850 году. В 1879 году </w:t>
      </w:r>
      <w:proofErr w:type="gramStart"/>
      <w:r w:rsidRPr="006B50BC">
        <w:t>в</w:t>
      </w:r>
      <w:proofErr w:type="gramEnd"/>
      <w:r w:rsidRPr="006B50BC">
        <w:t xml:space="preserve"> </w:t>
      </w:r>
      <w:proofErr w:type="gramStart"/>
      <w:r w:rsidRPr="006B50BC">
        <w:t>с</w:t>
      </w:r>
      <w:proofErr w:type="gramEnd"/>
      <w:r w:rsidRPr="006B50BC">
        <w:t>. Поляны построена первая казарма для рабочих фабрики; постепенно начал формироваться рабочий посёлок.</w:t>
      </w:r>
    </w:p>
    <w:p w:rsidR="00891F32" w:rsidRPr="006B50BC" w:rsidRDefault="00891F32" w:rsidP="00891F32">
      <w:pPr>
        <w:spacing w:before="60" w:after="60"/>
        <w:ind w:firstLine="709"/>
        <w:jc w:val="both"/>
      </w:pPr>
      <w:r w:rsidRPr="006B50BC">
        <w:t>В 1928 году была построена железнодорожная ветка от станции Лобня до хлопкопрядильной фабрики. В 1936 году был создан Краснополянский район с центром в Красной Поляне.</w:t>
      </w:r>
    </w:p>
    <w:p w:rsidR="00891F32" w:rsidRPr="006B50BC" w:rsidRDefault="00891F32" w:rsidP="00891F32">
      <w:pPr>
        <w:spacing w:before="60" w:after="60"/>
        <w:ind w:firstLine="709"/>
        <w:jc w:val="both"/>
      </w:pPr>
      <w:r w:rsidRPr="006B50BC">
        <w:t xml:space="preserve">В 1939 году начала работать артель деревообрабатывающего производства </w:t>
      </w:r>
      <w:proofErr w:type="spellStart"/>
      <w:r w:rsidRPr="006B50BC">
        <w:t>Краснополянского</w:t>
      </w:r>
      <w:proofErr w:type="spellEnd"/>
      <w:r w:rsidRPr="006B50BC">
        <w:t xml:space="preserve"> </w:t>
      </w:r>
      <w:proofErr w:type="spellStart"/>
      <w:r w:rsidRPr="006B50BC">
        <w:t>райпромкомбината</w:t>
      </w:r>
      <w:proofErr w:type="spellEnd"/>
      <w:r w:rsidRPr="006B50BC">
        <w:t xml:space="preserve">, позднее ставшая заводом металлоизделий (ныне </w:t>
      </w:r>
      <w:r w:rsidRPr="006B50BC">
        <w:br/>
        <w:t>ЗАО «Союз»).</w:t>
      </w:r>
    </w:p>
    <w:p w:rsidR="00891F32" w:rsidRPr="006B50BC" w:rsidRDefault="00891F32" w:rsidP="00891F32">
      <w:pPr>
        <w:spacing w:before="60" w:after="60"/>
        <w:ind w:firstLine="709"/>
        <w:jc w:val="both"/>
      </w:pPr>
      <w:r w:rsidRPr="006B50BC">
        <w:lastRenderedPageBreak/>
        <w:t xml:space="preserve">В 1953 году начато строительство </w:t>
      </w:r>
      <w:proofErr w:type="spellStart"/>
      <w:r w:rsidRPr="006B50BC">
        <w:t>Краснополянского</w:t>
      </w:r>
      <w:proofErr w:type="spellEnd"/>
      <w:r w:rsidRPr="006B50BC">
        <w:t xml:space="preserve"> кирпичного завода.</w:t>
      </w:r>
    </w:p>
    <w:p w:rsidR="00891F32" w:rsidRPr="006B50BC" w:rsidRDefault="00891F32" w:rsidP="00891F32">
      <w:pPr>
        <w:spacing w:before="60" w:after="60"/>
        <w:ind w:firstLine="709"/>
        <w:jc w:val="both"/>
      </w:pPr>
      <w:r w:rsidRPr="006B50BC">
        <w:t>В 1975 году Лобня становится городом областного подчинения.</w:t>
      </w:r>
    </w:p>
    <w:p w:rsidR="00891F32" w:rsidRPr="006B50BC" w:rsidRDefault="00891F32" w:rsidP="00891F32">
      <w:pPr>
        <w:spacing w:before="60" w:after="60"/>
        <w:ind w:firstLine="709"/>
        <w:jc w:val="both"/>
      </w:pPr>
      <w:r w:rsidRPr="006B50BC">
        <w:t xml:space="preserve">В 1976 году "Институтом Генпланов" </w:t>
      </w:r>
      <w:proofErr w:type="spellStart"/>
      <w:r w:rsidRPr="006B50BC">
        <w:t>ГлавАПУ</w:t>
      </w:r>
      <w:proofErr w:type="spellEnd"/>
      <w:r w:rsidRPr="006B50BC">
        <w:t xml:space="preserve"> Мособлисполкома разработан генплан </w:t>
      </w:r>
      <w:proofErr w:type="gramStart"/>
      <w:r w:rsidRPr="006B50BC">
        <w:t>г</w:t>
      </w:r>
      <w:proofErr w:type="gramEnd"/>
      <w:r w:rsidRPr="006B50BC">
        <w:t>. Лобня с р.п. Красная Поляна.</w:t>
      </w:r>
    </w:p>
    <w:p w:rsidR="00891F32" w:rsidRPr="006B50BC" w:rsidRDefault="00891F32" w:rsidP="00891F32">
      <w:pPr>
        <w:spacing w:before="60" w:after="60"/>
        <w:ind w:firstLine="709"/>
        <w:jc w:val="both"/>
      </w:pPr>
      <w:r w:rsidRPr="006B50BC">
        <w:t xml:space="preserve">В 1976 году городу Лобня административно подчинен поселок Луговая. </w:t>
      </w:r>
    </w:p>
    <w:p w:rsidR="00891F32" w:rsidRPr="006B50BC" w:rsidRDefault="00891F32" w:rsidP="00891F32">
      <w:pPr>
        <w:spacing w:before="60" w:after="60"/>
        <w:ind w:firstLine="709"/>
        <w:jc w:val="both"/>
      </w:pPr>
      <w:r w:rsidRPr="006B50BC">
        <w:t>В 1970 - 1980-е годы интенсивно застраиваются микрорайоны города Лобня.</w:t>
      </w:r>
    </w:p>
    <w:p w:rsidR="00891F32" w:rsidRPr="006B50BC" w:rsidRDefault="00891F32" w:rsidP="00891F32">
      <w:pPr>
        <w:spacing w:before="60" w:after="60"/>
        <w:ind w:firstLine="709"/>
        <w:jc w:val="both"/>
      </w:pPr>
      <w:r w:rsidRPr="006B50BC">
        <w:t>В 2004 году в состав города Лобня вошли пос. Луговая и территория ГНУ ВНИИ кормов им. В.Р. Вильямса.</w:t>
      </w:r>
    </w:p>
    <w:p w:rsidR="00891F32" w:rsidRPr="006B50BC" w:rsidRDefault="00891F32" w:rsidP="00891F32">
      <w:pPr>
        <w:spacing w:before="60" w:after="60"/>
        <w:ind w:firstLine="709"/>
        <w:jc w:val="both"/>
      </w:pPr>
      <w:r w:rsidRPr="006B50BC">
        <w:t xml:space="preserve">История организации ГНУ ВНИИ кормов им. В.Р. Вильямса связана с основоположниками отечественного луговодства профессоров В. Вильямса и А. Дмитриева, по инициативе которых на участке </w:t>
      </w:r>
      <w:proofErr w:type="spellStart"/>
      <w:r w:rsidRPr="006B50BC">
        <w:t>Качалкинской</w:t>
      </w:r>
      <w:proofErr w:type="spellEnd"/>
      <w:r w:rsidRPr="006B50BC">
        <w:t xml:space="preserve"> казенной лесной дачи в 1913 году началось создание учебно-показательного хозяйства при курсах по луговодству и формирование при нем посёлка </w:t>
      </w:r>
      <w:proofErr w:type="spellStart"/>
      <w:r w:rsidRPr="006B50BC">
        <w:t>Качалкино</w:t>
      </w:r>
      <w:proofErr w:type="spellEnd"/>
      <w:r w:rsidRPr="006B50BC">
        <w:t xml:space="preserve">. В 1917 году в </w:t>
      </w:r>
      <w:proofErr w:type="spellStart"/>
      <w:r w:rsidRPr="006B50BC">
        <w:t>Качалкино</w:t>
      </w:r>
      <w:proofErr w:type="spellEnd"/>
      <w:r w:rsidRPr="006B50BC">
        <w:t xml:space="preserve"> была организована первая в России станция по изучению кормовых растений и кормовой площади. В 1922 году она была преобразована в Государственный Луговой институт (ныне ГНУ ВНИИ кормов им. В. Вильямса).</w:t>
      </w:r>
    </w:p>
    <w:p w:rsidR="00891F32" w:rsidRPr="006B50BC" w:rsidRDefault="00891F32" w:rsidP="00891F32">
      <w:pPr>
        <w:spacing w:before="60" w:after="60"/>
        <w:ind w:firstLine="709"/>
        <w:jc w:val="both"/>
      </w:pPr>
      <w:r w:rsidRPr="006B50BC">
        <w:t>В 2005 году Законом Московской области муниципальное образование "город Лобня" наделён статусом городского округа.</w:t>
      </w:r>
    </w:p>
    <w:p w:rsidR="00891F32" w:rsidRPr="006B50BC" w:rsidRDefault="00891F32" w:rsidP="00891F32">
      <w:pPr>
        <w:spacing w:before="60" w:after="60"/>
        <w:ind w:firstLine="709"/>
        <w:jc w:val="both"/>
      </w:pPr>
      <w:r w:rsidRPr="006B50BC">
        <w:t>Город Лобня сохранил в своей старой части объекты культурного наследия федерального и регионального значений, среди которых: памятник архитектуры XVIII века Церковь Спасская (1764-1769 годы); усадьба "</w:t>
      </w:r>
      <w:proofErr w:type="spellStart"/>
      <w:r w:rsidRPr="006B50BC">
        <w:t>Киово-Спасское</w:t>
      </w:r>
      <w:proofErr w:type="spellEnd"/>
      <w:r w:rsidRPr="006B50BC">
        <w:t>"</w:t>
      </w:r>
      <w:r w:rsidR="0082653F" w:rsidRPr="006B50BC">
        <w:t>:</w:t>
      </w:r>
      <w:r w:rsidRPr="006B50BC">
        <w:t xml:space="preserve"> флигель; памятный знак – зенитное орудие, установленное на месте боя 13-ой батареи в дни обороны Москвы в 1941 году.</w:t>
      </w:r>
    </w:p>
    <w:p w:rsidR="00EC7650" w:rsidRPr="006B50BC" w:rsidRDefault="00EC7650" w:rsidP="007B33A7">
      <w:pPr>
        <w:spacing w:before="60"/>
        <w:ind w:firstLine="709"/>
        <w:jc w:val="both"/>
      </w:pPr>
      <w:r w:rsidRPr="006B50BC">
        <w:t>На территории городского округа Лобни расположен</w:t>
      </w:r>
      <w:r w:rsidR="0082653F" w:rsidRPr="006B50BC">
        <w:t>а особо охраняемая природная территория - памятник природы федерального значения</w:t>
      </w:r>
      <w:r w:rsidRPr="006B50BC">
        <w:t xml:space="preserve"> «Озеро </w:t>
      </w:r>
      <w:proofErr w:type="spellStart"/>
      <w:r w:rsidRPr="006B50BC">
        <w:t>Киево</w:t>
      </w:r>
      <w:proofErr w:type="spellEnd"/>
      <w:r w:rsidRPr="006B50BC">
        <w:t xml:space="preserve"> и его котловина».</w:t>
      </w:r>
    </w:p>
    <w:p w:rsidR="00904FE1" w:rsidRPr="006B50BC" w:rsidRDefault="00904FE1" w:rsidP="000C4E36">
      <w:pPr>
        <w:ind w:firstLine="709"/>
        <w:jc w:val="both"/>
        <w:rPr>
          <w:b/>
        </w:rPr>
      </w:pPr>
    </w:p>
    <w:p w:rsidR="00754FC9" w:rsidRPr="006B50BC" w:rsidRDefault="00754FC9" w:rsidP="00754FC9">
      <w:pPr>
        <w:rPr>
          <w:b/>
        </w:rPr>
        <w:sectPr w:rsidR="00754FC9" w:rsidRPr="006B50BC" w:rsidSect="002978B2">
          <w:pgSz w:w="11906" w:h="16838"/>
          <w:pgMar w:top="1134" w:right="850" w:bottom="1134" w:left="1701" w:header="708" w:footer="708" w:gutter="0"/>
          <w:cols w:space="720"/>
        </w:sectPr>
      </w:pPr>
    </w:p>
    <w:p w:rsidR="006F4EAC" w:rsidRPr="006B50BC" w:rsidRDefault="006F4EAC" w:rsidP="00920DFB">
      <w:pPr>
        <w:pStyle w:val="4b"/>
        <w:pageBreakBefore/>
        <w:shd w:val="clear" w:color="auto" w:fill="auto"/>
        <w:tabs>
          <w:tab w:val="left" w:pos="709"/>
        </w:tabs>
        <w:suppressAutoHyphens/>
        <w:spacing w:after="120" w:line="240" w:lineRule="auto"/>
        <w:ind w:left="709" w:hanging="709"/>
        <w:jc w:val="center"/>
        <w:outlineLvl w:val="0"/>
        <w:rPr>
          <w:b/>
          <w:i w:val="0"/>
          <w:iCs w:val="0"/>
          <w:caps/>
          <w:sz w:val="24"/>
          <w:szCs w:val="24"/>
        </w:rPr>
      </w:pPr>
      <w:bookmarkStart w:id="2" w:name="_Toc22810136"/>
      <w:bookmarkStart w:id="3" w:name="_Toc49110116"/>
      <w:bookmarkStart w:id="4" w:name="bookmark3"/>
      <w:bookmarkStart w:id="5" w:name="_Toc447895578"/>
      <w:r w:rsidRPr="006B50BC">
        <w:rPr>
          <w:b/>
          <w:i w:val="0"/>
          <w:iCs w:val="0"/>
          <w:caps/>
          <w:sz w:val="24"/>
          <w:szCs w:val="24"/>
        </w:rPr>
        <w:lastRenderedPageBreak/>
        <w:t>ЦЕЛИ И ЗАДАЧИ ТЕРРИТОРИАЛЬНОГО ПЛАНИРОВАНИЯ</w:t>
      </w:r>
      <w:bookmarkEnd w:id="2"/>
      <w:bookmarkEnd w:id="3"/>
    </w:p>
    <w:p w:rsidR="00891F32" w:rsidRPr="006B50BC" w:rsidRDefault="00891F32" w:rsidP="00891F32">
      <w:pPr>
        <w:pStyle w:val="21b"/>
        <w:shd w:val="clear" w:color="auto" w:fill="auto"/>
        <w:tabs>
          <w:tab w:val="left" w:pos="993"/>
          <w:tab w:val="left" w:pos="9638"/>
        </w:tabs>
        <w:suppressAutoHyphens/>
        <w:spacing w:before="40" w:after="40" w:line="240" w:lineRule="auto"/>
        <w:ind w:right="-1" w:firstLine="709"/>
        <w:jc w:val="both"/>
      </w:pPr>
      <w:r w:rsidRPr="006B50BC">
        <w:rPr>
          <w:rStyle w:val="2ff7"/>
        </w:rPr>
        <w:t>Генеральный план - один из видов градостроительной документации по территориальному планированию, определяющий градостроительную стратегию и условия формирования среды жизнедеятельности населения. В соответствии с Градостроительным Кодексом РФ, этот документ устанавливает границы населённого пункта, функциональное назначение городских территорий, исходя из совокупности социальных, экономических, экологических и иных факторов в целях обеспечения устойчивого развития территорий</w:t>
      </w:r>
      <w:r w:rsidRPr="006B50BC">
        <w:rPr>
          <w:rStyle w:val="2ff7"/>
          <w:vertAlign w:val="superscript"/>
        </w:rPr>
        <w:footnoteReference w:id="2"/>
      </w:r>
      <w:r w:rsidRPr="006B50BC">
        <w:rPr>
          <w:rStyle w:val="2ff7"/>
        </w:rPr>
        <w:t>, развития социальной, инженерной, транспортной инфраструктур, обеспечения учёта интересов граждан и их объединений, а также интересов других муниципальных образований.</w:t>
      </w:r>
      <w:bookmarkEnd w:id="4"/>
    </w:p>
    <w:p w:rsidR="00891F32" w:rsidRPr="006B50BC" w:rsidRDefault="00891F32" w:rsidP="00891F32">
      <w:pPr>
        <w:pStyle w:val="21b"/>
        <w:shd w:val="clear" w:color="auto" w:fill="auto"/>
        <w:tabs>
          <w:tab w:val="left" w:pos="993"/>
          <w:tab w:val="left" w:pos="9638"/>
        </w:tabs>
        <w:suppressAutoHyphens/>
        <w:spacing w:before="40" w:after="40" w:line="240" w:lineRule="auto"/>
        <w:ind w:right="-1" w:firstLine="709"/>
        <w:jc w:val="both"/>
      </w:pPr>
      <w:r w:rsidRPr="006B50BC">
        <w:rPr>
          <w:rStyle w:val="2ff7"/>
        </w:rPr>
        <w:t>Гене</w:t>
      </w:r>
      <w:r w:rsidR="006F4EAC" w:rsidRPr="006B50BC">
        <w:rPr>
          <w:rStyle w:val="2ff7"/>
        </w:rPr>
        <w:t>ральный план городского округа Лобня</w:t>
      </w:r>
      <w:r w:rsidRPr="006B50BC">
        <w:rPr>
          <w:rStyle w:val="2ff7"/>
        </w:rPr>
        <w:t xml:space="preserve"> разрабатывается в качестве документа, направленного на создание условий для его устойчивого развития на расчётный срок до 2038 года.</w:t>
      </w:r>
    </w:p>
    <w:p w:rsidR="00891F32" w:rsidRPr="006B50BC" w:rsidRDefault="00891F32" w:rsidP="00891F32">
      <w:pPr>
        <w:pStyle w:val="21b"/>
        <w:shd w:val="clear" w:color="auto" w:fill="auto"/>
        <w:tabs>
          <w:tab w:val="left" w:pos="993"/>
          <w:tab w:val="left" w:pos="9638"/>
        </w:tabs>
        <w:suppressAutoHyphens/>
        <w:spacing w:before="40" w:after="40" w:line="240" w:lineRule="auto"/>
        <w:ind w:firstLine="709"/>
        <w:jc w:val="both"/>
      </w:pPr>
      <w:r w:rsidRPr="006B50BC">
        <w:rPr>
          <w:rStyle w:val="2ff7"/>
        </w:rPr>
        <w:t xml:space="preserve">Территориальное планирование развития городского округа </w:t>
      </w:r>
      <w:r w:rsidR="006F4EAC" w:rsidRPr="006B50BC">
        <w:rPr>
          <w:rStyle w:val="2ff7"/>
        </w:rPr>
        <w:t>Лобня</w:t>
      </w:r>
      <w:r w:rsidRPr="006B50BC">
        <w:rPr>
          <w:rStyle w:val="2ff7"/>
        </w:rPr>
        <w:t xml:space="preserve"> учитывает:</w:t>
      </w:r>
    </w:p>
    <w:p w:rsidR="00891F32" w:rsidRPr="006B50BC" w:rsidRDefault="00891F32" w:rsidP="00BB5ABB">
      <w:pPr>
        <w:pStyle w:val="21b"/>
        <w:numPr>
          <w:ilvl w:val="0"/>
          <w:numId w:val="36"/>
        </w:numPr>
        <w:shd w:val="clear" w:color="auto" w:fill="auto"/>
        <w:tabs>
          <w:tab w:val="left" w:pos="709"/>
          <w:tab w:val="left" w:pos="993"/>
          <w:tab w:val="left" w:pos="9638"/>
        </w:tabs>
        <w:suppressAutoHyphens/>
        <w:spacing w:before="40" w:after="40" w:line="240" w:lineRule="auto"/>
        <w:ind w:left="993" w:right="-1" w:hanging="284"/>
        <w:jc w:val="both"/>
        <w:rPr>
          <w:rStyle w:val="2ff7"/>
        </w:rPr>
      </w:pPr>
      <w:r w:rsidRPr="006B50BC">
        <w:rPr>
          <w:rStyle w:val="2ff7"/>
        </w:rPr>
        <w:t>совокупность социальных, экономических, экологических, инфраструктурных и иных предпосылок и факторов развития;</w:t>
      </w:r>
    </w:p>
    <w:p w:rsidR="00891F32" w:rsidRPr="006B50BC" w:rsidRDefault="00891F32" w:rsidP="00BB5ABB">
      <w:pPr>
        <w:pStyle w:val="21b"/>
        <w:numPr>
          <w:ilvl w:val="0"/>
          <w:numId w:val="36"/>
        </w:numPr>
        <w:shd w:val="clear" w:color="auto" w:fill="auto"/>
        <w:tabs>
          <w:tab w:val="left" w:pos="709"/>
          <w:tab w:val="left" w:pos="993"/>
          <w:tab w:val="left" w:pos="9638"/>
        </w:tabs>
        <w:suppressAutoHyphens/>
        <w:spacing w:before="40" w:after="40" w:line="240" w:lineRule="auto"/>
        <w:ind w:left="993" w:right="-1" w:hanging="284"/>
        <w:jc w:val="both"/>
      </w:pPr>
      <w:r w:rsidRPr="006B50BC">
        <w:rPr>
          <w:rStyle w:val="2ff7"/>
        </w:rPr>
        <w:t xml:space="preserve">необходимость согласования взаимных градостроительных интересов муниципальных образований Московской области, имеющих общую границу с городским округом </w:t>
      </w:r>
      <w:r w:rsidR="006F4EAC" w:rsidRPr="006B50BC">
        <w:rPr>
          <w:rStyle w:val="2ff7"/>
        </w:rPr>
        <w:t>Лобня</w:t>
      </w:r>
      <w:r w:rsidRPr="006B50BC">
        <w:rPr>
          <w:rStyle w:val="2ff7"/>
        </w:rPr>
        <w:t>.</w:t>
      </w:r>
    </w:p>
    <w:p w:rsidR="00891F32" w:rsidRPr="006B50BC" w:rsidRDefault="00891F32" w:rsidP="00891F32">
      <w:pPr>
        <w:pStyle w:val="21b"/>
        <w:shd w:val="clear" w:color="auto" w:fill="auto"/>
        <w:tabs>
          <w:tab w:val="left" w:pos="993"/>
          <w:tab w:val="left" w:pos="9638"/>
        </w:tabs>
        <w:suppressAutoHyphens/>
        <w:spacing w:before="40" w:after="40" w:line="240" w:lineRule="auto"/>
        <w:ind w:right="-1" w:firstLine="709"/>
        <w:jc w:val="both"/>
      </w:pPr>
      <w:proofErr w:type="gramStart"/>
      <w:r w:rsidRPr="006B50BC">
        <w:rPr>
          <w:rStyle w:val="2ff7"/>
        </w:rPr>
        <w:t xml:space="preserve">Цель Генерального плана городского округа </w:t>
      </w:r>
      <w:r w:rsidR="006F4EAC" w:rsidRPr="006B50BC">
        <w:rPr>
          <w:rStyle w:val="2ff7"/>
        </w:rPr>
        <w:t>Лобня</w:t>
      </w:r>
      <w:r w:rsidRPr="006B50BC">
        <w:rPr>
          <w:rStyle w:val="2ff7"/>
        </w:rPr>
        <w:t xml:space="preserve"> - определение параметров согласованного развития транспортной, инженерной, социальной инфраструктур, роста числа мест приложения труда, объектов коммунально-бытового и ритуального назначения, развития инфраструктуры рекреации (отдыха, спорта, озеленения городских территорий) для обеспечения учёта интересов граждан и их объединений на основе стратегий, прогнозов и программ социально-экономического и градостроительного развития Московской области.</w:t>
      </w:r>
      <w:proofErr w:type="gramEnd"/>
    </w:p>
    <w:p w:rsidR="00891F32" w:rsidRPr="006B50BC" w:rsidRDefault="00891F32" w:rsidP="00891F32">
      <w:pPr>
        <w:pStyle w:val="21b"/>
        <w:shd w:val="clear" w:color="auto" w:fill="auto"/>
        <w:tabs>
          <w:tab w:val="left" w:pos="993"/>
          <w:tab w:val="left" w:pos="9638"/>
        </w:tabs>
        <w:suppressAutoHyphens/>
        <w:spacing w:before="40" w:after="40" w:line="240" w:lineRule="auto"/>
        <w:ind w:right="-1" w:firstLine="709"/>
        <w:jc w:val="both"/>
      </w:pPr>
      <w:r w:rsidRPr="006B50BC">
        <w:rPr>
          <w:rStyle w:val="2ff7"/>
        </w:rPr>
        <w:t xml:space="preserve">Основные задачи территориального планирования городского округа </w:t>
      </w:r>
      <w:r w:rsidR="006F4EAC" w:rsidRPr="006B50BC">
        <w:rPr>
          <w:rStyle w:val="2ff7"/>
        </w:rPr>
        <w:t>Лобня</w:t>
      </w:r>
      <w:r w:rsidRPr="006B50BC">
        <w:rPr>
          <w:rStyle w:val="2ff7"/>
        </w:rPr>
        <w:t>:</w:t>
      </w:r>
    </w:p>
    <w:p w:rsidR="00891F32" w:rsidRPr="006B50BC" w:rsidRDefault="00891F32" w:rsidP="00BB5ABB">
      <w:pPr>
        <w:pStyle w:val="21b"/>
        <w:numPr>
          <w:ilvl w:val="0"/>
          <w:numId w:val="36"/>
        </w:numPr>
        <w:shd w:val="clear" w:color="auto" w:fill="auto"/>
        <w:tabs>
          <w:tab w:val="left" w:pos="709"/>
          <w:tab w:val="left" w:pos="993"/>
          <w:tab w:val="left" w:pos="9638"/>
        </w:tabs>
        <w:suppressAutoHyphens/>
        <w:spacing w:before="40" w:after="40" w:line="240" w:lineRule="auto"/>
        <w:ind w:left="993" w:right="-1" w:hanging="284"/>
        <w:jc w:val="both"/>
      </w:pPr>
      <w:r w:rsidRPr="006B50BC">
        <w:rPr>
          <w:rStyle w:val="2ff7"/>
        </w:rPr>
        <w:t>определение функциональных зон городского округа и их параметров;</w:t>
      </w:r>
    </w:p>
    <w:p w:rsidR="00891F32" w:rsidRPr="006B50BC" w:rsidRDefault="00891F32" w:rsidP="00BB5ABB">
      <w:pPr>
        <w:pStyle w:val="21b"/>
        <w:numPr>
          <w:ilvl w:val="0"/>
          <w:numId w:val="36"/>
        </w:numPr>
        <w:shd w:val="clear" w:color="auto" w:fill="auto"/>
        <w:tabs>
          <w:tab w:val="left" w:pos="709"/>
          <w:tab w:val="left" w:pos="993"/>
          <w:tab w:val="left" w:pos="9638"/>
        </w:tabs>
        <w:suppressAutoHyphens/>
        <w:spacing w:before="40" w:after="40" w:line="240" w:lineRule="auto"/>
        <w:ind w:left="993" w:right="-1" w:hanging="284"/>
        <w:jc w:val="both"/>
      </w:pPr>
      <w:r w:rsidRPr="006B50BC">
        <w:rPr>
          <w:rStyle w:val="2ff7"/>
        </w:rPr>
        <w:t xml:space="preserve">определение </w:t>
      </w:r>
      <w:proofErr w:type="gramStart"/>
      <w:r w:rsidRPr="006B50BC">
        <w:rPr>
          <w:rStyle w:val="2ff7"/>
        </w:rPr>
        <w:t>территорий планируемого размещения объектов местного значения городского округа</w:t>
      </w:r>
      <w:proofErr w:type="gramEnd"/>
      <w:r w:rsidRPr="006B50BC">
        <w:rPr>
          <w:rStyle w:val="2ff7"/>
        </w:rPr>
        <w:t>;</w:t>
      </w:r>
    </w:p>
    <w:p w:rsidR="00891F32" w:rsidRPr="006B50BC" w:rsidRDefault="00891F32" w:rsidP="00BB5ABB">
      <w:pPr>
        <w:pStyle w:val="21b"/>
        <w:numPr>
          <w:ilvl w:val="0"/>
          <w:numId w:val="36"/>
        </w:numPr>
        <w:shd w:val="clear" w:color="auto" w:fill="auto"/>
        <w:tabs>
          <w:tab w:val="left" w:pos="709"/>
          <w:tab w:val="left" w:pos="993"/>
          <w:tab w:val="left" w:pos="9638"/>
        </w:tabs>
        <w:suppressAutoHyphens/>
        <w:spacing w:before="40" w:after="40" w:line="240" w:lineRule="auto"/>
        <w:ind w:left="993" w:right="-1" w:hanging="284"/>
        <w:jc w:val="both"/>
      </w:pPr>
      <w:r w:rsidRPr="006B50BC">
        <w:rPr>
          <w:rStyle w:val="2ff7"/>
        </w:rPr>
        <w:t>определение зон с особыми условиями использования территорий городского округа;</w:t>
      </w:r>
    </w:p>
    <w:p w:rsidR="00891F32" w:rsidRPr="006B50BC" w:rsidRDefault="00891F32" w:rsidP="00BB5ABB">
      <w:pPr>
        <w:pStyle w:val="21b"/>
        <w:numPr>
          <w:ilvl w:val="0"/>
          <w:numId w:val="36"/>
        </w:numPr>
        <w:shd w:val="clear" w:color="auto" w:fill="auto"/>
        <w:tabs>
          <w:tab w:val="left" w:pos="709"/>
          <w:tab w:val="left" w:pos="993"/>
          <w:tab w:val="left" w:pos="9638"/>
        </w:tabs>
        <w:suppressAutoHyphens/>
        <w:spacing w:before="40" w:after="40" w:line="240" w:lineRule="auto"/>
        <w:ind w:left="993" w:right="-1" w:hanging="284"/>
        <w:jc w:val="both"/>
        <w:rPr>
          <w:rStyle w:val="2ff7"/>
        </w:rPr>
      </w:pPr>
      <w:r w:rsidRPr="006B50BC">
        <w:rPr>
          <w:rStyle w:val="2ff7"/>
        </w:rPr>
        <w:t>определение перечня и характеристик основных факторов риска возникновения чрезвычайных ситуаций природного и техногенного характера, а также соответствующих территорий городского округа;</w:t>
      </w:r>
    </w:p>
    <w:p w:rsidR="00891F32" w:rsidRPr="006B50BC" w:rsidRDefault="00891F32" w:rsidP="00BB5ABB">
      <w:pPr>
        <w:pStyle w:val="21b"/>
        <w:numPr>
          <w:ilvl w:val="0"/>
          <w:numId w:val="36"/>
        </w:numPr>
        <w:shd w:val="clear" w:color="auto" w:fill="auto"/>
        <w:tabs>
          <w:tab w:val="left" w:pos="709"/>
          <w:tab w:val="left" w:pos="993"/>
          <w:tab w:val="left" w:pos="9638"/>
        </w:tabs>
        <w:suppressAutoHyphens/>
        <w:spacing w:before="40" w:after="40" w:line="240" w:lineRule="auto"/>
        <w:ind w:left="993" w:right="-1" w:hanging="284"/>
        <w:jc w:val="both"/>
        <w:rPr>
          <w:rStyle w:val="2ff7"/>
        </w:rPr>
      </w:pPr>
      <w:r w:rsidRPr="006B50BC">
        <w:rPr>
          <w:rStyle w:val="2ff7"/>
        </w:rPr>
        <w:t>определение границ населённ</w:t>
      </w:r>
      <w:r w:rsidR="007E2DAE" w:rsidRPr="006B50BC">
        <w:rPr>
          <w:rStyle w:val="2ff7"/>
        </w:rPr>
        <w:t>ого пункта город Лобня</w:t>
      </w:r>
      <w:r w:rsidRPr="006B50BC">
        <w:rPr>
          <w:rStyle w:val="2ff7"/>
        </w:rPr>
        <w:t>, входящ</w:t>
      </w:r>
      <w:r w:rsidR="007E2DAE" w:rsidRPr="006B50BC">
        <w:rPr>
          <w:rStyle w:val="2ff7"/>
        </w:rPr>
        <w:t>его</w:t>
      </w:r>
      <w:r w:rsidRPr="006B50BC">
        <w:rPr>
          <w:rStyle w:val="2ff7"/>
        </w:rPr>
        <w:t xml:space="preserve"> в состав городского округа, а также перечня включаемых и исключаемых из границ населённых пунктов земельных участков с указанием категорий земель, к которым планируется отнести эти земельные участки;</w:t>
      </w:r>
    </w:p>
    <w:p w:rsidR="00891F32" w:rsidRPr="006B50BC" w:rsidRDefault="00891F32" w:rsidP="00BB5ABB">
      <w:pPr>
        <w:pStyle w:val="21b"/>
        <w:numPr>
          <w:ilvl w:val="0"/>
          <w:numId w:val="36"/>
        </w:numPr>
        <w:shd w:val="clear" w:color="auto" w:fill="auto"/>
        <w:tabs>
          <w:tab w:val="left" w:pos="709"/>
          <w:tab w:val="left" w:pos="993"/>
          <w:tab w:val="left" w:pos="9638"/>
        </w:tabs>
        <w:suppressAutoHyphens/>
        <w:spacing w:before="40" w:after="40" w:line="240" w:lineRule="auto"/>
        <w:ind w:left="993" w:right="-1" w:hanging="284"/>
        <w:jc w:val="both"/>
        <w:rPr>
          <w:rStyle w:val="2ff7"/>
        </w:rPr>
      </w:pPr>
      <w:r w:rsidRPr="006B50BC">
        <w:rPr>
          <w:rStyle w:val="2ff7"/>
        </w:rPr>
        <w:t>определение основных мероприятий по сохранению объектов культурного наследия федерального, регионального и местного значения;</w:t>
      </w:r>
    </w:p>
    <w:p w:rsidR="00891F32" w:rsidRPr="006B50BC" w:rsidRDefault="00B53D9D" w:rsidP="00920DFB">
      <w:pPr>
        <w:pStyle w:val="4b"/>
        <w:pageBreakBefore/>
        <w:shd w:val="clear" w:color="auto" w:fill="auto"/>
        <w:tabs>
          <w:tab w:val="left" w:pos="709"/>
        </w:tabs>
        <w:suppressAutoHyphens/>
        <w:spacing w:after="120" w:line="240" w:lineRule="auto"/>
        <w:ind w:left="709" w:hanging="709"/>
        <w:jc w:val="center"/>
        <w:outlineLvl w:val="0"/>
        <w:rPr>
          <w:b/>
          <w:i w:val="0"/>
          <w:caps/>
          <w:sz w:val="24"/>
          <w:szCs w:val="24"/>
        </w:rPr>
      </w:pPr>
      <w:bookmarkStart w:id="6" w:name="_Toc22731336"/>
      <w:bookmarkStart w:id="7" w:name="_Toc49110117"/>
      <w:r w:rsidRPr="006B50BC">
        <w:rPr>
          <w:b/>
          <w:i w:val="0"/>
          <w:iCs w:val="0"/>
          <w:caps/>
          <w:sz w:val="24"/>
          <w:szCs w:val="24"/>
        </w:rPr>
        <w:lastRenderedPageBreak/>
        <w:t>Раздел 1</w:t>
      </w:r>
      <w:r w:rsidR="00965DDF" w:rsidRPr="006B50BC">
        <w:rPr>
          <w:b/>
          <w:i w:val="0"/>
          <w:iCs w:val="0"/>
          <w:caps/>
          <w:sz w:val="24"/>
          <w:szCs w:val="24"/>
        </w:rPr>
        <w:t>.</w:t>
      </w:r>
      <w:r w:rsidRPr="006B50BC">
        <w:rPr>
          <w:b/>
          <w:i w:val="0"/>
          <w:iCs w:val="0"/>
          <w:caps/>
          <w:sz w:val="24"/>
          <w:szCs w:val="24"/>
        </w:rPr>
        <w:t xml:space="preserve"> </w:t>
      </w:r>
      <w:r w:rsidRPr="006B50BC">
        <w:rPr>
          <w:b/>
          <w:i w:val="0"/>
          <w:iCs w:val="0"/>
          <w:sz w:val="24"/>
          <w:szCs w:val="24"/>
        </w:rPr>
        <w:t>Планируемое функциональное зонирование</w:t>
      </w:r>
      <w:bookmarkEnd w:id="6"/>
      <w:bookmarkEnd w:id="7"/>
    </w:p>
    <w:p w:rsidR="00891F32" w:rsidRPr="006B50BC" w:rsidRDefault="00462802" w:rsidP="00AB7FC9">
      <w:pPr>
        <w:tabs>
          <w:tab w:val="left" w:pos="709"/>
          <w:tab w:val="left" w:pos="851"/>
        </w:tabs>
        <w:spacing w:before="120"/>
        <w:ind w:firstLine="709"/>
        <w:jc w:val="both"/>
      </w:pPr>
      <w:bookmarkStart w:id="8" w:name="bookmark4"/>
      <w:r w:rsidRPr="00AB7FC9">
        <w:t>Ф</w:t>
      </w:r>
      <w:r w:rsidR="00891F32" w:rsidRPr="00AB7FC9">
        <w:t>ункциональные зоны - это зоны, для которых документами территориального планирования определены границы и функциональное назначение.</w:t>
      </w:r>
      <w:bookmarkEnd w:id="8"/>
      <w:r w:rsidRPr="00AB7FC9">
        <w:t xml:space="preserve"> У</w:t>
      </w:r>
      <w:r w:rsidR="00891F32" w:rsidRPr="00AB7FC9">
        <w:t>тверждение в документах территориального планирования границ функциональных зон не влечёт за собой изменение правового режима земель, находящихся в границах указанных зон.</w:t>
      </w:r>
    </w:p>
    <w:p w:rsidR="00462802" w:rsidRPr="0092209A" w:rsidRDefault="00462802" w:rsidP="00A03DAB">
      <w:pPr>
        <w:tabs>
          <w:tab w:val="left" w:pos="709"/>
          <w:tab w:val="left" w:pos="851"/>
        </w:tabs>
        <w:spacing w:before="60"/>
        <w:ind w:firstLine="709"/>
        <w:jc w:val="both"/>
      </w:pPr>
      <w:r w:rsidRPr="0092209A">
        <w:t xml:space="preserve">Границы функциональных зон определены с учетом границ городского округа, естественных границ природных объектов и границ земельных участков. Функциональные зоны - значительные по площади территории, имеющие общую функционально-планировочную структуру и отделенные от других подобных территорий ясно определяемыми границами (естественными границами природных объектов и искусственными границами (железные и автомобильные дороги, каналы, урбанизированные/освоенные территории, красные линии, границы земельных участков) и т.п.). Зоны различного функционального назначения могут включать в себя: </w:t>
      </w:r>
    </w:p>
    <w:p w:rsidR="00462802" w:rsidRPr="00406545" w:rsidRDefault="00462802" w:rsidP="00A03DAB">
      <w:pPr>
        <w:tabs>
          <w:tab w:val="left" w:pos="709"/>
          <w:tab w:val="left" w:pos="851"/>
        </w:tabs>
        <w:spacing w:before="60"/>
        <w:ind w:firstLine="709"/>
        <w:jc w:val="both"/>
      </w:pPr>
      <w:proofErr w:type="gramStart"/>
      <w:r w:rsidRPr="00406545">
        <w:t xml:space="preserve">1) территории общего пользования, занятые площадями, улицами, проездами, дорогами, набережными, скверами, бульварами, водоемами и другими объектами; </w:t>
      </w:r>
      <w:proofErr w:type="gramEnd"/>
    </w:p>
    <w:p w:rsidR="00462802" w:rsidRPr="00406545" w:rsidRDefault="00462802" w:rsidP="00A03DAB">
      <w:pPr>
        <w:tabs>
          <w:tab w:val="left" w:pos="709"/>
          <w:tab w:val="left" w:pos="851"/>
        </w:tabs>
        <w:spacing w:before="60"/>
        <w:ind w:firstLine="709"/>
        <w:jc w:val="both"/>
      </w:pPr>
      <w:r w:rsidRPr="00406545">
        <w:t xml:space="preserve">2) территории, занятые участками коммунальных и инженерных объектов, участками объектов социально-бытового обслуживания; </w:t>
      </w:r>
    </w:p>
    <w:p w:rsidR="00462802" w:rsidRPr="00406545" w:rsidRDefault="00462802" w:rsidP="00A03DAB">
      <w:pPr>
        <w:tabs>
          <w:tab w:val="left" w:pos="709"/>
          <w:tab w:val="left" w:pos="851"/>
        </w:tabs>
        <w:spacing w:before="60"/>
        <w:ind w:firstLine="709"/>
        <w:jc w:val="both"/>
      </w:pPr>
      <w:r w:rsidRPr="00406545">
        <w:t>3) территории, занятые участками, имеющими виды функционального назначения, отличные от вида (видов) функционального назначения функциональной зоны, и занимающими менее 25% территории функциональной зоны.</w:t>
      </w:r>
    </w:p>
    <w:p w:rsidR="00AB7FC9" w:rsidRPr="00EA0F03" w:rsidRDefault="00AB7FC9" w:rsidP="00AB7FC9">
      <w:pPr>
        <w:pStyle w:val="Osnovnoy"/>
        <w:suppressAutoHyphens/>
        <w:rPr>
          <w:rFonts w:eastAsia="Times New Roman"/>
          <w:bCs w:val="0"/>
          <w:kern w:val="0"/>
          <w:szCs w:val="24"/>
        </w:rPr>
      </w:pPr>
      <w:r>
        <w:rPr>
          <w:rFonts w:eastAsia="Times New Roman"/>
          <w:bCs w:val="0"/>
          <w:kern w:val="0"/>
          <w:szCs w:val="24"/>
        </w:rPr>
        <w:t xml:space="preserve">Выделяются следующие группы </w:t>
      </w:r>
      <w:r w:rsidRPr="004D7B7B">
        <w:rPr>
          <w:rFonts w:eastAsia="Times New Roman"/>
          <w:bCs w:val="0"/>
          <w:kern w:val="0"/>
          <w:szCs w:val="24"/>
        </w:rPr>
        <w:t>функциональны</w:t>
      </w:r>
      <w:r>
        <w:rPr>
          <w:rFonts w:eastAsia="Times New Roman"/>
          <w:bCs w:val="0"/>
          <w:kern w:val="0"/>
          <w:szCs w:val="24"/>
        </w:rPr>
        <w:t>х</w:t>
      </w:r>
      <w:r w:rsidRPr="004D7B7B">
        <w:rPr>
          <w:rFonts w:eastAsia="Times New Roman"/>
          <w:bCs w:val="0"/>
          <w:kern w:val="0"/>
          <w:szCs w:val="24"/>
        </w:rPr>
        <w:t xml:space="preserve"> зон: </w:t>
      </w:r>
    </w:p>
    <w:p w:rsidR="00AB7FC9" w:rsidRPr="00DB61AC" w:rsidRDefault="00AB7FC9" w:rsidP="00AB7FC9">
      <w:pPr>
        <w:pStyle w:val="Osnovnoy"/>
        <w:suppressAutoHyphens/>
        <w:spacing w:before="60"/>
        <w:rPr>
          <w:rFonts w:eastAsia="Times New Roman"/>
          <w:bCs w:val="0"/>
          <w:kern w:val="0"/>
          <w:szCs w:val="24"/>
        </w:rPr>
      </w:pPr>
      <w:r>
        <w:rPr>
          <w:rFonts w:eastAsia="Times New Roman"/>
          <w:bCs w:val="0"/>
          <w:kern w:val="0"/>
          <w:szCs w:val="24"/>
        </w:rPr>
        <w:t>1. Жилые зоны,</w:t>
      </w:r>
    </w:p>
    <w:p w:rsidR="00AB7FC9" w:rsidRPr="004D7B7B" w:rsidRDefault="00AB7FC9" w:rsidP="00AB7FC9">
      <w:pPr>
        <w:pStyle w:val="Osnovnoy"/>
        <w:suppressAutoHyphens/>
        <w:spacing w:before="60"/>
        <w:rPr>
          <w:rFonts w:eastAsia="Times New Roman"/>
          <w:bCs w:val="0"/>
          <w:kern w:val="0"/>
          <w:szCs w:val="24"/>
        </w:rPr>
      </w:pPr>
      <w:r>
        <w:rPr>
          <w:rFonts w:eastAsia="Times New Roman"/>
          <w:bCs w:val="0"/>
          <w:kern w:val="0"/>
          <w:szCs w:val="24"/>
        </w:rPr>
        <w:t xml:space="preserve">2. </w:t>
      </w:r>
      <w:r w:rsidRPr="00DB61AC">
        <w:rPr>
          <w:rFonts w:eastAsia="Times New Roman"/>
          <w:bCs w:val="0"/>
          <w:kern w:val="0"/>
          <w:szCs w:val="24"/>
        </w:rPr>
        <w:t>Общественно</w:t>
      </w:r>
      <w:r>
        <w:t>-деловые зоны,</w:t>
      </w:r>
    </w:p>
    <w:p w:rsidR="00AB7FC9" w:rsidRPr="004D7B7B" w:rsidRDefault="00AB7FC9" w:rsidP="00AB7FC9">
      <w:pPr>
        <w:pStyle w:val="Osnovnoy"/>
        <w:suppressAutoHyphens/>
        <w:spacing w:before="60"/>
        <w:rPr>
          <w:rFonts w:eastAsia="Times New Roman"/>
          <w:bCs w:val="0"/>
          <w:kern w:val="0"/>
          <w:szCs w:val="24"/>
        </w:rPr>
      </w:pPr>
      <w:r>
        <w:rPr>
          <w:rFonts w:eastAsia="Times New Roman"/>
          <w:bCs w:val="0"/>
          <w:kern w:val="0"/>
          <w:szCs w:val="24"/>
        </w:rPr>
        <w:t xml:space="preserve">3. </w:t>
      </w:r>
      <w:r w:rsidRPr="00DB61AC">
        <w:rPr>
          <w:rFonts w:eastAsia="Times New Roman"/>
          <w:bCs w:val="0"/>
          <w:kern w:val="0"/>
          <w:szCs w:val="24"/>
        </w:rPr>
        <w:t>Производственные зоны, зоны инженерной и транспортной инфраструктур</w:t>
      </w:r>
      <w:r>
        <w:rPr>
          <w:rFonts w:eastAsia="Times New Roman"/>
          <w:bCs w:val="0"/>
          <w:kern w:val="0"/>
          <w:szCs w:val="24"/>
        </w:rPr>
        <w:t>,</w:t>
      </w:r>
    </w:p>
    <w:p w:rsidR="00AB7FC9" w:rsidRPr="004D7B7B" w:rsidRDefault="00AB7FC9" w:rsidP="00AB7FC9">
      <w:pPr>
        <w:pStyle w:val="Osnovnoy"/>
        <w:suppressAutoHyphens/>
        <w:spacing w:before="60"/>
        <w:rPr>
          <w:rFonts w:eastAsia="Times New Roman"/>
          <w:bCs w:val="0"/>
          <w:kern w:val="0"/>
          <w:szCs w:val="24"/>
        </w:rPr>
      </w:pPr>
      <w:r>
        <w:rPr>
          <w:rFonts w:eastAsia="Times New Roman"/>
          <w:bCs w:val="0"/>
          <w:kern w:val="0"/>
          <w:szCs w:val="24"/>
        </w:rPr>
        <w:t xml:space="preserve">4. </w:t>
      </w:r>
      <w:r w:rsidRPr="00C20D8F">
        <w:rPr>
          <w:rFonts w:eastAsia="Times New Roman"/>
          <w:bCs w:val="0"/>
          <w:kern w:val="0"/>
          <w:szCs w:val="24"/>
        </w:rPr>
        <w:t>Зоны сельскохозяйственного использования</w:t>
      </w:r>
      <w:r>
        <w:rPr>
          <w:rFonts w:eastAsia="Times New Roman"/>
          <w:bCs w:val="0"/>
          <w:kern w:val="0"/>
          <w:szCs w:val="24"/>
        </w:rPr>
        <w:t>,</w:t>
      </w:r>
    </w:p>
    <w:p w:rsidR="00AB7FC9" w:rsidRPr="00C20D8F" w:rsidRDefault="00AB7FC9" w:rsidP="00AB7FC9">
      <w:pPr>
        <w:pStyle w:val="Osnovnoy"/>
        <w:suppressAutoHyphens/>
        <w:spacing w:before="60"/>
        <w:rPr>
          <w:rFonts w:eastAsia="Times New Roman"/>
          <w:bCs w:val="0"/>
          <w:kern w:val="0"/>
          <w:szCs w:val="24"/>
        </w:rPr>
      </w:pPr>
      <w:r>
        <w:rPr>
          <w:rFonts w:eastAsia="Times New Roman"/>
          <w:bCs w:val="0"/>
          <w:kern w:val="0"/>
          <w:szCs w:val="24"/>
        </w:rPr>
        <w:t xml:space="preserve">5. </w:t>
      </w:r>
      <w:r w:rsidRPr="00C20D8F">
        <w:rPr>
          <w:rFonts w:eastAsia="Times New Roman"/>
          <w:bCs w:val="0"/>
          <w:kern w:val="0"/>
          <w:szCs w:val="24"/>
        </w:rPr>
        <w:t>Зоны рекреационного назначения</w:t>
      </w:r>
      <w:r>
        <w:rPr>
          <w:rFonts w:eastAsia="Times New Roman"/>
          <w:bCs w:val="0"/>
          <w:kern w:val="0"/>
          <w:szCs w:val="24"/>
        </w:rPr>
        <w:t>,</w:t>
      </w:r>
    </w:p>
    <w:p w:rsidR="00AB7FC9" w:rsidRDefault="00AB7FC9" w:rsidP="00AB7FC9">
      <w:pPr>
        <w:pStyle w:val="Osnovnoy"/>
        <w:suppressAutoHyphens/>
        <w:spacing w:before="60"/>
        <w:rPr>
          <w:rFonts w:eastAsia="Times New Roman"/>
          <w:bCs w:val="0"/>
          <w:kern w:val="0"/>
          <w:szCs w:val="24"/>
        </w:rPr>
      </w:pPr>
      <w:r>
        <w:rPr>
          <w:rFonts w:eastAsia="Times New Roman"/>
          <w:bCs w:val="0"/>
          <w:kern w:val="0"/>
          <w:szCs w:val="24"/>
        </w:rPr>
        <w:t xml:space="preserve">6. </w:t>
      </w:r>
      <w:r w:rsidRPr="009C54A2">
        <w:rPr>
          <w:rFonts w:eastAsia="Times New Roman"/>
          <w:bCs w:val="0"/>
          <w:kern w:val="0"/>
          <w:szCs w:val="24"/>
        </w:rPr>
        <w:t>Зоны специального назначения</w:t>
      </w:r>
      <w:r>
        <w:rPr>
          <w:rFonts w:eastAsia="Times New Roman"/>
          <w:bCs w:val="0"/>
          <w:kern w:val="0"/>
          <w:szCs w:val="24"/>
        </w:rPr>
        <w:t>,</w:t>
      </w:r>
    </w:p>
    <w:p w:rsidR="00AB7FC9" w:rsidRDefault="00AB7FC9" w:rsidP="00AB7FC9">
      <w:pPr>
        <w:pStyle w:val="Osnovnoy"/>
        <w:suppressAutoHyphens/>
        <w:spacing w:before="60"/>
      </w:pPr>
      <w:r>
        <w:rPr>
          <w:rFonts w:eastAsia="Times New Roman"/>
          <w:bCs w:val="0"/>
          <w:kern w:val="0"/>
          <w:szCs w:val="24"/>
        </w:rPr>
        <w:t xml:space="preserve">7. </w:t>
      </w:r>
      <w:r>
        <w:t>Зона акваторий.</w:t>
      </w:r>
    </w:p>
    <w:p w:rsidR="00AB7FC9" w:rsidRPr="004D7B7B" w:rsidRDefault="00AB7FC9" w:rsidP="00AB7FC9">
      <w:pPr>
        <w:suppressAutoHyphens/>
        <w:autoSpaceDE w:val="0"/>
        <w:autoSpaceDN w:val="0"/>
        <w:adjustRightInd w:val="0"/>
        <w:spacing w:before="120"/>
        <w:ind w:firstLine="709"/>
        <w:jc w:val="both"/>
      </w:pPr>
      <w:r w:rsidRPr="00AB7FC9">
        <w:t>Параметры функциональны</w:t>
      </w:r>
      <w:r>
        <w:t>х зон и режимы их использования</w:t>
      </w:r>
      <w:r w:rsidRPr="00AB7FC9">
        <w:t xml:space="preserve"> применяются с учетом Решения </w:t>
      </w:r>
      <w:r w:rsidRPr="00AB7FC9">
        <w:rPr>
          <w:szCs w:val="32"/>
        </w:rPr>
        <w:t>Исполкома Московского городского и областного Советов народных депутатов от 17.04.1980 №500-</w:t>
      </w:r>
      <w:r w:rsidRPr="00923644">
        <w:t>1143</w:t>
      </w:r>
      <w:r w:rsidRPr="00AB7FC9">
        <w:rPr>
          <w:szCs w:val="32"/>
        </w:rPr>
        <w:t xml:space="preserve"> «Об утверждении </w:t>
      </w:r>
      <w:proofErr w:type="gramStart"/>
      <w:r w:rsidRPr="00AB7FC9">
        <w:rPr>
          <w:szCs w:val="32"/>
        </w:rPr>
        <w:t>проекта установления красных линий границ зон санитарной охраны источников водоснабжения</w:t>
      </w:r>
      <w:proofErr w:type="gramEnd"/>
      <w:r w:rsidRPr="00AB7FC9">
        <w:rPr>
          <w:szCs w:val="32"/>
        </w:rPr>
        <w:t xml:space="preserve"> г. Москвы в границах ЛПЗП», картами влияния ЗСО</w:t>
      </w:r>
      <w:r w:rsidRPr="00AB7FC9">
        <w:t xml:space="preserve"> </w:t>
      </w:r>
      <w:r>
        <w:t xml:space="preserve">и </w:t>
      </w:r>
      <w:r w:rsidRPr="004D7B7B">
        <w:t>картой ЗОУИТ.</w:t>
      </w:r>
    </w:p>
    <w:p w:rsidR="00AB7FC9" w:rsidRPr="00AB7FC9" w:rsidRDefault="00AB7FC9" w:rsidP="00AB7FC9">
      <w:pPr>
        <w:pStyle w:val="Osnovnoy"/>
        <w:suppressAutoHyphens/>
        <w:spacing w:before="60"/>
        <w:rPr>
          <w:szCs w:val="24"/>
        </w:rPr>
      </w:pPr>
      <w:r>
        <w:t>Границы</w:t>
      </w:r>
      <w:r w:rsidRPr="00AB7FC9">
        <w:t xml:space="preserve"> зон </w:t>
      </w:r>
      <w:r w:rsidRPr="00AB7FC9">
        <w:rPr>
          <w:szCs w:val="24"/>
        </w:rPr>
        <w:t>санитарной</w:t>
      </w:r>
      <w:r w:rsidRPr="00AB7FC9">
        <w:t xml:space="preserve"> охраны источников питьевого водоснабжения отображены в материалах по</w:t>
      </w:r>
      <w:r w:rsidRPr="00AB7FC9">
        <w:rPr>
          <w:szCs w:val="24"/>
        </w:rPr>
        <w:t xml:space="preserve"> обоснованию генерального плана на Карте границ зон санитарной охраны источников водоснабжения города Москвы в соответствии с Решением Исполнительных Комитетов Московского городского и областного </w:t>
      </w:r>
      <w:proofErr w:type="spellStart"/>
      <w:proofErr w:type="gramStart"/>
      <w:r w:rsidRPr="00AB7FC9">
        <w:rPr>
          <w:szCs w:val="24"/>
        </w:rPr>
        <w:t>C</w:t>
      </w:r>
      <w:proofErr w:type="gramEnd"/>
      <w:r w:rsidRPr="00AB7FC9">
        <w:rPr>
          <w:szCs w:val="24"/>
        </w:rPr>
        <w:t>оветов</w:t>
      </w:r>
      <w:proofErr w:type="spellEnd"/>
      <w:r w:rsidRPr="00AB7FC9">
        <w:rPr>
          <w:szCs w:val="24"/>
        </w:rPr>
        <w:t xml:space="preserve"> народных депутатов от 17 апреля 1980</w:t>
      </w:r>
      <w:r>
        <w:rPr>
          <w:szCs w:val="24"/>
        </w:rPr>
        <w:t> </w:t>
      </w:r>
      <w:r w:rsidRPr="00AB7FC9">
        <w:rPr>
          <w:szCs w:val="24"/>
        </w:rPr>
        <w:t xml:space="preserve">г. № 500-1143 </w:t>
      </w:r>
      <w:r>
        <w:rPr>
          <w:szCs w:val="24"/>
        </w:rPr>
        <w:t xml:space="preserve">(ограниченного доступа) в информационных </w:t>
      </w:r>
      <w:r w:rsidRPr="00AB7FC9">
        <w:rPr>
          <w:szCs w:val="24"/>
        </w:rPr>
        <w:t xml:space="preserve">целях и не являются предметом утверждения генерального плана. </w:t>
      </w:r>
    </w:p>
    <w:p w:rsidR="00AB7FC9" w:rsidRPr="00896B58" w:rsidRDefault="00AB7FC9" w:rsidP="00AB7FC9">
      <w:pPr>
        <w:pStyle w:val="Osnovnoy"/>
        <w:suppressAutoHyphens/>
        <w:spacing w:before="60"/>
        <w:rPr>
          <w:szCs w:val="24"/>
        </w:rPr>
      </w:pPr>
      <w:r w:rsidRPr="00896B58">
        <w:rPr>
          <w:szCs w:val="24"/>
        </w:rPr>
        <w:t xml:space="preserve">В границе городского округа </w:t>
      </w:r>
      <w:r>
        <w:t xml:space="preserve">Лобня </w:t>
      </w:r>
      <w:r w:rsidRPr="00896B58">
        <w:rPr>
          <w:szCs w:val="24"/>
        </w:rPr>
        <w:t xml:space="preserve">устанавливаются следующие функциональные зоны: </w:t>
      </w:r>
    </w:p>
    <w:p w:rsidR="00AB7FC9" w:rsidRPr="009C54A2" w:rsidRDefault="00AB7FC9" w:rsidP="00AB7FC9">
      <w:pPr>
        <w:pStyle w:val="Osnovnoy"/>
        <w:suppressAutoHyphens/>
        <w:spacing w:before="120"/>
        <w:rPr>
          <w:rFonts w:eastAsia="Times New Roman"/>
          <w:kern w:val="0"/>
          <w:szCs w:val="24"/>
        </w:rPr>
      </w:pPr>
      <w:r>
        <w:t xml:space="preserve">1. </w:t>
      </w:r>
      <w:r>
        <w:rPr>
          <w:rFonts w:eastAsia="Times New Roman"/>
          <w:bCs w:val="0"/>
          <w:kern w:val="0"/>
          <w:szCs w:val="24"/>
        </w:rPr>
        <w:t>Жилые зоны</w:t>
      </w:r>
    </w:p>
    <w:p w:rsidR="00AB7FC9" w:rsidRPr="00896B58" w:rsidRDefault="00AB7FC9" w:rsidP="00AB7FC9">
      <w:pPr>
        <w:spacing w:before="60"/>
        <w:ind w:firstLine="709"/>
        <w:jc w:val="both"/>
      </w:pPr>
      <w:r w:rsidRPr="00896B58">
        <w:t xml:space="preserve">В состав жилых зон </w:t>
      </w:r>
      <w:proofErr w:type="gramStart"/>
      <w:r w:rsidRPr="00896B58">
        <w:t>включены</w:t>
      </w:r>
      <w:proofErr w:type="gramEnd"/>
      <w:r w:rsidRPr="00896B58">
        <w:t>:</w:t>
      </w:r>
    </w:p>
    <w:p w:rsidR="00AB7FC9" w:rsidRPr="004D7B7B" w:rsidRDefault="00AB7FC9" w:rsidP="00A03DAB">
      <w:pPr>
        <w:keepNext/>
        <w:suppressAutoHyphens/>
        <w:autoSpaceDE w:val="0"/>
        <w:autoSpaceDN w:val="0"/>
        <w:adjustRightInd w:val="0"/>
        <w:spacing w:before="120" w:after="120"/>
        <w:jc w:val="center"/>
      </w:pPr>
      <w:r w:rsidRPr="004D7B7B">
        <w:rPr>
          <w:i/>
          <w:iCs/>
        </w:rPr>
        <w:t>Зона застройки многоквартирными жилыми домами (Ж-1)</w:t>
      </w:r>
    </w:p>
    <w:p w:rsidR="00AB7FC9" w:rsidRPr="004D7B7B" w:rsidRDefault="00AB7FC9" w:rsidP="00AB7FC9">
      <w:pPr>
        <w:widowControl w:val="0"/>
        <w:suppressAutoHyphens/>
        <w:autoSpaceDE w:val="0"/>
        <w:autoSpaceDN w:val="0"/>
        <w:adjustRightInd w:val="0"/>
        <w:ind w:firstLine="709"/>
        <w:jc w:val="both"/>
      </w:pPr>
      <w:r w:rsidRPr="004D7B7B">
        <w:t>Функциональная зона Ж-1 предназначена для застройки многоквартирными жилыми домами (с сохранением существующего жилого фонда), а также размещения необходимых объектов социального обслуживания.</w:t>
      </w:r>
    </w:p>
    <w:p w:rsidR="00AB7FC9" w:rsidRPr="004D7B7B" w:rsidRDefault="00AB7FC9" w:rsidP="00AB7FC9">
      <w:pPr>
        <w:keepNext/>
        <w:tabs>
          <w:tab w:val="left" w:pos="0"/>
          <w:tab w:val="left" w:pos="1276"/>
        </w:tabs>
        <w:spacing w:before="60"/>
        <w:ind w:firstLine="709"/>
        <w:jc w:val="both"/>
      </w:pPr>
      <w:r w:rsidRPr="004D7B7B">
        <w:lastRenderedPageBreak/>
        <w:t>В ней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спортивных объектов, озеленённых территорий общего пользования, стоянок автомобильного транспорта, гаражей, объектов, связанных с проживанием граждан и не оказывающих негативного воздействия.</w:t>
      </w:r>
    </w:p>
    <w:p w:rsidR="00AB7FC9" w:rsidRPr="004D7B7B" w:rsidRDefault="00AB7FC9" w:rsidP="00AB7FC9">
      <w:pPr>
        <w:keepNext/>
        <w:tabs>
          <w:tab w:val="left" w:pos="0"/>
          <w:tab w:val="left" w:pos="1276"/>
        </w:tabs>
        <w:spacing w:before="60"/>
        <w:ind w:firstLine="709"/>
        <w:jc w:val="both"/>
      </w:pPr>
      <w:r w:rsidRPr="004D7B7B">
        <w:t xml:space="preserve">В пределах зоны допускается размещение отдельных объектов общественно-делового и коммунального назначения с площадью участка не более 0,5 га, а также мини-производств, при соблюдении действующих санитарных правил и норм. </w:t>
      </w:r>
    </w:p>
    <w:p w:rsidR="00AB7FC9" w:rsidRPr="004D7B7B" w:rsidRDefault="00AB7FC9" w:rsidP="00AB7FC9">
      <w:pPr>
        <w:keepNext/>
        <w:tabs>
          <w:tab w:val="left" w:pos="0"/>
          <w:tab w:val="left" w:pos="1276"/>
        </w:tabs>
        <w:spacing w:before="60"/>
        <w:ind w:firstLine="709"/>
        <w:jc w:val="both"/>
      </w:pPr>
      <w:r w:rsidRPr="004D7B7B">
        <w:t>Участки застройки многоквартирными жилыми домами и объектов её обслуживания занимают более 75% площади территории зоны. Участки с другими видами разрешённого использования могут находиться в её границах при условии соблюдения действующих норм и правил и занимать менее 25% площади территории зоны.</w:t>
      </w:r>
    </w:p>
    <w:p w:rsidR="00AB7FC9" w:rsidRPr="004D7B7B" w:rsidRDefault="00AB7FC9" w:rsidP="00AB7FC9">
      <w:pPr>
        <w:keepNext/>
        <w:suppressAutoHyphens/>
        <w:autoSpaceDE w:val="0"/>
        <w:autoSpaceDN w:val="0"/>
        <w:adjustRightInd w:val="0"/>
        <w:spacing w:before="120" w:after="120"/>
        <w:jc w:val="center"/>
        <w:rPr>
          <w:i/>
          <w:iCs/>
        </w:rPr>
      </w:pPr>
      <w:r w:rsidRPr="004D7B7B">
        <w:rPr>
          <w:i/>
          <w:iCs/>
        </w:rPr>
        <w:t xml:space="preserve">Зона застройки индивидуальными жилыми домами (Ж-2) </w:t>
      </w:r>
    </w:p>
    <w:p w:rsidR="00AB7FC9" w:rsidRPr="004D7B7B" w:rsidRDefault="00AB7FC9" w:rsidP="00AB7FC9">
      <w:pPr>
        <w:suppressAutoHyphens/>
        <w:autoSpaceDE w:val="0"/>
        <w:autoSpaceDN w:val="0"/>
        <w:adjustRightInd w:val="0"/>
        <w:spacing w:before="60"/>
        <w:ind w:firstLine="709"/>
        <w:jc w:val="both"/>
      </w:pPr>
      <w:r w:rsidRPr="004D7B7B">
        <w:t>Территория зоны предназначена для формирования жилых районов низкой плотности застройки (отдельно стоящих и блокированных жилых домов этажностью не выше 3 этажей с земельными участками) с обязательным размещением объектов социальной инфраструктуры, спортивных объектов, озеленённых территорий общего пользования, объектов транспортной инфраструктуры, стоянок автомобильного транспорта, необходимых для обслуживания населения. Допускается использовать недостающие объекты обслуживания в прилегающих существующих или проектируемых общественных центрах.</w:t>
      </w:r>
    </w:p>
    <w:p w:rsidR="00AB7FC9" w:rsidRPr="004D7B7B" w:rsidRDefault="00AB7FC9" w:rsidP="00AB7FC9">
      <w:pPr>
        <w:keepNext/>
        <w:tabs>
          <w:tab w:val="left" w:pos="0"/>
          <w:tab w:val="left" w:pos="1276"/>
        </w:tabs>
        <w:spacing w:before="60"/>
        <w:ind w:firstLine="709"/>
        <w:jc w:val="both"/>
      </w:pPr>
      <w:r w:rsidRPr="004D7B7B">
        <w:t>Участки застройки индивидуальными жилыми домами и объектов её обслуживания занимают более 75% площади территории зоны. Участки с другими видами разрешённого использования могут находиться в её границах при условии соблюдения действующих норм и правил и занимать менее 25% площади территории зоны.</w:t>
      </w:r>
    </w:p>
    <w:p w:rsidR="00AB7FC9" w:rsidRPr="009C54A2" w:rsidRDefault="00AB7FC9" w:rsidP="00AB7FC9">
      <w:pPr>
        <w:spacing w:before="120"/>
        <w:ind w:firstLine="709"/>
        <w:jc w:val="both"/>
      </w:pPr>
      <w:r>
        <w:t xml:space="preserve">2. </w:t>
      </w:r>
      <w:r w:rsidRPr="00DB61AC">
        <w:t>Общественно</w:t>
      </w:r>
      <w:r>
        <w:t>-деловые зоны</w:t>
      </w:r>
    </w:p>
    <w:p w:rsidR="00AB7FC9" w:rsidRPr="00896B58" w:rsidRDefault="00AB7FC9" w:rsidP="00AB7FC9">
      <w:pPr>
        <w:pStyle w:val="Osnovnoy"/>
        <w:suppressAutoHyphens/>
        <w:spacing w:before="60"/>
        <w:rPr>
          <w:szCs w:val="24"/>
        </w:rPr>
      </w:pPr>
      <w:r w:rsidRPr="00896B58">
        <w:rPr>
          <w:szCs w:val="24"/>
        </w:rPr>
        <w:t xml:space="preserve">В </w:t>
      </w:r>
      <w:r w:rsidRPr="00E0275E">
        <w:rPr>
          <w:rFonts w:eastAsia="Times New Roman"/>
          <w:bCs w:val="0"/>
          <w:kern w:val="0"/>
          <w:szCs w:val="24"/>
        </w:rPr>
        <w:t>состав</w:t>
      </w:r>
      <w:r w:rsidRPr="00896B58">
        <w:rPr>
          <w:szCs w:val="24"/>
        </w:rPr>
        <w:t xml:space="preserve"> </w:t>
      </w:r>
      <w:r>
        <w:t>о</w:t>
      </w:r>
      <w:r w:rsidRPr="00DB61AC">
        <w:rPr>
          <w:rFonts w:eastAsia="Times New Roman"/>
          <w:bCs w:val="0"/>
          <w:kern w:val="0"/>
          <w:szCs w:val="24"/>
        </w:rPr>
        <w:t>бщественно</w:t>
      </w:r>
      <w:r>
        <w:t xml:space="preserve">-деловых зон </w:t>
      </w:r>
      <w:proofErr w:type="gramStart"/>
      <w:r w:rsidRPr="00896B58">
        <w:rPr>
          <w:szCs w:val="24"/>
        </w:rPr>
        <w:t>включены</w:t>
      </w:r>
      <w:proofErr w:type="gramEnd"/>
      <w:r w:rsidRPr="00896B58">
        <w:rPr>
          <w:szCs w:val="24"/>
        </w:rPr>
        <w:t>:</w:t>
      </w:r>
    </w:p>
    <w:p w:rsidR="00AB7FC9" w:rsidRPr="004D7B7B" w:rsidRDefault="00AB7FC9" w:rsidP="00AB7FC9">
      <w:pPr>
        <w:keepNext/>
        <w:suppressAutoHyphens/>
        <w:autoSpaceDE w:val="0"/>
        <w:autoSpaceDN w:val="0"/>
        <w:adjustRightInd w:val="0"/>
        <w:spacing w:before="120" w:after="120"/>
        <w:jc w:val="center"/>
        <w:rPr>
          <w:i/>
          <w:iCs/>
        </w:rPr>
      </w:pPr>
      <w:r w:rsidRPr="004D7B7B">
        <w:rPr>
          <w:i/>
          <w:iCs/>
        </w:rPr>
        <w:t xml:space="preserve">Многофункциональная общественно-деловая зона (О-1) </w:t>
      </w:r>
    </w:p>
    <w:p w:rsidR="00AB7FC9" w:rsidRPr="004D7B7B" w:rsidRDefault="00AB7FC9" w:rsidP="00AB7FC9">
      <w:pPr>
        <w:suppressAutoHyphens/>
        <w:autoSpaceDE w:val="0"/>
        <w:autoSpaceDN w:val="0"/>
        <w:adjustRightInd w:val="0"/>
        <w:ind w:firstLine="709"/>
        <w:jc w:val="both"/>
      </w:pPr>
      <w:r w:rsidRPr="004D7B7B">
        <w:t>Территория зоны О-1 предназначена для размещения:</w:t>
      </w:r>
    </w:p>
    <w:p w:rsidR="00AB7FC9" w:rsidRPr="004D7B7B" w:rsidRDefault="00AB7FC9" w:rsidP="00AB7FC9">
      <w:pPr>
        <w:pStyle w:val="af8"/>
        <w:numPr>
          <w:ilvl w:val="0"/>
          <w:numId w:val="39"/>
        </w:numPr>
        <w:suppressAutoHyphens/>
        <w:autoSpaceDE w:val="0"/>
        <w:autoSpaceDN w:val="0"/>
        <w:adjustRightInd w:val="0"/>
        <w:spacing w:after="0" w:line="240" w:lineRule="auto"/>
        <w:ind w:left="1276" w:hanging="567"/>
        <w:contextualSpacing w:val="0"/>
        <w:jc w:val="both"/>
        <w:rPr>
          <w:rStyle w:val="2ff7"/>
          <w:rFonts w:ascii="Times New Roman" w:eastAsia="SimSun" w:hAnsi="Times New Roman"/>
          <w:sz w:val="24"/>
          <w:szCs w:val="24"/>
        </w:rPr>
      </w:pPr>
      <w:proofErr w:type="gramStart"/>
      <w:r w:rsidRPr="004D7B7B">
        <w:rPr>
          <w:rStyle w:val="2ff7"/>
          <w:rFonts w:ascii="Times New Roman" w:eastAsia="SimSun" w:hAnsi="Times New Roman"/>
          <w:sz w:val="24"/>
          <w:szCs w:val="24"/>
        </w:rPr>
        <w:t>объектов делового, финансового назначения, оптовой и розничной торговли, общественного питания, бытового обслуживания, амбулаторного ветеринарного обслуживания, культурного развития, религиозного использования, гостиничного назначения, общежития;</w:t>
      </w:r>
      <w:proofErr w:type="gramEnd"/>
    </w:p>
    <w:p w:rsidR="00AB7FC9" w:rsidRPr="004D7B7B" w:rsidRDefault="00AB7FC9" w:rsidP="00AB7FC9">
      <w:pPr>
        <w:pStyle w:val="af8"/>
        <w:numPr>
          <w:ilvl w:val="0"/>
          <w:numId w:val="39"/>
        </w:numPr>
        <w:suppressAutoHyphens/>
        <w:autoSpaceDE w:val="0"/>
        <w:autoSpaceDN w:val="0"/>
        <w:adjustRightInd w:val="0"/>
        <w:spacing w:after="0" w:line="240" w:lineRule="auto"/>
        <w:ind w:left="1276" w:hanging="567"/>
        <w:contextualSpacing w:val="0"/>
        <w:jc w:val="both"/>
        <w:rPr>
          <w:rStyle w:val="2ff7"/>
          <w:rFonts w:ascii="Times New Roman" w:eastAsia="SimSun" w:hAnsi="Times New Roman"/>
          <w:sz w:val="24"/>
          <w:szCs w:val="24"/>
        </w:rPr>
      </w:pPr>
      <w:r w:rsidRPr="004D7B7B">
        <w:rPr>
          <w:rStyle w:val="2ff7"/>
          <w:rFonts w:ascii="Times New Roman" w:eastAsia="SimSun" w:hAnsi="Times New Roman"/>
          <w:sz w:val="24"/>
          <w:szCs w:val="24"/>
        </w:rPr>
        <w:t>объектов социального и коммунально-бытового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w:t>
      </w:r>
    </w:p>
    <w:p w:rsidR="00AB7FC9" w:rsidRPr="004D7B7B" w:rsidRDefault="00AB7FC9" w:rsidP="00AB7FC9">
      <w:pPr>
        <w:pStyle w:val="af8"/>
        <w:numPr>
          <w:ilvl w:val="0"/>
          <w:numId w:val="39"/>
        </w:numPr>
        <w:suppressAutoHyphens/>
        <w:autoSpaceDE w:val="0"/>
        <w:autoSpaceDN w:val="0"/>
        <w:adjustRightInd w:val="0"/>
        <w:spacing w:after="0" w:line="240" w:lineRule="auto"/>
        <w:ind w:left="1276" w:hanging="567"/>
        <w:contextualSpacing w:val="0"/>
        <w:jc w:val="both"/>
        <w:rPr>
          <w:rStyle w:val="2ff7"/>
          <w:rFonts w:ascii="Times New Roman" w:eastAsia="SimSun" w:hAnsi="Times New Roman"/>
          <w:sz w:val="24"/>
          <w:szCs w:val="24"/>
        </w:rPr>
      </w:pPr>
      <w:r w:rsidRPr="004D7B7B">
        <w:rPr>
          <w:rStyle w:val="2ff7"/>
          <w:rFonts w:ascii="Times New Roman" w:eastAsia="SimSun" w:hAnsi="Times New Roman"/>
          <w:sz w:val="24"/>
          <w:szCs w:val="24"/>
        </w:rPr>
        <w:t>объектов транспортной инфраструктуры (стоянок автомобильного транспорта);</w:t>
      </w:r>
    </w:p>
    <w:p w:rsidR="00AB7FC9" w:rsidRPr="004D7B7B" w:rsidRDefault="00AB7FC9" w:rsidP="00AB7FC9">
      <w:pPr>
        <w:pStyle w:val="af8"/>
        <w:numPr>
          <w:ilvl w:val="0"/>
          <w:numId w:val="39"/>
        </w:numPr>
        <w:suppressAutoHyphens/>
        <w:autoSpaceDE w:val="0"/>
        <w:autoSpaceDN w:val="0"/>
        <w:adjustRightInd w:val="0"/>
        <w:spacing w:after="0" w:line="240" w:lineRule="auto"/>
        <w:ind w:left="1276" w:hanging="567"/>
        <w:contextualSpacing w:val="0"/>
        <w:jc w:val="both"/>
        <w:rPr>
          <w:rStyle w:val="2ff7"/>
          <w:rFonts w:ascii="Times New Roman" w:eastAsia="SimSun" w:hAnsi="Times New Roman"/>
          <w:sz w:val="24"/>
          <w:szCs w:val="24"/>
        </w:rPr>
      </w:pPr>
      <w:r w:rsidRPr="004D7B7B">
        <w:rPr>
          <w:rStyle w:val="2ff7"/>
          <w:rFonts w:ascii="Times New Roman" w:eastAsia="SimSun" w:hAnsi="Times New Roman"/>
          <w:sz w:val="24"/>
          <w:szCs w:val="24"/>
        </w:rPr>
        <w:t>объектов коммунального и производственного назначения;</w:t>
      </w:r>
    </w:p>
    <w:p w:rsidR="00AB7FC9" w:rsidRPr="004D7B7B" w:rsidRDefault="00AB7FC9" w:rsidP="00AB7FC9">
      <w:pPr>
        <w:pStyle w:val="af8"/>
        <w:numPr>
          <w:ilvl w:val="0"/>
          <w:numId w:val="39"/>
        </w:numPr>
        <w:suppressAutoHyphens/>
        <w:autoSpaceDE w:val="0"/>
        <w:autoSpaceDN w:val="0"/>
        <w:adjustRightInd w:val="0"/>
        <w:spacing w:after="0" w:line="240" w:lineRule="auto"/>
        <w:ind w:left="1276" w:hanging="567"/>
        <w:contextualSpacing w:val="0"/>
        <w:jc w:val="both"/>
        <w:rPr>
          <w:rStyle w:val="2ff7"/>
          <w:rFonts w:ascii="Times New Roman" w:eastAsia="SimSun" w:hAnsi="Times New Roman"/>
          <w:sz w:val="24"/>
          <w:szCs w:val="24"/>
        </w:rPr>
      </w:pPr>
      <w:r w:rsidRPr="004D7B7B">
        <w:rPr>
          <w:rStyle w:val="2ff7"/>
          <w:rFonts w:ascii="Times New Roman" w:eastAsia="SimSun" w:hAnsi="Times New Roman"/>
          <w:sz w:val="24"/>
          <w:szCs w:val="24"/>
        </w:rPr>
        <w:t>озеленённых территорий общего использования.</w:t>
      </w:r>
    </w:p>
    <w:p w:rsidR="00AB7FC9" w:rsidRPr="004D7B7B" w:rsidRDefault="00AB7FC9" w:rsidP="00AB7FC9">
      <w:pPr>
        <w:keepNext/>
        <w:suppressAutoHyphens/>
        <w:autoSpaceDE w:val="0"/>
        <w:autoSpaceDN w:val="0"/>
        <w:adjustRightInd w:val="0"/>
        <w:spacing w:before="120" w:after="120"/>
        <w:jc w:val="center"/>
        <w:rPr>
          <w:i/>
          <w:iCs/>
        </w:rPr>
      </w:pPr>
      <w:r w:rsidRPr="004D7B7B">
        <w:rPr>
          <w:i/>
          <w:iCs/>
        </w:rPr>
        <w:t xml:space="preserve">Зона специализированной общественной застройки (О-2) </w:t>
      </w:r>
    </w:p>
    <w:p w:rsidR="00AB7FC9" w:rsidRPr="004D7B7B" w:rsidRDefault="00AB7FC9" w:rsidP="00AB7FC9">
      <w:pPr>
        <w:suppressAutoHyphens/>
        <w:autoSpaceDE w:val="0"/>
        <w:autoSpaceDN w:val="0"/>
        <w:adjustRightInd w:val="0"/>
        <w:spacing w:before="60"/>
        <w:ind w:firstLine="709"/>
        <w:jc w:val="both"/>
      </w:pPr>
      <w:r w:rsidRPr="004D7B7B">
        <w:t>В составе зоны О</w:t>
      </w:r>
      <w:r>
        <w:t>-</w:t>
      </w:r>
      <w:r w:rsidRPr="004D7B7B">
        <w:t xml:space="preserve">2 </w:t>
      </w:r>
      <w:proofErr w:type="gramStart"/>
      <w:r w:rsidRPr="004D7B7B">
        <w:t>предназначена</w:t>
      </w:r>
      <w:proofErr w:type="gramEnd"/>
      <w:r w:rsidRPr="004D7B7B">
        <w:t xml:space="preserve"> для размещения:</w:t>
      </w:r>
    </w:p>
    <w:p w:rsidR="00AB7FC9" w:rsidRPr="004D7B7B" w:rsidRDefault="00AB7FC9" w:rsidP="00AB7FC9">
      <w:pPr>
        <w:pStyle w:val="af8"/>
        <w:numPr>
          <w:ilvl w:val="0"/>
          <w:numId w:val="39"/>
        </w:numPr>
        <w:suppressAutoHyphens/>
        <w:autoSpaceDE w:val="0"/>
        <w:autoSpaceDN w:val="0"/>
        <w:adjustRightInd w:val="0"/>
        <w:spacing w:after="0" w:line="240" w:lineRule="auto"/>
        <w:ind w:left="1276" w:hanging="567"/>
        <w:contextualSpacing w:val="0"/>
        <w:jc w:val="both"/>
        <w:rPr>
          <w:rStyle w:val="2ff7"/>
          <w:rFonts w:ascii="Times New Roman" w:eastAsia="SimSun" w:hAnsi="Times New Roman"/>
          <w:sz w:val="24"/>
          <w:szCs w:val="24"/>
        </w:rPr>
      </w:pPr>
      <w:proofErr w:type="gramStart"/>
      <w:r w:rsidRPr="004D7B7B">
        <w:rPr>
          <w:rStyle w:val="2ff7"/>
          <w:rFonts w:ascii="Times New Roman" w:eastAsia="SimSun" w:hAnsi="Times New Roman"/>
          <w:sz w:val="24"/>
          <w:szCs w:val="24"/>
        </w:rPr>
        <w:t>отдельно стоящи</w:t>
      </w:r>
      <w:r>
        <w:rPr>
          <w:rStyle w:val="2ff7"/>
          <w:rFonts w:ascii="Times New Roman" w:eastAsia="SimSun" w:hAnsi="Times New Roman"/>
          <w:sz w:val="24"/>
          <w:szCs w:val="24"/>
        </w:rPr>
        <w:t>х</w:t>
      </w:r>
      <w:r w:rsidRPr="004D7B7B">
        <w:rPr>
          <w:rStyle w:val="2ff7"/>
          <w:rFonts w:ascii="Times New Roman" w:eastAsia="SimSun" w:hAnsi="Times New Roman"/>
          <w:sz w:val="24"/>
          <w:szCs w:val="24"/>
        </w:rPr>
        <w:t xml:space="preserve"> объект</w:t>
      </w:r>
      <w:r>
        <w:rPr>
          <w:rStyle w:val="2ff7"/>
          <w:rFonts w:ascii="Times New Roman" w:eastAsia="SimSun" w:hAnsi="Times New Roman"/>
          <w:sz w:val="24"/>
          <w:szCs w:val="24"/>
        </w:rPr>
        <w:t>ов</w:t>
      </w:r>
      <w:r w:rsidRPr="004D7B7B">
        <w:rPr>
          <w:rStyle w:val="2ff7"/>
          <w:rFonts w:ascii="Times New Roman" w:eastAsia="SimSun" w:hAnsi="Times New Roman"/>
          <w:sz w:val="24"/>
          <w:szCs w:val="24"/>
        </w:rPr>
        <w:t xml:space="preserve"> социального и культурно-бытового обслуживания населения - объект</w:t>
      </w:r>
      <w:r>
        <w:rPr>
          <w:rStyle w:val="2ff7"/>
          <w:rFonts w:ascii="Times New Roman" w:eastAsia="SimSun" w:hAnsi="Times New Roman"/>
          <w:sz w:val="24"/>
          <w:szCs w:val="24"/>
        </w:rPr>
        <w:t>ов</w:t>
      </w:r>
      <w:r w:rsidRPr="004D7B7B">
        <w:rPr>
          <w:rStyle w:val="2ff7"/>
          <w:rFonts w:ascii="Times New Roman" w:eastAsia="SimSun" w:hAnsi="Times New Roman"/>
          <w:sz w:val="24"/>
          <w:szCs w:val="24"/>
        </w:rPr>
        <w:t xml:space="preserve"> высшего, среднего, дошкольного, школьного и дополнительного образования, досуговы</w:t>
      </w:r>
      <w:r>
        <w:rPr>
          <w:rStyle w:val="2ff7"/>
          <w:rFonts w:ascii="Times New Roman" w:eastAsia="SimSun" w:hAnsi="Times New Roman"/>
          <w:sz w:val="24"/>
          <w:szCs w:val="24"/>
        </w:rPr>
        <w:t>х</w:t>
      </w:r>
      <w:r w:rsidRPr="004D7B7B">
        <w:rPr>
          <w:rStyle w:val="2ff7"/>
          <w:rFonts w:ascii="Times New Roman" w:eastAsia="SimSun" w:hAnsi="Times New Roman"/>
          <w:sz w:val="24"/>
          <w:szCs w:val="24"/>
        </w:rPr>
        <w:t xml:space="preserve"> учреждени</w:t>
      </w:r>
      <w:r>
        <w:rPr>
          <w:rStyle w:val="2ff7"/>
          <w:rFonts w:ascii="Times New Roman" w:eastAsia="SimSun" w:hAnsi="Times New Roman"/>
          <w:sz w:val="24"/>
          <w:szCs w:val="24"/>
        </w:rPr>
        <w:t>й</w:t>
      </w:r>
      <w:r w:rsidRPr="004D7B7B">
        <w:rPr>
          <w:rStyle w:val="2ff7"/>
          <w:rFonts w:ascii="Times New Roman" w:eastAsia="SimSun" w:hAnsi="Times New Roman"/>
          <w:sz w:val="24"/>
          <w:szCs w:val="24"/>
        </w:rPr>
        <w:t>, библиотек, больничны</w:t>
      </w:r>
      <w:r>
        <w:rPr>
          <w:rStyle w:val="2ff7"/>
          <w:rFonts w:ascii="Times New Roman" w:eastAsia="SimSun" w:hAnsi="Times New Roman"/>
          <w:sz w:val="24"/>
          <w:szCs w:val="24"/>
        </w:rPr>
        <w:t>х</w:t>
      </w:r>
      <w:r w:rsidRPr="004D7B7B">
        <w:rPr>
          <w:rStyle w:val="2ff7"/>
          <w:rFonts w:ascii="Times New Roman" w:eastAsia="SimSun" w:hAnsi="Times New Roman"/>
          <w:sz w:val="24"/>
          <w:szCs w:val="24"/>
        </w:rPr>
        <w:t xml:space="preserve"> и амбулаторно-поликлинически</w:t>
      </w:r>
      <w:r>
        <w:rPr>
          <w:rStyle w:val="2ff7"/>
          <w:rFonts w:ascii="Times New Roman" w:eastAsia="SimSun" w:hAnsi="Times New Roman"/>
          <w:sz w:val="24"/>
          <w:szCs w:val="24"/>
        </w:rPr>
        <w:t>х</w:t>
      </w:r>
      <w:r w:rsidRPr="004D7B7B">
        <w:rPr>
          <w:rStyle w:val="2ff7"/>
          <w:rFonts w:ascii="Times New Roman" w:eastAsia="SimSun" w:hAnsi="Times New Roman"/>
          <w:sz w:val="24"/>
          <w:szCs w:val="24"/>
        </w:rPr>
        <w:t xml:space="preserve"> учреждени</w:t>
      </w:r>
      <w:r>
        <w:rPr>
          <w:rStyle w:val="2ff7"/>
          <w:rFonts w:ascii="Times New Roman" w:eastAsia="SimSun" w:hAnsi="Times New Roman"/>
          <w:sz w:val="24"/>
          <w:szCs w:val="24"/>
        </w:rPr>
        <w:t>й</w:t>
      </w:r>
      <w:r w:rsidRPr="004D7B7B">
        <w:rPr>
          <w:rStyle w:val="2ff7"/>
          <w:rFonts w:ascii="Times New Roman" w:eastAsia="SimSun" w:hAnsi="Times New Roman"/>
          <w:sz w:val="24"/>
          <w:szCs w:val="24"/>
        </w:rPr>
        <w:t xml:space="preserve"> и др. объект</w:t>
      </w:r>
      <w:r>
        <w:rPr>
          <w:rStyle w:val="2ff7"/>
          <w:rFonts w:ascii="Times New Roman" w:eastAsia="SimSun" w:hAnsi="Times New Roman"/>
          <w:sz w:val="24"/>
          <w:szCs w:val="24"/>
        </w:rPr>
        <w:t>ов</w:t>
      </w:r>
      <w:r w:rsidRPr="004D7B7B">
        <w:rPr>
          <w:rStyle w:val="2ff7"/>
          <w:rFonts w:ascii="Times New Roman" w:eastAsia="SimSun" w:hAnsi="Times New Roman"/>
          <w:sz w:val="24"/>
          <w:szCs w:val="24"/>
        </w:rPr>
        <w:t xml:space="preserve"> здравоохранения, объект</w:t>
      </w:r>
      <w:r>
        <w:rPr>
          <w:rStyle w:val="2ff7"/>
          <w:rFonts w:ascii="Times New Roman" w:eastAsia="SimSun" w:hAnsi="Times New Roman"/>
          <w:sz w:val="24"/>
          <w:szCs w:val="24"/>
        </w:rPr>
        <w:t xml:space="preserve">ов </w:t>
      </w:r>
      <w:r w:rsidRPr="004D7B7B">
        <w:rPr>
          <w:rStyle w:val="2ff7"/>
          <w:rFonts w:ascii="Times New Roman" w:eastAsia="SimSun" w:hAnsi="Times New Roman"/>
          <w:sz w:val="24"/>
          <w:szCs w:val="24"/>
        </w:rPr>
        <w:t>спорта, объект</w:t>
      </w:r>
      <w:r>
        <w:rPr>
          <w:rStyle w:val="2ff7"/>
          <w:rFonts w:ascii="Times New Roman" w:eastAsia="SimSun" w:hAnsi="Times New Roman"/>
          <w:sz w:val="24"/>
          <w:szCs w:val="24"/>
        </w:rPr>
        <w:t>ов</w:t>
      </w:r>
      <w:r w:rsidRPr="004D7B7B">
        <w:rPr>
          <w:rStyle w:val="2ff7"/>
          <w:rFonts w:ascii="Times New Roman" w:eastAsia="SimSun" w:hAnsi="Times New Roman"/>
          <w:sz w:val="24"/>
          <w:szCs w:val="24"/>
        </w:rPr>
        <w:t xml:space="preserve"> культуры и искусства, религиозно-культовы</w:t>
      </w:r>
      <w:r>
        <w:rPr>
          <w:rStyle w:val="2ff7"/>
          <w:rFonts w:ascii="Times New Roman" w:eastAsia="SimSun" w:hAnsi="Times New Roman"/>
          <w:sz w:val="24"/>
          <w:szCs w:val="24"/>
        </w:rPr>
        <w:t>х</w:t>
      </w:r>
      <w:r w:rsidRPr="004D7B7B">
        <w:rPr>
          <w:rStyle w:val="2ff7"/>
          <w:rFonts w:ascii="Times New Roman" w:eastAsia="SimSun" w:hAnsi="Times New Roman"/>
          <w:sz w:val="24"/>
          <w:szCs w:val="24"/>
        </w:rPr>
        <w:t xml:space="preserve"> </w:t>
      </w:r>
      <w:r w:rsidRPr="004D7B7B">
        <w:rPr>
          <w:rStyle w:val="2ff7"/>
          <w:rFonts w:ascii="Times New Roman" w:eastAsia="SimSun" w:hAnsi="Times New Roman"/>
          <w:sz w:val="24"/>
          <w:szCs w:val="24"/>
        </w:rPr>
        <w:lastRenderedPageBreak/>
        <w:t>объект</w:t>
      </w:r>
      <w:r>
        <w:rPr>
          <w:rStyle w:val="2ff7"/>
          <w:rFonts w:ascii="Times New Roman" w:eastAsia="SimSun" w:hAnsi="Times New Roman"/>
          <w:sz w:val="24"/>
          <w:szCs w:val="24"/>
        </w:rPr>
        <w:t>ов</w:t>
      </w:r>
      <w:r w:rsidRPr="004D7B7B">
        <w:rPr>
          <w:rStyle w:val="2ff7"/>
          <w:rFonts w:ascii="Times New Roman" w:eastAsia="SimSun" w:hAnsi="Times New Roman"/>
          <w:sz w:val="24"/>
          <w:szCs w:val="24"/>
        </w:rPr>
        <w:t>, объект</w:t>
      </w:r>
      <w:r>
        <w:rPr>
          <w:rStyle w:val="2ff7"/>
          <w:rFonts w:ascii="Times New Roman" w:eastAsia="SimSun" w:hAnsi="Times New Roman"/>
          <w:sz w:val="24"/>
          <w:szCs w:val="24"/>
        </w:rPr>
        <w:t>ов</w:t>
      </w:r>
      <w:r w:rsidRPr="004D7B7B">
        <w:rPr>
          <w:rStyle w:val="2ff7"/>
          <w:rFonts w:ascii="Times New Roman" w:eastAsia="SimSun" w:hAnsi="Times New Roman"/>
          <w:sz w:val="24"/>
          <w:szCs w:val="24"/>
        </w:rPr>
        <w:t xml:space="preserve"> административно-хозяйственного управления, исторически</w:t>
      </w:r>
      <w:r>
        <w:rPr>
          <w:rStyle w:val="2ff7"/>
          <w:rFonts w:ascii="Times New Roman" w:eastAsia="SimSun" w:hAnsi="Times New Roman"/>
          <w:sz w:val="24"/>
          <w:szCs w:val="24"/>
        </w:rPr>
        <w:t>х</w:t>
      </w:r>
      <w:r w:rsidRPr="004D7B7B">
        <w:rPr>
          <w:rStyle w:val="2ff7"/>
          <w:rFonts w:ascii="Times New Roman" w:eastAsia="SimSun" w:hAnsi="Times New Roman"/>
          <w:sz w:val="24"/>
          <w:szCs w:val="24"/>
        </w:rPr>
        <w:t xml:space="preserve"> объект</w:t>
      </w:r>
      <w:r>
        <w:rPr>
          <w:rStyle w:val="2ff7"/>
          <w:rFonts w:ascii="Times New Roman" w:eastAsia="SimSun" w:hAnsi="Times New Roman"/>
          <w:sz w:val="24"/>
          <w:szCs w:val="24"/>
        </w:rPr>
        <w:t>ов</w:t>
      </w:r>
      <w:r w:rsidRPr="004D7B7B">
        <w:rPr>
          <w:rStyle w:val="2ff7"/>
          <w:rFonts w:ascii="Times New Roman" w:eastAsia="SimSun" w:hAnsi="Times New Roman"/>
          <w:sz w:val="24"/>
          <w:szCs w:val="24"/>
        </w:rPr>
        <w:t>, научны</w:t>
      </w:r>
      <w:r>
        <w:rPr>
          <w:rStyle w:val="2ff7"/>
          <w:rFonts w:ascii="Times New Roman" w:eastAsia="SimSun" w:hAnsi="Times New Roman"/>
          <w:sz w:val="24"/>
          <w:szCs w:val="24"/>
        </w:rPr>
        <w:t>х</w:t>
      </w:r>
      <w:r w:rsidRPr="004D7B7B">
        <w:rPr>
          <w:rStyle w:val="2ff7"/>
          <w:rFonts w:ascii="Times New Roman" w:eastAsia="SimSun" w:hAnsi="Times New Roman"/>
          <w:sz w:val="24"/>
          <w:szCs w:val="24"/>
        </w:rPr>
        <w:t xml:space="preserve"> организации;</w:t>
      </w:r>
      <w:proofErr w:type="gramEnd"/>
    </w:p>
    <w:p w:rsidR="00AB7FC9" w:rsidRPr="004D7B7B" w:rsidRDefault="00AB7FC9" w:rsidP="00AB7FC9">
      <w:pPr>
        <w:pStyle w:val="af8"/>
        <w:numPr>
          <w:ilvl w:val="0"/>
          <w:numId w:val="39"/>
        </w:numPr>
        <w:suppressAutoHyphens/>
        <w:autoSpaceDE w:val="0"/>
        <w:autoSpaceDN w:val="0"/>
        <w:adjustRightInd w:val="0"/>
        <w:spacing w:after="0" w:line="240" w:lineRule="auto"/>
        <w:ind w:left="1276" w:hanging="567"/>
        <w:contextualSpacing w:val="0"/>
        <w:jc w:val="both"/>
        <w:rPr>
          <w:rStyle w:val="2ff7"/>
          <w:rFonts w:ascii="Times New Roman" w:eastAsia="SimSun" w:hAnsi="Times New Roman"/>
          <w:sz w:val="24"/>
          <w:szCs w:val="24"/>
        </w:rPr>
      </w:pPr>
      <w:r w:rsidRPr="004D7B7B">
        <w:rPr>
          <w:rStyle w:val="2ff7"/>
          <w:rFonts w:ascii="Times New Roman" w:eastAsia="SimSun" w:hAnsi="Times New Roman"/>
          <w:sz w:val="24"/>
          <w:szCs w:val="24"/>
        </w:rPr>
        <w:t>объект</w:t>
      </w:r>
      <w:r>
        <w:rPr>
          <w:rStyle w:val="2ff7"/>
          <w:rFonts w:ascii="Times New Roman" w:eastAsia="SimSun" w:hAnsi="Times New Roman"/>
          <w:sz w:val="24"/>
          <w:szCs w:val="24"/>
        </w:rPr>
        <w:t>ов</w:t>
      </w:r>
      <w:r w:rsidRPr="004D7B7B">
        <w:rPr>
          <w:rStyle w:val="2ff7"/>
          <w:rFonts w:ascii="Times New Roman" w:eastAsia="SimSun" w:hAnsi="Times New Roman"/>
          <w:sz w:val="24"/>
          <w:szCs w:val="24"/>
        </w:rPr>
        <w:t xml:space="preserve"> инженерной инфраструктуры;</w:t>
      </w:r>
    </w:p>
    <w:p w:rsidR="00AB7FC9" w:rsidRPr="004D7B7B" w:rsidRDefault="00AB7FC9" w:rsidP="00AB7FC9">
      <w:pPr>
        <w:pStyle w:val="af8"/>
        <w:numPr>
          <w:ilvl w:val="0"/>
          <w:numId w:val="39"/>
        </w:numPr>
        <w:suppressAutoHyphens/>
        <w:autoSpaceDE w:val="0"/>
        <w:autoSpaceDN w:val="0"/>
        <w:adjustRightInd w:val="0"/>
        <w:spacing w:after="0" w:line="240" w:lineRule="auto"/>
        <w:ind w:left="1276" w:hanging="567"/>
        <w:contextualSpacing w:val="0"/>
        <w:jc w:val="both"/>
        <w:rPr>
          <w:rStyle w:val="2ff7"/>
          <w:rFonts w:ascii="Times New Roman" w:eastAsia="SimSun" w:hAnsi="Times New Roman"/>
          <w:sz w:val="24"/>
          <w:szCs w:val="24"/>
        </w:rPr>
      </w:pPr>
      <w:proofErr w:type="spellStart"/>
      <w:r w:rsidRPr="004D7B7B">
        <w:rPr>
          <w:rStyle w:val="2ff7"/>
          <w:rFonts w:ascii="Times New Roman" w:eastAsia="SimSun" w:hAnsi="Times New Roman"/>
          <w:sz w:val="24"/>
          <w:szCs w:val="24"/>
        </w:rPr>
        <w:t>объект</w:t>
      </w:r>
      <w:r>
        <w:rPr>
          <w:rStyle w:val="2ff7"/>
          <w:rFonts w:ascii="Times New Roman" w:eastAsia="SimSun" w:hAnsi="Times New Roman"/>
          <w:sz w:val="24"/>
          <w:szCs w:val="24"/>
        </w:rPr>
        <w:t>овов</w:t>
      </w:r>
      <w:proofErr w:type="spellEnd"/>
      <w:r w:rsidRPr="004D7B7B">
        <w:rPr>
          <w:rStyle w:val="2ff7"/>
          <w:rFonts w:ascii="Times New Roman" w:eastAsia="SimSun" w:hAnsi="Times New Roman"/>
          <w:sz w:val="24"/>
          <w:szCs w:val="24"/>
        </w:rPr>
        <w:t xml:space="preserve"> транспортной инфраструктуры (стоянки автомобильного транспорта);</w:t>
      </w:r>
    </w:p>
    <w:p w:rsidR="00AB7FC9" w:rsidRPr="004D7B7B" w:rsidRDefault="00AB7FC9" w:rsidP="00AB7FC9">
      <w:pPr>
        <w:pStyle w:val="af8"/>
        <w:numPr>
          <w:ilvl w:val="0"/>
          <w:numId w:val="39"/>
        </w:numPr>
        <w:suppressAutoHyphens/>
        <w:autoSpaceDE w:val="0"/>
        <w:autoSpaceDN w:val="0"/>
        <w:adjustRightInd w:val="0"/>
        <w:spacing w:after="0" w:line="240" w:lineRule="auto"/>
        <w:ind w:left="1276" w:hanging="567"/>
        <w:contextualSpacing w:val="0"/>
        <w:jc w:val="both"/>
        <w:rPr>
          <w:rStyle w:val="2ff7"/>
          <w:rFonts w:ascii="Times New Roman" w:eastAsia="SimSun" w:hAnsi="Times New Roman"/>
          <w:sz w:val="24"/>
          <w:szCs w:val="24"/>
        </w:rPr>
      </w:pPr>
      <w:proofErr w:type="gramStart"/>
      <w:r w:rsidRPr="004D7B7B">
        <w:rPr>
          <w:rStyle w:val="2ff7"/>
          <w:rFonts w:ascii="Times New Roman" w:eastAsia="SimSun" w:hAnsi="Times New Roman"/>
          <w:sz w:val="24"/>
          <w:szCs w:val="24"/>
        </w:rPr>
        <w:t>озеленённы</w:t>
      </w:r>
      <w:r>
        <w:rPr>
          <w:rStyle w:val="2ff7"/>
          <w:rFonts w:ascii="Times New Roman" w:eastAsia="SimSun" w:hAnsi="Times New Roman"/>
          <w:sz w:val="24"/>
          <w:szCs w:val="24"/>
        </w:rPr>
        <w:t>х</w:t>
      </w:r>
      <w:proofErr w:type="gramEnd"/>
      <w:r w:rsidRPr="004D7B7B">
        <w:rPr>
          <w:rStyle w:val="2ff7"/>
          <w:rFonts w:ascii="Times New Roman" w:eastAsia="SimSun" w:hAnsi="Times New Roman"/>
          <w:sz w:val="24"/>
          <w:szCs w:val="24"/>
        </w:rPr>
        <w:t xml:space="preserve"> территории общего использования. </w:t>
      </w:r>
    </w:p>
    <w:p w:rsidR="00AB7FC9" w:rsidRPr="004D7B7B" w:rsidRDefault="00AB7FC9" w:rsidP="00AB7FC9">
      <w:pPr>
        <w:pStyle w:val="Osnovnoy"/>
        <w:suppressAutoHyphens/>
        <w:spacing w:before="120"/>
        <w:rPr>
          <w:rFonts w:eastAsia="Times New Roman"/>
          <w:bCs w:val="0"/>
          <w:kern w:val="0"/>
          <w:szCs w:val="24"/>
        </w:rPr>
      </w:pPr>
      <w:r>
        <w:rPr>
          <w:rFonts w:eastAsia="Times New Roman"/>
          <w:bCs w:val="0"/>
          <w:kern w:val="0"/>
          <w:szCs w:val="24"/>
        </w:rPr>
        <w:t xml:space="preserve">3. </w:t>
      </w:r>
      <w:r w:rsidRPr="00DB61AC">
        <w:rPr>
          <w:rFonts w:eastAsia="Times New Roman"/>
          <w:bCs w:val="0"/>
          <w:kern w:val="0"/>
          <w:szCs w:val="24"/>
        </w:rPr>
        <w:t>Производственные зоны, зоны инженерной и транспортной инфраструктур</w:t>
      </w:r>
    </w:p>
    <w:p w:rsidR="00AB7FC9" w:rsidRDefault="00AB7FC9" w:rsidP="00AB7FC9">
      <w:pPr>
        <w:pStyle w:val="Osnovnoy"/>
        <w:suppressAutoHyphens/>
        <w:spacing w:before="60"/>
        <w:rPr>
          <w:i/>
          <w:iCs/>
        </w:rPr>
      </w:pPr>
      <w:r>
        <w:rPr>
          <w:rFonts w:eastAsia="Times New Roman"/>
          <w:bCs w:val="0"/>
          <w:kern w:val="0"/>
          <w:szCs w:val="24"/>
        </w:rPr>
        <w:t>В состав производственных</w:t>
      </w:r>
      <w:r w:rsidRPr="00DB61AC">
        <w:rPr>
          <w:rFonts w:eastAsia="Times New Roman"/>
          <w:bCs w:val="0"/>
          <w:kern w:val="0"/>
          <w:szCs w:val="24"/>
        </w:rPr>
        <w:t xml:space="preserve"> зон</w:t>
      </w:r>
      <w:r>
        <w:rPr>
          <w:rFonts w:eastAsia="Times New Roman"/>
          <w:bCs w:val="0"/>
          <w:kern w:val="0"/>
          <w:szCs w:val="24"/>
        </w:rPr>
        <w:t>,</w:t>
      </w:r>
      <w:r w:rsidRPr="00DB61AC">
        <w:rPr>
          <w:rFonts w:eastAsia="Times New Roman"/>
          <w:bCs w:val="0"/>
          <w:kern w:val="0"/>
          <w:szCs w:val="24"/>
        </w:rPr>
        <w:t xml:space="preserve"> зон </w:t>
      </w:r>
      <w:proofErr w:type="gramStart"/>
      <w:r w:rsidRPr="00DB61AC">
        <w:rPr>
          <w:rFonts w:eastAsia="Times New Roman"/>
          <w:bCs w:val="0"/>
          <w:kern w:val="0"/>
          <w:szCs w:val="24"/>
        </w:rPr>
        <w:t>инженерной</w:t>
      </w:r>
      <w:proofErr w:type="gramEnd"/>
      <w:r w:rsidRPr="00DB61AC">
        <w:rPr>
          <w:rFonts w:eastAsia="Times New Roman"/>
          <w:bCs w:val="0"/>
          <w:kern w:val="0"/>
          <w:szCs w:val="24"/>
        </w:rPr>
        <w:t xml:space="preserve"> и транспортной инфраструктур</w:t>
      </w:r>
      <w:r>
        <w:rPr>
          <w:rFonts w:eastAsia="Times New Roman"/>
          <w:bCs w:val="0"/>
          <w:kern w:val="0"/>
          <w:szCs w:val="24"/>
        </w:rPr>
        <w:t xml:space="preserve"> включены:</w:t>
      </w:r>
    </w:p>
    <w:p w:rsidR="00AB7FC9" w:rsidRPr="004D7B7B" w:rsidRDefault="00AB7FC9" w:rsidP="00A03DAB">
      <w:pPr>
        <w:keepNext/>
        <w:suppressAutoHyphens/>
        <w:autoSpaceDE w:val="0"/>
        <w:autoSpaceDN w:val="0"/>
        <w:adjustRightInd w:val="0"/>
        <w:spacing w:before="120" w:after="120"/>
        <w:jc w:val="center"/>
        <w:rPr>
          <w:i/>
          <w:iCs/>
        </w:rPr>
      </w:pPr>
      <w:r w:rsidRPr="004D7B7B">
        <w:rPr>
          <w:i/>
          <w:iCs/>
        </w:rPr>
        <w:t xml:space="preserve">Общественно-производственная зона (О-3) </w:t>
      </w:r>
    </w:p>
    <w:p w:rsidR="00AB7FC9" w:rsidRDefault="00AB7FC9" w:rsidP="00AB7FC9">
      <w:pPr>
        <w:tabs>
          <w:tab w:val="left" w:pos="0"/>
          <w:tab w:val="left" w:pos="1276"/>
        </w:tabs>
        <w:ind w:firstLine="709"/>
        <w:jc w:val="both"/>
      </w:pPr>
      <w:r w:rsidRPr="004D7B7B">
        <w:t xml:space="preserve">Зона </w:t>
      </w:r>
      <w:r>
        <w:t xml:space="preserve">О-3 </w:t>
      </w:r>
      <w:r w:rsidRPr="004D7B7B">
        <w:t xml:space="preserve">предназначена для размещения объектов общественного, коммерческого и производственного назначения, объектов торговли, общественного питания и гостиничного хозяйства, коммунальной и складской застройки. </w:t>
      </w:r>
    </w:p>
    <w:p w:rsidR="00AB7FC9" w:rsidRPr="004D7B7B" w:rsidRDefault="00AB7FC9" w:rsidP="00AB7FC9">
      <w:pPr>
        <w:keepNext/>
        <w:tabs>
          <w:tab w:val="left" w:pos="0"/>
          <w:tab w:val="left" w:pos="1276"/>
        </w:tabs>
        <w:spacing w:before="60"/>
        <w:ind w:firstLine="709"/>
        <w:jc w:val="both"/>
      </w:pPr>
      <w:r w:rsidRPr="004D7B7B">
        <w:t>Участки под размещение объектов иного назначения могут находиться в границах зоны при условии соблюдения действующих норм и правил и занимать менее 25% площади территории зоны.</w:t>
      </w:r>
    </w:p>
    <w:p w:rsidR="00AB7FC9" w:rsidRPr="004D7B7B" w:rsidRDefault="00AB7FC9" w:rsidP="00AB7FC9">
      <w:pPr>
        <w:keepNext/>
        <w:suppressAutoHyphens/>
        <w:autoSpaceDE w:val="0"/>
        <w:autoSpaceDN w:val="0"/>
        <w:adjustRightInd w:val="0"/>
        <w:spacing w:before="120" w:after="120"/>
        <w:jc w:val="center"/>
        <w:rPr>
          <w:i/>
          <w:iCs/>
        </w:rPr>
      </w:pPr>
      <w:r w:rsidRPr="004D7B7B">
        <w:rPr>
          <w:i/>
          <w:iCs/>
        </w:rPr>
        <w:t xml:space="preserve">Производственная зона (П) </w:t>
      </w:r>
    </w:p>
    <w:p w:rsidR="00AB7FC9" w:rsidRPr="004D7B7B" w:rsidRDefault="00AB7FC9" w:rsidP="00AB7FC9">
      <w:pPr>
        <w:tabs>
          <w:tab w:val="left" w:pos="0"/>
          <w:tab w:val="left" w:pos="1276"/>
        </w:tabs>
        <w:ind w:firstLine="709"/>
        <w:jc w:val="both"/>
      </w:pPr>
      <w:r w:rsidRPr="004D7B7B">
        <w:t xml:space="preserve">Территория </w:t>
      </w:r>
      <w:r>
        <w:t>п</w:t>
      </w:r>
      <w:r w:rsidRPr="00CC05A3">
        <w:t>роизводственн</w:t>
      </w:r>
      <w:r>
        <w:t>ой</w:t>
      </w:r>
      <w:r w:rsidRPr="00CC05A3">
        <w:t xml:space="preserve"> зон</w:t>
      </w:r>
      <w:r>
        <w:t>ы</w:t>
      </w:r>
      <w:r w:rsidRPr="004D7B7B">
        <w:t xml:space="preserve"> предназначена для размещения промышленных, коммунально-складских объектов, объектов транспортного обслуживания и иных производств и объектов, обеспечивающих их функционирование, а также для определения и </w:t>
      </w:r>
      <w:proofErr w:type="gramStart"/>
      <w:r w:rsidRPr="004D7B7B">
        <w:t>размещения</w:t>
      </w:r>
      <w:proofErr w:type="gramEnd"/>
      <w:r w:rsidRPr="004D7B7B">
        <w:t xml:space="preserve"> организованных санитарно-защитных зон этих объектов в соответствии с требованиями технических регламентов. Благоустройство территории производственных зон и их санитарно-защитных зон осуществляется за счёт собственников производственных объектов.</w:t>
      </w:r>
    </w:p>
    <w:p w:rsidR="00AB7FC9" w:rsidRPr="004D7B7B" w:rsidRDefault="00AB7FC9" w:rsidP="00AB7FC9">
      <w:pPr>
        <w:keepNext/>
        <w:tabs>
          <w:tab w:val="left" w:pos="0"/>
          <w:tab w:val="left" w:pos="1276"/>
        </w:tabs>
        <w:spacing w:before="60"/>
        <w:ind w:firstLine="709"/>
        <w:jc w:val="both"/>
      </w:pPr>
      <w:r w:rsidRPr="004D7B7B">
        <w:t>Участки размещения производственной застройки занимают более 75% площади территории зоны. Участки с другими видами разрешённого использования могут находиться в её границах при условии соблюдения действующих норм и правил и занимать менее 25% площади территории зоны.</w:t>
      </w:r>
    </w:p>
    <w:p w:rsidR="00AB7FC9" w:rsidRPr="004D7B7B" w:rsidRDefault="00AB7FC9" w:rsidP="00AB7FC9">
      <w:pPr>
        <w:suppressAutoHyphens/>
        <w:autoSpaceDE w:val="0"/>
        <w:autoSpaceDN w:val="0"/>
        <w:adjustRightInd w:val="0"/>
        <w:spacing w:before="60" w:after="60"/>
        <w:ind w:firstLine="720"/>
        <w:jc w:val="center"/>
        <w:rPr>
          <w:i/>
          <w:iCs/>
        </w:rPr>
      </w:pPr>
      <w:r w:rsidRPr="004D7B7B">
        <w:rPr>
          <w:i/>
          <w:iCs/>
        </w:rPr>
        <w:t xml:space="preserve">Коммунально-складская зона (К) </w:t>
      </w:r>
    </w:p>
    <w:p w:rsidR="00AB7FC9" w:rsidRPr="004D7B7B" w:rsidRDefault="00AB7FC9" w:rsidP="00AB7FC9">
      <w:pPr>
        <w:keepNext/>
        <w:tabs>
          <w:tab w:val="left" w:pos="0"/>
          <w:tab w:val="left" w:pos="1276"/>
        </w:tabs>
        <w:ind w:firstLine="709"/>
        <w:jc w:val="both"/>
      </w:pPr>
      <w:r>
        <w:t xml:space="preserve">Территория коммунально-складской зоны </w:t>
      </w:r>
      <w:r w:rsidRPr="004D7B7B">
        <w:t xml:space="preserve">предназначена для размещения объектов коммунального обслуживания, пожарных депо, стоянок и гаражей в случае необходимости их выделения из других зон, объектов складского назначения, а также объектов придорожного сервиса </w:t>
      </w:r>
      <w:proofErr w:type="gramStart"/>
      <w:r w:rsidRPr="004D7B7B">
        <w:t>при</w:t>
      </w:r>
      <w:proofErr w:type="gramEnd"/>
      <w:r w:rsidRPr="004D7B7B">
        <w:t xml:space="preserve"> соблюдение действующих норм и правил.</w:t>
      </w:r>
    </w:p>
    <w:p w:rsidR="00AB7FC9" w:rsidRPr="004D7B7B" w:rsidRDefault="00AB7FC9" w:rsidP="00AB7FC9">
      <w:pPr>
        <w:keepNext/>
        <w:suppressAutoHyphens/>
        <w:autoSpaceDE w:val="0"/>
        <w:autoSpaceDN w:val="0"/>
        <w:adjustRightInd w:val="0"/>
        <w:spacing w:before="120" w:after="120"/>
        <w:jc w:val="center"/>
        <w:rPr>
          <w:i/>
          <w:iCs/>
        </w:rPr>
      </w:pPr>
      <w:r w:rsidRPr="004D7B7B">
        <w:rPr>
          <w:i/>
          <w:iCs/>
        </w:rPr>
        <w:t>Научно-производственная зона (НП)</w:t>
      </w:r>
    </w:p>
    <w:p w:rsidR="00AB7FC9" w:rsidRPr="004D7B7B" w:rsidRDefault="00AB7FC9" w:rsidP="00AB7FC9">
      <w:pPr>
        <w:tabs>
          <w:tab w:val="left" w:pos="0"/>
          <w:tab w:val="left" w:pos="1276"/>
        </w:tabs>
        <w:spacing w:before="40" w:after="40"/>
        <w:ind w:firstLine="709"/>
        <w:jc w:val="both"/>
      </w:pPr>
      <w:r w:rsidRPr="004D7B7B">
        <w:t>Территория зоны занята научно-производственными объектами, объектами административного, социального, коммунального и других видов обслуживания.</w:t>
      </w:r>
    </w:p>
    <w:p w:rsidR="00AB7FC9" w:rsidRPr="004D7B7B" w:rsidRDefault="00AB7FC9" w:rsidP="00AB7FC9">
      <w:pPr>
        <w:keepNext/>
        <w:suppressAutoHyphens/>
        <w:autoSpaceDE w:val="0"/>
        <w:autoSpaceDN w:val="0"/>
        <w:adjustRightInd w:val="0"/>
        <w:spacing w:before="120" w:after="120"/>
        <w:jc w:val="center"/>
        <w:rPr>
          <w:i/>
          <w:iCs/>
        </w:rPr>
      </w:pPr>
      <w:r w:rsidRPr="004D7B7B">
        <w:rPr>
          <w:i/>
          <w:iCs/>
        </w:rPr>
        <w:t xml:space="preserve">Зона инженерной инфраструктуры (И) </w:t>
      </w:r>
    </w:p>
    <w:p w:rsidR="00AB7FC9" w:rsidRPr="004D7B7B" w:rsidRDefault="00AB7FC9" w:rsidP="00AB7FC9">
      <w:pPr>
        <w:suppressAutoHyphens/>
        <w:autoSpaceDE w:val="0"/>
        <w:autoSpaceDN w:val="0"/>
        <w:adjustRightInd w:val="0"/>
        <w:ind w:firstLine="709"/>
        <w:jc w:val="both"/>
      </w:pPr>
      <w:r w:rsidRPr="004D7B7B">
        <w:t>Территория зоны занята площадными объектами и техническими зонами объектов инженерной инфраструктуры.</w:t>
      </w:r>
    </w:p>
    <w:p w:rsidR="00AB7FC9" w:rsidRPr="004D7B7B" w:rsidRDefault="00AB7FC9" w:rsidP="00AB7FC9">
      <w:pPr>
        <w:keepNext/>
        <w:suppressAutoHyphens/>
        <w:autoSpaceDE w:val="0"/>
        <w:autoSpaceDN w:val="0"/>
        <w:adjustRightInd w:val="0"/>
        <w:spacing w:before="120" w:after="120"/>
        <w:jc w:val="center"/>
        <w:rPr>
          <w:i/>
          <w:iCs/>
        </w:rPr>
      </w:pPr>
      <w:r w:rsidRPr="004D7B7B">
        <w:rPr>
          <w:i/>
          <w:iCs/>
        </w:rPr>
        <w:t xml:space="preserve">Зона </w:t>
      </w:r>
      <w:proofErr w:type="gramStart"/>
      <w:r w:rsidRPr="004D7B7B">
        <w:rPr>
          <w:i/>
          <w:iCs/>
        </w:rPr>
        <w:t>транспортной</w:t>
      </w:r>
      <w:proofErr w:type="gramEnd"/>
      <w:r w:rsidRPr="004D7B7B">
        <w:rPr>
          <w:i/>
          <w:iCs/>
        </w:rPr>
        <w:t xml:space="preserve"> </w:t>
      </w:r>
      <w:proofErr w:type="spellStart"/>
      <w:r w:rsidRPr="004D7B7B">
        <w:rPr>
          <w:i/>
          <w:iCs/>
        </w:rPr>
        <w:t>инфрастуктуры</w:t>
      </w:r>
      <w:proofErr w:type="spellEnd"/>
      <w:r w:rsidRPr="004D7B7B">
        <w:rPr>
          <w:i/>
          <w:iCs/>
        </w:rPr>
        <w:t xml:space="preserve"> (Т) </w:t>
      </w:r>
    </w:p>
    <w:p w:rsidR="00AB7FC9" w:rsidRPr="004D7B7B" w:rsidRDefault="00AB7FC9" w:rsidP="00AB7FC9">
      <w:pPr>
        <w:suppressAutoHyphens/>
        <w:autoSpaceDE w:val="0"/>
        <w:autoSpaceDN w:val="0"/>
        <w:adjustRightInd w:val="0"/>
        <w:ind w:firstLine="709"/>
        <w:jc w:val="both"/>
      </w:pPr>
      <w:r w:rsidRPr="004D7B7B">
        <w:t>В состав зоны входят территории объектов транспортной инфраструктуры автомобильного и железнодорожного транспорта.</w:t>
      </w:r>
    </w:p>
    <w:p w:rsidR="00AB7FC9" w:rsidRPr="004D7B7B" w:rsidRDefault="00AB7FC9" w:rsidP="00AB7FC9">
      <w:pPr>
        <w:pStyle w:val="Osnovnoy"/>
        <w:suppressAutoHyphens/>
        <w:spacing w:before="120"/>
        <w:rPr>
          <w:rFonts w:eastAsia="Times New Roman"/>
          <w:bCs w:val="0"/>
          <w:kern w:val="0"/>
          <w:szCs w:val="24"/>
        </w:rPr>
      </w:pPr>
      <w:r>
        <w:rPr>
          <w:rFonts w:eastAsia="Times New Roman"/>
          <w:bCs w:val="0"/>
          <w:kern w:val="0"/>
          <w:szCs w:val="24"/>
        </w:rPr>
        <w:t xml:space="preserve">4. </w:t>
      </w:r>
      <w:r w:rsidRPr="00C20D8F">
        <w:rPr>
          <w:rFonts w:eastAsia="Times New Roman"/>
          <w:bCs w:val="0"/>
          <w:kern w:val="0"/>
          <w:szCs w:val="24"/>
        </w:rPr>
        <w:t>Зоны сельскохозяйственного использования</w:t>
      </w:r>
    </w:p>
    <w:p w:rsidR="00AB7FC9" w:rsidRPr="004D7B7B" w:rsidRDefault="00AB7FC9" w:rsidP="00AB7FC9">
      <w:pPr>
        <w:pStyle w:val="Osnovnoy"/>
        <w:suppressAutoHyphens/>
        <w:spacing w:before="60"/>
        <w:rPr>
          <w:rFonts w:eastAsia="Times New Roman"/>
          <w:bCs w:val="0"/>
          <w:kern w:val="0"/>
          <w:szCs w:val="24"/>
        </w:rPr>
      </w:pPr>
      <w:proofErr w:type="gramStart"/>
      <w:r>
        <w:rPr>
          <w:rFonts w:eastAsia="Times New Roman"/>
          <w:bCs w:val="0"/>
          <w:kern w:val="0"/>
          <w:szCs w:val="24"/>
        </w:rPr>
        <w:t>В состав з</w:t>
      </w:r>
      <w:r w:rsidRPr="00C20D8F">
        <w:rPr>
          <w:rFonts w:eastAsia="Times New Roman"/>
          <w:bCs w:val="0"/>
          <w:kern w:val="0"/>
          <w:szCs w:val="24"/>
        </w:rPr>
        <w:t>он сельскохозяйственного использования</w:t>
      </w:r>
      <w:r>
        <w:rPr>
          <w:rFonts w:eastAsia="Times New Roman"/>
          <w:bCs w:val="0"/>
          <w:kern w:val="0"/>
          <w:szCs w:val="24"/>
        </w:rPr>
        <w:t xml:space="preserve"> включены:</w:t>
      </w:r>
      <w:proofErr w:type="gramEnd"/>
    </w:p>
    <w:p w:rsidR="00AB7FC9" w:rsidRPr="0036777E" w:rsidRDefault="00AB7FC9" w:rsidP="00AB7FC9">
      <w:pPr>
        <w:keepNext/>
        <w:suppressAutoHyphens/>
        <w:autoSpaceDE w:val="0"/>
        <w:autoSpaceDN w:val="0"/>
        <w:adjustRightInd w:val="0"/>
        <w:spacing w:before="120" w:after="120"/>
        <w:jc w:val="center"/>
        <w:rPr>
          <w:i/>
          <w:iCs/>
        </w:rPr>
      </w:pPr>
      <w:r w:rsidRPr="0036777E">
        <w:rPr>
          <w:i/>
          <w:iCs/>
        </w:rPr>
        <w:lastRenderedPageBreak/>
        <w:t>Зона сельскохозяйственных угодий (СХ-1)</w:t>
      </w:r>
    </w:p>
    <w:p w:rsidR="00AB7FC9" w:rsidRPr="0036777E" w:rsidRDefault="00AB7FC9" w:rsidP="00AB7FC9">
      <w:pPr>
        <w:tabs>
          <w:tab w:val="left" w:pos="0"/>
          <w:tab w:val="left" w:pos="1276"/>
        </w:tabs>
        <w:spacing w:before="40" w:after="40"/>
        <w:ind w:firstLine="709"/>
        <w:jc w:val="both"/>
      </w:pPr>
      <w:r w:rsidRPr="0036777E">
        <w:t>В состав данной зоны включены как территории сельскохозяйственного производства и переработки сельскохозяйственной продукции, так и сельскохозяйственные угодья (в соответствии с перечнем особо ценных продуктивных сельскохозяйственных угодий, расположенных на территории Московской области, использование которых для других целей не допускается);</w:t>
      </w:r>
    </w:p>
    <w:p w:rsidR="00AB7FC9" w:rsidRPr="0036777E" w:rsidRDefault="00AB7FC9" w:rsidP="00AB7FC9">
      <w:pPr>
        <w:keepNext/>
        <w:tabs>
          <w:tab w:val="left" w:pos="0"/>
          <w:tab w:val="left" w:pos="1276"/>
        </w:tabs>
        <w:spacing w:before="60"/>
        <w:ind w:firstLine="709"/>
        <w:jc w:val="both"/>
      </w:pPr>
      <w:r w:rsidRPr="0036777E">
        <w:t>Развитие данных зон планируется в целях сохранения и поддержания соответствующего уровня ценных сельскохозяйственных участков, в том числе в целях предотвращения замещения данного вида функциональной зоны иными видами деятельности.</w:t>
      </w:r>
    </w:p>
    <w:p w:rsidR="00AB7FC9" w:rsidRPr="0036777E" w:rsidRDefault="00AB7FC9" w:rsidP="00AB7FC9">
      <w:pPr>
        <w:keepNext/>
        <w:tabs>
          <w:tab w:val="left" w:pos="0"/>
          <w:tab w:val="left" w:pos="1276"/>
        </w:tabs>
        <w:spacing w:before="60"/>
        <w:ind w:firstLine="709"/>
        <w:jc w:val="both"/>
      </w:pPr>
      <w:r w:rsidRPr="0036777E">
        <w:t>При развитии данных зон следует руководствоваться действующим земельным законодательством, а в отношении объектов сельхозпроизводства следует учитывать технические регламенты и нормативные требования.</w:t>
      </w:r>
    </w:p>
    <w:p w:rsidR="00AB7FC9" w:rsidRPr="0036777E" w:rsidRDefault="00AB7FC9" w:rsidP="00AB7FC9">
      <w:pPr>
        <w:keepNext/>
        <w:suppressAutoHyphens/>
        <w:autoSpaceDE w:val="0"/>
        <w:autoSpaceDN w:val="0"/>
        <w:adjustRightInd w:val="0"/>
        <w:spacing w:before="120" w:after="120"/>
        <w:jc w:val="center"/>
        <w:rPr>
          <w:i/>
          <w:iCs/>
        </w:rPr>
      </w:pPr>
      <w:r w:rsidRPr="0036777E">
        <w:rPr>
          <w:i/>
          <w:iCs/>
        </w:rPr>
        <w:t xml:space="preserve">Зона садоводческих или огородных некоммерческих товариществ (СХ-2) </w:t>
      </w:r>
    </w:p>
    <w:p w:rsidR="00AB7FC9" w:rsidRPr="0036777E" w:rsidRDefault="00AB7FC9" w:rsidP="00AB7FC9">
      <w:pPr>
        <w:keepNext/>
        <w:tabs>
          <w:tab w:val="left" w:pos="0"/>
          <w:tab w:val="left" w:pos="1276"/>
        </w:tabs>
        <w:ind w:firstLine="709"/>
        <w:jc w:val="both"/>
      </w:pPr>
      <w:r w:rsidRPr="0036777E">
        <w:t>Зона включает территории садоводческих и огородных некоммерческих товарище</w:t>
      </w:r>
      <w:proofErr w:type="gramStart"/>
      <w:r w:rsidRPr="0036777E">
        <w:t>ств гр</w:t>
      </w:r>
      <w:proofErr w:type="gramEnd"/>
      <w:r w:rsidRPr="0036777E">
        <w:t>аждан, предназначенные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AB7FC9" w:rsidRPr="0036777E" w:rsidRDefault="00AB7FC9" w:rsidP="00AB7FC9">
      <w:pPr>
        <w:keepNext/>
        <w:tabs>
          <w:tab w:val="left" w:pos="0"/>
          <w:tab w:val="left" w:pos="1276"/>
        </w:tabs>
        <w:spacing w:before="60"/>
        <w:ind w:firstLine="709"/>
        <w:jc w:val="both"/>
      </w:pPr>
      <w:r w:rsidRPr="0036777E">
        <w:t>В зоне возможно размещение жилых строений (домов, не предназначенных для раздела на квартиры, пригодного для отдыха и проживания, высотой не выше 3 надземных этажей), и расположенных как в границах населенных пунктов (с возможностью постоянного проживания), так и вне границ населенных пунктов (для временного проживания).</w:t>
      </w:r>
    </w:p>
    <w:p w:rsidR="00AB7FC9" w:rsidRPr="0036777E" w:rsidRDefault="00AB7FC9" w:rsidP="00AB7FC9">
      <w:pPr>
        <w:keepNext/>
        <w:suppressAutoHyphens/>
        <w:autoSpaceDE w:val="0"/>
        <w:autoSpaceDN w:val="0"/>
        <w:adjustRightInd w:val="0"/>
        <w:spacing w:before="120" w:after="120"/>
        <w:jc w:val="center"/>
        <w:rPr>
          <w:i/>
          <w:iCs/>
        </w:rPr>
      </w:pPr>
      <w:r w:rsidRPr="0036777E">
        <w:rPr>
          <w:i/>
          <w:iCs/>
        </w:rPr>
        <w:t xml:space="preserve">Иные зоны сельскохозяйственного назначения (СХ-4) </w:t>
      </w:r>
    </w:p>
    <w:p w:rsidR="00AB7FC9" w:rsidRPr="0036777E" w:rsidRDefault="00AB7FC9" w:rsidP="00AB7FC9">
      <w:pPr>
        <w:tabs>
          <w:tab w:val="left" w:pos="0"/>
          <w:tab w:val="left" w:pos="1276"/>
        </w:tabs>
        <w:spacing w:before="40" w:after="40"/>
        <w:ind w:firstLine="709"/>
        <w:jc w:val="both"/>
      </w:pPr>
      <w:r w:rsidRPr="0036777E">
        <w:t>Зона включает территории ведения личного подсобного хозяйства, для ведения крестьянского фермерского хозяйства, для научно-исследовательских, учебных и иных, связанных с сельскохозяйственным производством, целей.</w:t>
      </w:r>
    </w:p>
    <w:p w:rsidR="00AB7FC9" w:rsidRPr="0036777E" w:rsidRDefault="00AB7FC9" w:rsidP="00AB7FC9">
      <w:pPr>
        <w:pStyle w:val="Osnovnoy"/>
        <w:suppressAutoHyphens/>
        <w:spacing w:before="120"/>
        <w:rPr>
          <w:rFonts w:eastAsia="Times New Roman"/>
          <w:bCs w:val="0"/>
          <w:kern w:val="0"/>
          <w:szCs w:val="24"/>
        </w:rPr>
      </w:pPr>
      <w:r w:rsidRPr="0036777E">
        <w:rPr>
          <w:rFonts w:eastAsia="Times New Roman"/>
          <w:bCs w:val="0"/>
          <w:kern w:val="0"/>
          <w:szCs w:val="24"/>
        </w:rPr>
        <w:t>5. Зоны рекреационного назначения.</w:t>
      </w:r>
    </w:p>
    <w:p w:rsidR="00AB7FC9" w:rsidRPr="0036777E" w:rsidRDefault="00AB7FC9" w:rsidP="00AB7FC9">
      <w:pPr>
        <w:pStyle w:val="Osnovnoy"/>
        <w:suppressAutoHyphens/>
        <w:spacing w:before="60"/>
        <w:rPr>
          <w:i/>
          <w:iCs/>
        </w:rPr>
      </w:pPr>
      <w:proofErr w:type="gramStart"/>
      <w:r w:rsidRPr="0036777E">
        <w:rPr>
          <w:rFonts w:eastAsia="Times New Roman"/>
          <w:bCs w:val="0"/>
          <w:kern w:val="0"/>
          <w:szCs w:val="24"/>
        </w:rPr>
        <w:t>В состав зон рекреационного назначения включены:</w:t>
      </w:r>
      <w:proofErr w:type="gramEnd"/>
    </w:p>
    <w:p w:rsidR="00AB7FC9" w:rsidRPr="0036777E" w:rsidRDefault="00AB7FC9" w:rsidP="00AB7FC9">
      <w:pPr>
        <w:keepNext/>
        <w:suppressAutoHyphens/>
        <w:autoSpaceDE w:val="0"/>
        <w:autoSpaceDN w:val="0"/>
        <w:adjustRightInd w:val="0"/>
        <w:spacing w:before="120" w:after="120"/>
        <w:jc w:val="center"/>
        <w:rPr>
          <w:i/>
          <w:iCs/>
        </w:rPr>
      </w:pPr>
      <w:r w:rsidRPr="0036777E">
        <w:rPr>
          <w:i/>
          <w:iCs/>
        </w:rPr>
        <w:t>Зона озеленённых территорий общего пользования (лесопарки, парки, сады, скверы, бульвары, городские леса) (Р-1)</w:t>
      </w:r>
    </w:p>
    <w:p w:rsidR="0029707E" w:rsidRPr="0036777E" w:rsidRDefault="0029707E" w:rsidP="0029707E">
      <w:pPr>
        <w:suppressAutoHyphens/>
        <w:autoSpaceDE w:val="0"/>
        <w:autoSpaceDN w:val="0"/>
        <w:adjustRightInd w:val="0"/>
        <w:spacing w:before="60"/>
        <w:ind w:firstLine="709"/>
        <w:jc w:val="both"/>
      </w:pPr>
      <w:r w:rsidRPr="0036777E">
        <w:t xml:space="preserve">Территория зоны предназначена для организации мест массового отдыха населения и включают в себя </w:t>
      </w:r>
      <w:r w:rsidRPr="0036777E">
        <w:rPr>
          <w:i/>
          <w:iCs/>
        </w:rPr>
        <w:t>лесопарки, парки, сады, скверы, бульвары, городские леса,</w:t>
      </w:r>
      <w:r w:rsidRPr="0036777E">
        <w:t xml:space="preserve"> водоемы, пляжи и иные объекты, формирующие систему озеленённых территорий общего пользования.</w:t>
      </w:r>
    </w:p>
    <w:p w:rsidR="0029707E" w:rsidRPr="0036777E" w:rsidRDefault="0029707E" w:rsidP="0029707E">
      <w:pPr>
        <w:keepNext/>
        <w:tabs>
          <w:tab w:val="left" w:pos="0"/>
          <w:tab w:val="left" w:pos="1276"/>
        </w:tabs>
        <w:spacing w:before="60"/>
        <w:ind w:firstLine="709"/>
        <w:jc w:val="both"/>
      </w:pPr>
      <w:r w:rsidRPr="0036777E">
        <w:t>На территориях зоны занимающих природные комплексы, с сохранившимися естественными ландшафтами возможно проведение работ с незначительной степенью благоустройства для обеспечения условий дня неорганизованного (самостоятельного) отдыха населения.</w:t>
      </w:r>
    </w:p>
    <w:p w:rsidR="009324BE" w:rsidRPr="00FC1CE2" w:rsidRDefault="009324BE" w:rsidP="009324BE">
      <w:pPr>
        <w:tabs>
          <w:tab w:val="left" w:pos="0"/>
          <w:tab w:val="left" w:pos="1276"/>
        </w:tabs>
        <w:spacing w:before="40" w:after="40"/>
        <w:ind w:firstLine="709"/>
        <w:jc w:val="both"/>
      </w:pPr>
      <w:r w:rsidRPr="0036777E">
        <w:t xml:space="preserve">В </w:t>
      </w:r>
      <w:r w:rsidRPr="00FC1CE2">
        <w:t xml:space="preserve">зону Р-1 включены городские леса общей площадью 73 га. Уменьшение площади городских лесов не предусматривается. Ведение деятельности на территории городских лесов необходимо </w:t>
      </w:r>
      <w:proofErr w:type="spellStart"/>
      <w:r w:rsidRPr="00FC1CE2">
        <w:t>осуществяеть</w:t>
      </w:r>
      <w:proofErr w:type="spellEnd"/>
      <w:r w:rsidRPr="00FC1CE2">
        <w:t xml:space="preserve"> в соответствии с лесохозяйственными регламентами.</w:t>
      </w:r>
    </w:p>
    <w:p w:rsidR="009324BE" w:rsidRPr="00FC1CE2" w:rsidRDefault="004509FC" w:rsidP="008108A2">
      <w:pPr>
        <w:tabs>
          <w:tab w:val="left" w:pos="0"/>
          <w:tab w:val="left" w:pos="1276"/>
        </w:tabs>
        <w:spacing w:before="40" w:after="40"/>
        <w:ind w:firstLine="709"/>
        <w:jc w:val="both"/>
      </w:pPr>
      <w:r>
        <w:t>Р</w:t>
      </w:r>
      <w:r w:rsidR="009324BE" w:rsidRPr="00FC1CE2">
        <w:t>азрешённо</w:t>
      </w:r>
      <w:r>
        <w:t>е</w:t>
      </w:r>
      <w:r w:rsidR="009324BE" w:rsidRPr="00FC1CE2">
        <w:t xml:space="preserve"> использовани</w:t>
      </w:r>
      <w:r w:rsidR="00833710">
        <w:t>е</w:t>
      </w:r>
      <w:r w:rsidR="009324BE" w:rsidRPr="00FC1CE2">
        <w:t xml:space="preserve"> территории городских лесов направлен</w:t>
      </w:r>
      <w:r w:rsidR="00833710">
        <w:t>о</w:t>
      </w:r>
      <w:r w:rsidR="009324BE" w:rsidRPr="00FC1CE2">
        <w:t xml:space="preserve"> на охрану природных территории, а именно: сохранение отдельных естественных качеств окружающей природной среды путем ограничения хозяйственной деятельности в данной зоне, создание и уход за городскими лесами, иная </w:t>
      </w:r>
      <w:r>
        <w:t xml:space="preserve">разрешённая </w:t>
      </w:r>
      <w:r w:rsidR="009324BE" w:rsidRPr="00FC1CE2">
        <w:t>хозяйственная деятельность.</w:t>
      </w:r>
    </w:p>
    <w:p w:rsidR="009324BE" w:rsidRPr="00FC1CE2" w:rsidRDefault="009324BE" w:rsidP="008108A2">
      <w:pPr>
        <w:widowControl w:val="0"/>
        <w:tabs>
          <w:tab w:val="left" w:pos="0"/>
          <w:tab w:val="left" w:pos="1276"/>
        </w:tabs>
        <w:spacing w:before="40" w:after="40"/>
        <w:ind w:firstLine="709"/>
        <w:jc w:val="both"/>
      </w:pPr>
      <w:r w:rsidRPr="00FC1CE2">
        <w:t xml:space="preserve">Органы местного самоуправления осуществляют </w:t>
      </w:r>
      <w:hyperlink r:id="rId17" w:history="1">
        <w:r w:rsidRPr="00FC1CE2">
          <w:t>разработку</w:t>
        </w:r>
      </w:hyperlink>
      <w:r w:rsidRPr="00FC1CE2">
        <w:t xml:space="preserve"> и утверждение лесохозяйственных регламентов лесничеств, расположенных на землях населенных пунктов, на которых расположены городские леса.</w:t>
      </w:r>
    </w:p>
    <w:p w:rsidR="00AB7FC9" w:rsidRPr="0036777E" w:rsidRDefault="00AB7FC9" w:rsidP="009324BE">
      <w:pPr>
        <w:keepNext/>
        <w:suppressAutoHyphens/>
        <w:autoSpaceDE w:val="0"/>
        <w:autoSpaceDN w:val="0"/>
        <w:adjustRightInd w:val="0"/>
        <w:spacing w:before="60" w:after="60"/>
        <w:ind w:firstLine="720"/>
        <w:jc w:val="center"/>
        <w:rPr>
          <w:i/>
          <w:iCs/>
        </w:rPr>
      </w:pPr>
      <w:r w:rsidRPr="0036777E">
        <w:rPr>
          <w:i/>
          <w:iCs/>
        </w:rPr>
        <w:lastRenderedPageBreak/>
        <w:t>Зона лесов (Р-3)</w:t>
      </w:r>
    </w:p>
    <w:p w:rsidR="00AB7FC9" w:rsidRPr="004D7B7B" w:rsidRDefault="00AB7FC9" w:rsidP="00AB7FC9">
      <w:pPr>
        <w:suppressAutoHyphens/>
        <w:autoSpaceDE w:val="0"/>
        <w:autoSpaceDN w:val="0"/>
        <w:adjustRightInd w:val="0"/>
        <w:ind w:firstLine="709"/>
        <w:jc w:val="both"/>
      </w:pPr>
      <w:r w:rsidRPr="0036777E">
        <w:t>Выделенную зону составляют леса государственного лесного фонда. В пределах зоны лесов возможна организация природоохранной и рекреационной деятельности, внедрение элементов благоустройства. Запрещается размещение объектов капитального</w:t>
      </w:r>
      <w:r w:rsidRPr="004D7B7B">
        <w:t xml:space="preserve"> строительства. </w:t>
      </w:r>
    </w:p>
    <w:p w:rsidR="00AB7FC9" w:rsidRPr="004D7B7B" w:rsidRDefault="00AB7FC9" w:rsidP="00AB7FC9">
      <w:pPr>
        <w:keepNext/>
        <w:suppressAutoHyphens/>
        <w:autoSpaceDE w:val="0"/>
        <w:autoSpaceDN w:val="0"/>
        <w:adjustRightInd w:val="0"/>
        <w:spacing w:before="120" w:after="120"/>
        <w:jc w:val="center"/>
        <w:rPr>
          <w:i/>
          <w:iCs/>
        </w:rPr>
      </w:pPr>
      <w:r w:rsidRPr="004D7B7B">
        <w:rPr>
          <w:i/>
          <w:iCs/>
        </w:rPr>
        <w:t>Зона объектов физической культуры и массового спорта (Р-4)</w:t>
      </w:r>
    </w:p>
    <w:p w:rsidR="00AB7FC9" w:rsidRPr="0036777E" w:rsidRDefault="00AB7FC9" w:rsidP="00AB7FC9">
      <w:pPr>
        <w:suppressAutoHyphens/>
        <w:autoSpaceDE w:val="0"/>
        <w:autoSpaceDN w:val="0"/>
        <w:adjustRightInd w:val="0"/>
        <w:ind w:firstLine="709"/>
        <w:jc w:val="both"/>
      </w:pPr>
      <w:r w:rsidRPr="004D7B7B">
        <w:t xml:space="preserve">Зона включает в себя участки размещения объектов для занятий </w:t>
      </w:r>
      <w:r w:rsidRPr="0036777E">
        <w:t>физической культурой и спортом, а также объектов, обеспечивающих их функционирование.</w:t>
      </w:r>
    </w:p>
    <w:p w:rsidR="00AB7FC9" w:rsidRPr="0036777E" w:rsidRDefault="00AB7FC9" w:rsidP="00AB7FC9">
      <w:pPr>
        <w:keepNext/>
        <w:suppressAutoHyphens/>
        <w:autoSpaceDE w:val="0"/>
        <w:autoSpaceDN w:val="0"/>
        <w:adjustRightInd w:val="0"/>
        <w:spacing w:before="120" w:after="120"/>
        <w:jc w:val="center"/>
        <w:rPr>
          <w:i/>
          <w:iCs/>
        </w:rPr>
      </w:pPr>
      <w:r w:rsidRPr="0036777E">
        <w:rPr>
          <w:i/>
          <w:iCs/>
        </w:rPr>
        <w:t>Зона отдыха (Р-5)</w:t>
      </w:r>
    </w:p>
    <w:p w:rsidR="00AB7FC9" w:rsidRPr="0036777E" w:rsidRDefault="00AB7FC9" w:rsidP="00AB7FC9">
      <w:pPr>
        <w:suppressAutoHyphens/>
        <w:autoSpaceDE w:val="0"/>
        <w:autoSpaceDN w:val="0"/>
        <w:adjustRightInd w:val="0"/>
        <w:ind w:firstLine="709"/>
        <w:jc w:val="both"/>
      </w:pPr>
      <w:r w:rsidRPr="0036777E">
        <w:t>Территория зоны предназначена для размещения объектов организованного отдыха (в том числе спортивных, тематических, детских лагерей) с возможностью временного проживания и объектов, обеспечивающих их функционирование.</w:t>
      </w:r>
    </w:p>
    <w:p w:rsidR="00AB7FC9" w:rsidRPr="0036777E" w:rsidRDefault="00AB7FC9" w:rsidP="00AB7FC9">
      <w:pPr>
        <w:pStyle w:val="Osnovnoy"/>
        <w:suppressAutoHyphens/>
        <w:spacing w:before="120"/>
        <w:rPr>
          <w:rFonts w:eastAsia="Times New Roman"/>
          <w:bCs w:val="0"/>
          <w:kern w:val="0"/>
          <w:szCs w:val="24"/>
        </w:rPr>
      </w:pPr>
      <w:r w:rsidRPr="0036777E">
        <w:rPr>
          <w:rFonts w:eastAsia="Times New Roman"/>
          <w:bCs w:val="0"/>
          <w:kern w:val="0"/>
          <w:szCs w:val="24"/>
        </w:rPr>
        <w:t xml:space="preserve">6. </w:t>
      </w:r>
      <w:r w:rsidRPr="009C54A2">
        <w:rPr>
          <w:rFonts w:eastAsia="Times New Roman"/>
          <w:bCs w:val="0"/>
          <w:kern w:val="0"/>
          <w:szCs w:val="24"/>
        </w:rPr>
        <w:t>Зоны специального назначения</w:t>
      </w:r>
    </w:p>
    <w:p w:rsidR="00AB7FC9" w:rsidRPr="0036777E" w:rsidRDefault="00AB7FC9" w:rsidP="00AB7FC9">
      <w:pPr>
        <w:pStyle w:val="Osnovnoy"/>
        <w:suppressAutoHyphens/>
        <w:spacing w:before="60"/>
        <w:rPr>
          <w:i/>
          <w:iCs/>
        </w:rPr>
      </w:pPr>
      <w:proofErr w:type="gramStart"/>
      <w:r w:rsidRPr="0036777E">
        <w:rPr>
          <w:rFonts w:eastAsia="Times New Roman"/>
          <w:bCs w:val="0"/>
          <w:kern w:val="0"/>
          <w:szCs w:val="24"/>
        </w:rPr>
        <w:t>В состав з</w:t>
      </w:r>
      <w:r w:rsidRPr="009C54A2">
        <w:rPr>
          <w:rFonts w:eastAsia="Times New Roman"/>
          <w:bCs w:val="0"/>
          <w:kern w:val="0"/>
          <w:szCs w:val="24"/>
        </w:rPr>
        <w:t>он специального назначения</w:t>
      </w:r>
      <w:r w:rsidRPr="0036777E">
        <w:rPr>
          <w:rFonts w:eastAsia="Times New Roman"/>
          <w:bCs w:val="0"/>
          <w:kern w:val="0"/>
          <w:szCs w:val="24"/>
        </w:rPr>
        <w:t xml:space="preserve"> включены:</w:t>
      </w:r>
      <w:proofErr w:type="gramEnd"/>
    </w:p>
    <w:p w:rsidR="00AB7FC9" w:rsidRPr="0036777E" w:rsidRDefault="00AB7FC9" w:rsidP="00AB7FC9">
      <w:pPr>
        <w:keepNext/>
        <w:suppressAutoHyphens/>
        <w:autoSpaceDE w:val="0"/>
        <w:autoSpaceDN w:val="0"/>
        <w:adjustRightInd w:val="0"/>
        <w:spacing w:before="120" w:after="120"/>
        <w:jc w:val="center"/>
        <w:rPr>
          <w:i/>
          <w:iCs/>
        </w:rPr>
      </w:pPr>
      <w:r w:rsidRPr="0036777E">
        <w:rPr>
          <w:i/>
          <w:iCs/>
        </w:rPr>
        <w:t xml:space="preserve">Зона кладбищ (СП-1) </w:t>
      </w:r>
    </w:p>
    <w:p w:rsidR="00AB7FC9" w:rsidRPr="0036777E" w:rsidRDefault="00AB7FC9" w:rsidP="00AB7FC9">
      <w:pPr>
        <w:suppressAutoHyphens/>
        <w:autoSpaceDE w:val="0"/>
        <w:autoSpaceDN w:val="0"/>
        <w:adjustRightInd w:val="0"/>
        <w:ind w:firstLine="709"/>
        <w:jc w:val="both"/>
      </w:pPr>
      <w:r w:rsidRPr="0036777E">
        <w:t xml:space="preserve">Территория зоны </w:t>
      </w:r>
      <w:r w:rsidRPr="0036777E">
        <w:rPr>
          <w:i/>
          <w:iCs/>
        </w:rPr>
        <w:t>СП</w:t>
      </w:r>
      <w:proofErr w:type="gramStart"/>
      <w:r w:rsidRPr="0036777E">
        <w:rPr>
          <w:i/>
          <w:iCs/>
        </w:rPr>
        <w:t>1</w:t>
      </w:r>
      <w:proofErr w:type="gramEnd"/>
      <w:r w:rsidRPr="0036777E">
        <w:t xml:space="preserve"> предназначена для размещения кладбищ и объектов ритуальной деятельности, с учетом санитарно-гигиенических требований и нормативных требований технических регламентов, относительно мест захоронения.</w:t>
      </w:r>
    </w:p>
    <w:p w:rsidR="00AB7FC9" w:rsidRPr="0036777E" w:rsidRDefault="00AB7FC9" w:rsidP="00AB7FC9">
      <w:pPr>
        <w:keepNext/>
        <w:suppressAutoHyphens/>
        <w:autoSpaceDE w:val="0"/>
        <w:autoSpaceDN w:val="0"/>
        <w:adjustRightInd w:val="0"/>
        <w:spacing w:before="120" w:after="120"/>
        <w:jc w:val="center"/>
        <w:rPr>
          <w:i/>
          <w:iCs/>
        </w:rPr>
      </w:pPr>
      <w:r w:rsidRPr="0036777E">
        <w:rPr>
          <w:i/>
          <w:iCs/>
        </w:rPr>
        <w:t xml:space="preserve">Зона озеленённых территорий специального назначения (СП-4) </w:t>
      </w:r>
    </w:p>
    <w:p w:rsidR="00AB7FC9" w:rsidRPr="0036777E" w:rsidRDefault="00AB7FC9" w:rsidP="00AB7FC9">
      <w:pPr>
        <w:suppressAutoHyphens/>
        <w:autoSpaceDE w:val="0"/>
        <w:autoSpaceDN w:val="0"/>
        <w:adjustRightInd w:val="0"/>
        <w:ind w:firstLine="709"/>
        <w:jc w:val="both"/>
      </w:pPr>
      <w:r w:rsidRPr="0036777E">
        <w:t xml:space="preserve">Территория зоны не застроена и занята зелёными насаждениями, выполняющими </w:t>
      </w:r>
      <w:proofErr w:type="spellStart"/>
      <w:r w:rsidRPr="0036777E">
        <w:t>средозащитную</w:t>
      </w:r>
      <w:proofErr w:type="spellEnd"/>
      <w:r w:rsidRPr="0036777E">
        <w:t xml:space="preserve"> роль в санитарно-защитных зонах предприятий.</w:t>
      </w:r>
    </w:p>
    <w:p w:rsidR="00AB7FC9" w:rsidRPr="0036777E" w:rsidRDefault="00AB7FC9" w:rsidP="00AB7FC9">
      <w:pPr>
        <w:keepNext/>
        <w:suppressAutoHyphens/>
        <w:autoSpaceDE w:val="0"/>
        <w:autoSpaceDN w:val="0"/>
        <w:adjustRightInd w:val="0"/>
        <w:spacing w:before="120" w:after="120"/>
        <w:jc w:val="center"/>
        <w:rPr>
          <w:i/>
          <w:iCs/>
        </w:rPr>
      </w:pPr>
      <w:r w:rsidRPr="0036777E">
        <w:rPr>
          <w:i/>
          <w:iCs/>
        </w:rPr>
        <w:t xml:space="preserve">Иная зона специального назначения (СП-5) </w:t>
      </w:r>
    </w:p>
    <w:p w:rsidR="00AB7FC9" w:rsidRPr="0036777E" w:rsidRDefault="00AB7FC9" w:rsidP="00AB7FC9">
      <w:pPr>
        <w:suppressAutoHyphens/>
        <w:autoSpaceDE w:val="0"/>
        <w:autoSpaceDN w:val="0"/>
        <w:adjustRightInd w:val="0"/>
        <w:ind w:firstLine="709"/>
        <w:jc w:val="both"/>
      </w:pPr>
      <w:r w:rsidRPr="0036777E">
        <w:t>Территория зоны предназначена для размещения объектов обеспечения обороны и безопасности, обеспечения вооруженных сил, обеспечения внутреннего правопорядка, деятельности по исполнению наказаний.</w:t>
      </w:r>
    </w:p>
    <w:p w:rsidR="00AB7FC9" w:rsidRPr="0036777E" w:rsidRDefault="00AB7FC9" w:rsidP="00AB7FC9">
      <w:pPr>
        <w:pStyle w:val="Osnovnoy"/>
        <w:suppressAutoHyphens/>
        <w:spacing w:before="120"/>
      </w:pPr>
      <w:r w:rsidRPr="0036777E">
        <w:rPr>
          <w:rFonts w:eastAsia="Times New Roman"/>
          <w:bCs w:val="0"/>
          <w:kern w:val="0"/>
          <w:szCs w:val="24"/>
        </w:rPr>
        <w:t>7. Зона</w:t>
      </w:r>
      <w:r w:rsidRPr="0036777E">
        <w:t xml:space="preserve"> акваторий</w:t>
      </w:r>
    </w:p>
    <w:p w:rsidR="00AB7FC9" w:rsidRPr="0036777E" w:rsidRDefault="00AB7FC9" w:rsidP="00AB7FC9">
      <w:pPr>
        <w:pStyle w:val="Osnovnoy"/>
        <w:suppressAutoHyphens/>
        <w:spacing w:before="60"/>
      </w:pPr>
      <w:r w:rsidRPr="0036777E">
        <w:rPr>
          <w:rFonts w:eastAsia="Times New Roman"/>
          <w:bCs w:val="0"/>
          <w:kern w:val="0"/>
          <w:szCs w:val="24"/>
        </w:rPr>
        <w:t>В состав зоны</w:t>
      </w:r>
      <w:r w:rsidRPr="0036777E">
        <w:t xml:space="preserve"> акваторий </w:t>
      </w:r>
      <w:proofErr w:type="gramStart"/>
      <w:r w:rsidRPr="0036777E">
        <w:t>включена</w:t>
      </w:r>
      <w:proofErr w:type="gramEnd"/>
      <w:r w:rsidRPr="0036777E">
        <w:t>:</w:t>
      </w:r>
    </w:p>
    <w:p w:rsidR="00AB7FC9" w:rsidRPr="0036777E" w:rsidRDefault="00AB7FC9" w:rsidP="00AB7FC9">
      <w:pPr>
        <w:suppressAutoHyphens/>
        <w:autoSpaceDE w:val="0"/>
        <w:autoSpaceDN w:val="0"/>
        <w:adjustRightInd w:val="0"/>
        <w:spacing w:before="60" w:after="60"/>
        <w:ind w:firstLine="720"/>
        <w:jc w:val="center"/>
        <w:rPr>
          <w:i/>
          <w:iCs/>
        </w:rPr>
      </w:pPr>
      <w:r w:rsidRPr="0036777E">
        <w:rPr>
          <w:i/>
          <w:iCs/>
        </w:rPr>
        <w:t xml:space="preserve">Зона акваторий (В) </w:t>
      </w:r>
    </w:p>
    <w:p w:rsidR="00AB7FC9" w:rsidRPr="0036777E" w:rsidRDefault="00AB7FC9" w:rsidP="00AB7FC9">
      <w:pPr>
        <w:tabs>
          <w:tab w:val="left" w:pos="0"/>
          <w:tab w:val="left" w:pos="1276"/>
        </w:tabs>
        <w:spacing w:before="40" w:after="40"/>
        <w:ind w:firstLine="709"/>
        <w:jc w:val="both"/>
      </w:pPr>
      <w:r w:rsidRPr="0036777E">
        <w:t xml:space="preserve">Зона включает в себя территории акватории общего пользования. </w:t>
      </w:r>
    </w:p>
    <w:p w:rsidR="00221C32" w:rsidRPr="0036777E" w:rsidRDefault="00221C32" w:rsidP="00531498">
      <w:pPr>
        <w:keepNext/>
        <w:tabs>
          <w:tab w:val="left" w:pos="1276"/>
        </w:tabs>
        <w:spacing w:before="120" w:after="120"/>
        <w:ind w:firstLine="709"/>
        <w:jc w:val="center"/>
        <w:rPr>
          <w:u w:val="single"/>
        </w:rPr>
      </w:pPr>
      <w:r w:rsidRPr="0036777E">
        <w:rPr>
          <w:u w:val="single"/>
        </w:rPr>
        <w:t xml:space="preserve">Баланс функциональных зон </w:t>
      </w:r>
      <w:proofErr w:type="gramStart"/>
      <w:r w:rsidRPr="0036777E">
        <w:rPr>
          <w:u w:val="single"/>
        </w:rPr>
        <w:t>г</w:t>
      </w:r>
      <w:proofErr w:type="gramEnd"/>
      <w:r w:rsidRPr="0036777E">
        <w:rPr>
          <w:u w:val="single"/>
        </w:rPr>
        <w:t>.о. Лобня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tblPr>
      <w:tblGrid>
        <w:gridCol w:w="7478"/>
        <w:gridCol w:w="1277"/>
        <w:gridCol w:w="1098"/>
      </w:tblGrid>
      <w:tr w:rsidR="00CA41E1" w:rsidRPr="0036777E" w:rsidTr="008108A2">
        <w:trPr>
          <w:trHeight w:val="186"/>
          <w:tblHeader/>
        </w:trPr>
        <w:tc>
          <w:tcPr>
            <w:tcW w:w="3795" w:type="pct"/>
            <w:vMerge w:val="restart"/>
            <w:tcBorders>
              <w:top w:val="single" w:sz="4" w:space="0" w:color="auto"/>
              <w:left w:val="single" w:sz="4" w:space="0" w:color="auto"/>
              <w:bottom w:val="single" w:sz="4" w:space="0" w:color="auto"/>
              <w:right w:val="single" w:sz="4" w:space="0" w:color="auto"/>
            </w:tcBorders>
            <w:vAlign w:val="center"/>
          </w:tcPr>
          <w:p w:rsidR="00CA41E1" w:rsidRPr="0036777E" w:rsidRDefault="00CA41E1" w:rsidP="0048443A">
            <w:pPr>
              <w:suppressAutoHyphens/>
              <w:autoSpaceDE w:val="0"/>
              <w:autoSpaceDN w:val="0"/>
              <w:adjustRightInd w:val="0"/>
              <w:jc w:val="center"/>
              <w:rPr>
                <w:bCs/>
              </w:rPr>
            </w:pPr>
            <w:r w:rsidRPr="0036777E">
              <w:rPr>
                <w:bCs/>
              </w:rPr>
              <w:t>Наименование функциональных зон</w:t>
            </w:r>
          </w:p>
        </w:tc>
        <w:tc>
          <w:tcPr>
            <w:tcW w:w="1205" w:type="pct"/>
            <w:gridSpan w:val="2"/>
            <w:tcBorders>
              <w:top w:val="single" w:sz="4" w:space="0" w:color="auto"/>
              <w:left w:val="single" w:sz="4" w:space="0" w:color="auto"/>
              <w:bottom w:val="single" w:sz="4" w:space="0" w:color="auto"/>
              <w:right w:val="single" w:sz="4" w:space="0" w:color="auto"/>
            </w:tcBorders>
            <w:vAlign w:val="center"/>
          </w:tcPr>
          <w:p w:rsidR="00CA41E1" w:rsidRPr="0036777E" w:rsidRDefault="00CA41E1" w:rsidP="0048443A">
            <w:pPr>
              <w:suppressAutoHyphens/>
              <w:autoSpaceDE w:val="0"/>
              <w:autoSpaceDN w:val="0"/>
              <w:adjustRightInd w:val="0"/>
              <w:jc w:val="center"/>
              <w:rPr>
                <w:bCs/>
              </w:rPr>
            </w:pPr>
            <w:r w:rsidRPr="0036777E">
              <w:rPr>
                <w:bCs/>
              </w:rPr>
              <w:t>Площадь</w:t>
            </w:r>
          </w:p>
        </w:tc>
      </w:tr>
      <w:tr w:rsidR="00CA41E1" w:rsidRPr="0036777E" w:rsidTr="008108A2">
        <w:trPr>
          <w:trHeight w:val="88"/>
          <w:tblHeader/>
        </w:trPr>
        <w:tc>
          <w:tcPr>
            <w:tcW w:w="3795" w:type="pct"/>
            <w:vMerge/>
            <w:vAlign w:val="center"/>
          </w:tcPr>
          <w:p w:rsidR="00CA41E1" w:rsidRPr="0036777E" w:rsidRDefault="00CA41E1" w:rsidP="0048443A">
            <w:pPr>
              <w:suppressAutoHyphens/>
              <w:autoSpaceDE w:val="0"/>
              <w:autoSpaceDN w:val="0"/>
              <w:adjustRightInd w:val="0"/>
              <w:jc w:val="center"/>
            </w:pPr>
          </w:p>
        </w:tc>
        <w:tc>
          <w:tcPr>
            <w:tcW w:w="648" w:type="pct"/>
            <w:vAlign w:val="center"/>
          </w:tcPr>
          <w:p w:rsidR="00CA41E1" w:rsidRPr="0036777E" w:rsidRDefault="00CA41E1" w:rsidP="0048443A">
            <w:pPr>
              <w:suppressAutoHyphens/>
              <w:autoSpaceDE w:val="0"/>
              <w:autoSpaceDN w:val="0"/>
              <w:adjustRightInd w:val="0"/>
              <w:jc w:val="center"/>
            </w:pPr>
            <w:r w:rsidRPr="0036777E">
              <w:rPr>
                <w:bCs/>
              </w:rPr>
              <w:t>га</w:t>
            </w:r>
          </w:p>
        </w:tc>
        <w:tc>
          <w:tcPr>
            <w:tcW w:w="557" w:type="pct"/>
            <w:vAlign w:val="center"/>
          </w:tcPr>
          <w:p w:rsidR="00CA41E1" w:rsidRPr="0036777E" w:rsidRDefault="00CA41E1" w:rsidP="0048443A">
            <w:pPr>
              <w:suppressAutoHyphens/>
              <w:autoSpaceDE w:val="0"/>
              <w:autoSpaceDN w:val="0"/>
              <w:adjustRightInd w:val="0"/>
              <w:jc w:val="center"/>
            </w:pPr>
            <w:r w:rsidRPr="0036777E">
              <w:rPr>
                <w:bCs/>
              </w:rPr>
              <w:t>%</w:t>
            </w:r>
          </w:p>
        </w:tc>
      </w:tr>
      <w:tr w:rsidR="00CA41E1" w:rsidRPr="0036777E" w:rsidTr="008108A2">
        <w:trPr>
          <w:trHeight w:val="88"/>
        </w:trPr>
        <w:tc>
          <w:tcPr>
            <w:tcW w:w="3795" w:type="pct"/>
          </w:tcPr>
          <w:p w:rsidR="00CA41E1" w:rsidRPr="0036777E" w:rsidRDefault="00CA41E1" w:rsidP="00965DDF">
            <w:pPr>
              <w:suppressAutoHyphens/>
              <w:autoSpaceDE w:val="0"/>
              <w:autoSpaceDN w:val="0"/>
              <w:adjustRightInd w:val="0"/>
            </w:pPr>
            <w:r w:rsidRPr="0036777E">
              <w:rPr>
                <w:bCs/>
              </w:rPr>
              <w:t>Территория городского округа,</w:t>
            </w:r>
            <w:r w:rsidR="00965DDF" w:rsidRPr="0036777E">
              <w:rPr>
                <w:bCs/>
              </w:rPr>
              <w:t xml:space="preserve"> </w:t>
            </w:r>
            <w:r w:rsidR="00B85ECA" w:rsidRPr="0036777E">
              <w:rPr>
                <w:bCs/>
              </w:rPr>
              <w:t>всего:</w:t>
            </w:r>
            <w:r w:rsidR="00965DDF" w:rsidRPr="0036777E">
              <w:rPr>
                <w:bCs/>
              </w:rPr>
              <w:t xml:space="preserve"> </w:t>
            </w:r>
            <w:r w:rsidR="00965DDF" w:rsidRPr="0036777E">
              <w:rPr>
                <w:bCs/>
              </w:rPr>
              <w:br/>
            </w:r>
            <w:r w:rsidRPr="0036777E">
              <w:rPr>
                <w:bCs/>
              </w:rPr>
              <w:t xml:space="preserve"> в т.ч.: </w:t>
            </w:r>
          </w:p>
        </w:tc>
        <w:tc>
          <w:tcPr>
            <w:tcW w:w="648" w:type="pct"/>
            <w:tcBorders>
              <w:bottom w:val="single" w:sz="4" w:space="0" w:color="auto"/>
            </w:tcBorders>
          </w:tcPr>
          <w:p w:rsidR="00CA41E1" w:rsidRPr="0036777E" w:rsidRDefault="00CA41E1" w:rsidP="00B85ECA">
            <w:pPr>
              <w:suppressAutoHyphens/>
              <w:autoSpaceDE w:val="0"/>
              <w:autoSpaceDN w:val="0"/>
              <w:adjustRightInd w:val="0"/>
              <w:jc w:val="center"/>
            </w:pPr>
            <w:r w:rsidRPr="0036777E">
              <w:rPr>
                <w:bCs/>
              </w:rPr>
              <w:t>3019</w:t>
            </w:r>
          </w:p>
        </w:tc>
        <w:tc>
          <w:tcPr>
            <w:tcW w:w="557" w:type="pct"/>
          </w:tcPr>
          <w:p w:rsidR="00CA41E1" w:rsidRPr="0036777E" w:rsidRDefault="00CA41E1" w:rsidP="00B85ECA">
            <w:pPr>
              <w:suppressAutoHyphens/>
              <w:autoSpaceDE w:val="0"/>
              <w:autoSpaceDN w:val="0"/>
              <w:adjustRightInd w:val="0"/>
              <w:jc w:val="center"/>
            </w:pPr>
            <w:r w:rsidRPr="0036777E">
              <w:rPr>
                <w:bCs/>
              </w:rPr>
              <w:t>100</w:t>
            </w:r>
          </w:p>
        </w:tc>
      </w:tr>
      <w:tr w:rsidR="00CA41E1" w:rsidRPr="0036777E" w:rsidTr="008108A2">
        <w:trPr>
          <w:trHeight w:val="90"/>
        </w:trPr>
        <w:tc>
          <w:tcPr>
            <w:tcW w:w="3795" w:type="pct"/>
            <w:shd w:val="clear" w:color="auto" w:fill="auto"/>
          </w:tcPr>
          <w:p w:rsidR="00CA41E1" w:rsidRPr="0036777E" w:rsidRDefault="00533736" w:rsidP="00533736">
            <w:pPr>
              <w:suppressAutoHyphens/>
              <w:autoSpaceDE w:val="0"/>
              <w:autoSpaceDN w:val="0"/>
              <w:adjustRightInd w:val="0"/>
            </w:pPr>
            <w:r w:rsidRPr="0036777E">
              <w:t>З</w:t>
            </w:r>
            <w:r w:rsidR="00CA41E1" w:rsidRPr="0036777E">
              <w:t>она застройки многоквартирн</w:t>
            </w:r>
            <w:r w:rsidRPr="0036777E">
              <w:t>ыми</w:t>
            </w:r>
            <w:r w:rsidR="00CA41E1" w:rsidRPr="0036777E">
              <w:t xml:space="preserve"> жилыми домами (Ж</w:t>
            </w:r>
            <w:r w:rsidR="00E8309C" w:rsidRPr="0036777E">
              <w:t>-</w:t>
            </w:r>
            <w:r w:rsidR="00CA41E1" w:rsidRPr="0036777E">
              <w:t xml:space="preserve">1) </w:t>
            </w:r>
          </w:p>
        </w:tc>
        <w:tc>
          <w:tcPr>
            <w:tcW w:w="648" w:type="pct"/>
            <w:shd w:val="clear" w:color="auto" w:fill="auto"/>
            <w:vAlign w:val="center"/>
          </w:tcPr>
          <w:p w:rsidR="00CA41E1" w:rsidRPr="0036777E" w:rsidRDefault="00653095" w:rsidP="00653095">
            <w:pPr>
              <w:suppressAutoHyphens/>
              <w:autoSpaceDE w:val="0"/>
              <w:autoSpaceDN w:val="0"/>
              <w:adjustRightInd w:val="0"/>
              <w:jc w:val="center"/>
              <w:rPr>
                <w:bCs/>
              </w:rPr>
            </w:pPr>
            <w:r>
              <w:t>342,99</w:t>
            </w:r>
          </w:p>
        </w:tc>
        <w:tc>
          <w:tcPr>
            <w:tcW w:w="557" w:type="pct"/>
            <w:shd w:val="clear" w:color="auto" w:fill="auto"/>
            <w:vAlign w:val="center"/>
          </w:tcPr>
          <w:p w:rsidR="00CA41E1" w:rsidRPr="0036777E" w:rsidRDefault="00CA41E1" w:rsidP="00653095">
            <w:pPr>
              <w:suppressAutoHyphens/>
              <w:jc w:val="center"/>
              <w:rPr>
                <w:bCs/>
              </w:rPr>
            </w:pPr>
            <w:r w:rsidRPr="0036777E">
              <w:rPr>
                <w:bCs/>
              </w:rPr>
              <w:t>11,4</w:t>
            </w:r>
          </w:p>
        </w:tc>
      </w:tr>
      <w:tr w:rsidR="00CA41E1" w:rsidRPr="0036777E" w:rsidTr="008108A2">
        <w:trPr>
          <w:trHeight w:val="90"/>
        </w:trPr>
        <w:tc>
          <w:tcPr>
            <w:tcW w:w="3795" w:type="pct"/>
            <w:shd w:val="clear" w:color="auto" w:fill="auto"/>
          </w:tcPr>
          <w:p w:rsidR="00CA41E1" w:rsidRPr="0036777E" w:rsidRDefault="00F423AB" w:rsidP="00F423AB">
            <w:pPr>
              <w:suppressAutoHyphens/>
              <w:autoSpaceDE w:val="0"/>
              <w:autoSpaceDN w:val="0"/>
              <w:adjustRightInd w:val="0"/>
            </w:pPr>
            <w:r w:rsidRPr="0036777E">
              <w:t>Зона застройки индивидуальными жилыми домами (Ж</w:t>
            </w:r>
            <w:r w:rsidR="00E8309C" w:rsidRPr="0036777E">
              <w:t>-</w:t>
            </w:r>
            <w:r w:rsidRPr="0036777E">
              <w:t>2)</w:t>
            </w:r>
          </w:p>
        </w:tc>
        <w:tc>
          <w:tcPr>
            <w:tcW w:w="648" w:type="pct"/>
            <w:shd w:val="clear" w:color="auto" w:fill="auto"/>
            <w:vAlign w:val="center"/>
          </w:tcPr>
          <w:p w:rsidR="00CA41E1" w:rsidRPr="0036777E" w:rsidRDefault="00653095" w:rsidP="00653095">
            <w:pPr>
              <w:suppressAutoHyphens/>
              <w:autoSpaceDE w:val="0"/>
              <w:autoSpaceDN w:val="0"/>
              <w:adjustRightInd w:val="0"/>
              <w:jc w:val="center"/>
              <w:rPr>
                <w:bCs/>
              </w:rPr>
            </w:pPr>
            <w:r>
              <w:rPr>
                <w:bCs/>
              </w:rPr>
              <w:t>676,84</w:t>
            </w:r>
          </w:p>
        </w:tc>
        <w:tc>
          <w:tcPr>
            <w:tcW w:w="557" w:type="pct"/>
            <w:shd w:val="clear" w:color="auto" w:fill="auto"/>
            <w:vAlign w:val="center"/>
          </w:tcPr>
          <w:p w:rsidR="00CA41E1" w:rsidRPr="0036777E" w:rsidRDefault="00CA41E1" w:rsidP="00653095">
            <w:pPr>
              <w:suppressAutoHyphens/>
              <w:jc w:val="center"/>
              <w:rPr>
                <w:bCs/>
              </w:rPr>
            </w:pPr>
            <w:r w:rsidRPr="0036777E">
              <w:rPr>
                <w:bCs/>
              </w:rPr>
              <w:t>22,</w:t>
            </w:r>
            <w:r w:rsidR="00653095">
              <w:rPr>
                <w:bCs/>
              </w:rPr>
              <w:t>4</w:t>
            </w:r>
          </w:p>
        </w:tc>
      </w:tr>
      <w:tr w:rsidR="00CA41E1" w:rsidRPr="0036777E" w:rsidTr="008108A2">
        <w:trPr>
          <w:trHeight w:val="90"/>
        </w:trPr>
        <w:tc>
          <w:tcPr>
            <w:tcW w:w="3795" w:type="pct"/>
            <w:shd w:val="clear" w:color="auto" w:fill="auto"/>
          </w:tcPr>
          <w:p w:rsidR="00CA41E1" w:rsidRPr="0036777E" w:rsidRDefault="00CA41E1" w:rsidP="00F423AB">
            <w:pPr>
              <w:suppressAutoHyphens/>
              <w:autoSpaceDE w:val="0"/>
              <w:autoSpaceDN w:val="0"/>
              <w:adjustRightInd w:val="0"/>
            </w:pPr>
            <w:r w:rsidRPr="0036777E">
              <w:t>Многофункциональная общественно-деловая зона (О</w:t>
            </w:r>
            <w:r w:rsidR="00E8309C" w:rsidRPr="0036777E">
              <w:t>-</w:t>
            </w:r>
            <w:r w:rsidRPr="0036777E">
              <w:t>1)</w:t>
            </w:r>
          </w:p>
        </w:tc>
        <w:tc>
          <w:tcPr>
            <w:tcW w:w="648" w:type="pct"/>
            <w:shd w:val="clear" w:color="auto" w:fill="auto"/>
            <w:vAlign w:val="center"/>
          </w:tcPr>
          <w:p w:rsidR="00CA41E1" w:rsidRPr="0036777E" w:rsidRDefault="00653095" w:rsidP="00653095">
            <w:pPr>
              <w:suppressAutoHyphens/>
              <w:jc w:val="center"/>
              <w:rPr>
                <w:bCs/>
              </w:rPr>
            </w:pPr>
            <w:r>
              <w:rPr>
                <w:bCs/>
              </w:rPr>
              <w:t>46,39</w:t>
            </w:r>
          </w:p>
        </w:tc>
        <w:tc>
          <w:tcPr>
            <w:tcW w:w="557" w:type="pct"/>
            <w:shd w:val="clear" w:color="auto" w:fill="auto"/>
            <w:vAlign w:val="center"/>
          </w:tcPr>
          <w:p w:rsidR="00CA41E1" w:rsidRPr="0036777E" w:rsidRDefault="00CA41E1" w:rsidP="00653095">
            <w:pPr>
              <w:suppressAutoHyphens/>
              <w:jc w:val="center"/>
              <w:rPr>
                <w:bCs/>
              </w:rPr>
            </w:pPr>
            <w:r w:rsidRPr="0036777E">
              <w:rPr>
                <w:bCs/>
              </w:rPr>
              <w:t>1,</w:t>
            </w:r>
            <w:r w:rsidR="00653095">
              <w:rPr>
                <w:bCs/>
              </w:rPr>
              <w:t>5</w:t>
            </w:r>
          </w:p>
        </w:tc>
      </w:tr>
      <w:tr w:rsidR="00CA41E1" w:rsidRPr="0036777E" w:rsidTr="008108A2">
        <w:trPr>
          <w:trHeight w:val="90"/>
        </w:trPr>
        <w:tc>
          <w:tcPr>
            <w:tcW w:w="3795" w:type="pct"/>
            <w:shd w:val="clear" w:color="auto" w:fill="auto"/>
          </w:tcPr>
          <w:p w:rsidR="00CA41E1" w:rsidRPr="0036777E" w:rsidRDefault="00CA41E1" w:rsidP="008108A2">
            <w:pPr>
              <w:suppressAutoHyphens/>
              <w:autoSpaceDE w:val="0"/>
              <w:autoSpaceDN w:val="0"/>
              <w:adjustRightInd w:val="0"/>
            </w:pPr>
            <w:r w:rsidRPr="0036777E">
              <w:t>Зона специализированной общественной застройки (зона размещения объектов социального, бытового, образовательного, культурного и религиозного назначения) (О</w:t>
            </w:r>
            <w:r w:rsidR="00E8309C" w:rsidRPr="0036777E">
              <w:t>-</w:t>
            </w:r>
            <w:r w:rsidRPr="0036777E">
              <w:t xml:space="preserve">2) </w:t>
            </w:r>
          </w:p>
        </w:tc>
        <w:tc>
          <w:tcPr>
            <w:tcW w:w="648" w:type="pct"/>
            <w:shd w:val="clear" w:color="auto" w:fill="auto"/>
            <w:vAlign w:val="center"/>
          </w:tcPr>
          <w:p w:rsidR="00CA41E1" w:rsidRPr="0036777E" w:rsidRDefault="00CA41E1" w:rsidP="00653095">
            <w:pPr>
              <w:suppressAutoHyphens/>
              <w:jc w:val="center"/>
            </w:pPr>
            <w:r w:rsidRPr="0036777E">
              <w:rPr>
                <w:bCs/>
              </w:rPr>
              <w:t>90,4</w:t>
            </w:r>
            <w:r w:rsidR="00653095">
              <w:rPr>
                <w:bCs/>
              </w:rPr>
              <w:t>1</w:t>
            </w:r>
          </w:p>
        </w:tc>
        <w:tc>
          <w:tcPr>
            <w:tcW w:w="557" w:type="pct"/>
            <w:shd w:val="clear" w:color="auto" w:fill="auto"/>
            <w:vAlign w:val="center"/>
          </w:tcPr>
          <w:p w:rsidR="00CA41E1" w:rsidRPr="0036777E" w:rsidRDefault="00CA41E1" w:rsidP="00653095">
            <w:pPr>
              <w:suppressAutoHyphens/>
              <w:jc w:val="center"/>
              <w:rPr>
                <w:bCs/>
              </w:rPr>
            </w:pPr>
            <w:r w:rsidRPr="0036777E">
              <w:rPr>
                <w:bCs/>
              </w:rPr>
              <w:t>3</w:t>
            </w:r>
          </w:p>
        </w:tc>
      </w:tr>
      <w:tr w:rsidR="00CA41E1" w:rsidRPr="0036777E" w:rsidTr="008108A2">
        <w:trPr>
          <w:trHeight w:val="90"/>
        </w:trPr>
        <w:tc>
          <w:tcPr>
            <w:tcW w:w="3795" w:type="pct"/>
            <w:shd w:val="clear" w:color="auto" w:fill="auto"/>
          </w:tcPr>
          <w:p w:rsidR="00CA41E1" w:rsidRPr="0036777E" w:rsidRDefault="00CA41E1" w:rsidP="00F423AB">
            <w:pPr>
              <w:suppressAutoHyphens/>
              <w:autoSpaceDE w:val="0"/>
              <w:autoSpaceDN w:val="0"/>
              <w:adjustRightInd w:val="0"/>
            </w:pPr>
            <w:r w:rsidRPr="0036777E">
              <w:t>Общественно-производственная зона (О</w:t>
            </w:r>
            <w:r w:rsidR="00E8309C" w:rsidRPr="0036777E">
              <w:t>-</w:t>
            </w:r>
            <w:r w:rsidRPr="0036777E">
              <w:t xml:space="preserve">3) </w:t>
            </w:r>
          </w:p>
        </w:tc>
        <w:tc>
          <w:tcPr>
            <w:tcW w:w="648" w:type="pct"/>
            <w:tcBorders>
              <w:bottom w:val="single" w:sz="4" w:space="0" w:color="auto"/>
            </w:tcBorders>
            <w:shd w:val="clear" w:color="auto" w:fill="auto"/>
            <w:vAlign w:val="center"/>
          </w:tcPr>
          <w:p w:rsidR="00CA41E1" w:rsidRPr="0036777E" w:rsidRDefault="00CA41E1" w:rsidP="00F423AB">
            <w:pPr>
              <w:suppressAutoHyphens/>
              <w:jc w:val="center"/>
              <w:rPr>
                <w:bCs/>
              </w:rPr>
            </w:pPr>
            <w:r w:rsidRPr="0036777E">
              <w:rPr>
                <w:bCs/>
              </w:rPr>
              <w:t>44,27</w:t>
            </w:r>
          </w:p>
        </w:tc>
        <w:tc>
          <w:tcPr>
            <w:tcW w:w="557" w:type="pct"/>
            <w:shd w:val="clear" w:color="auto" w:fill="auto"/>
            <w:vAlign w:val="center"/>
          </w:tcPr>
          <w:p w:rsidR="00CA41E1" w:rsidRPr="0036777E" w:rsidRDefault="00CA41E1" w:rsidP="00653095">
            <w:pPr>
              <w:suppressAutoHyphens/>
              <w:jc w:val="center"/>
              <w:rPr>
                <w:bCs/>
              </w:rPr>
            </w:pPr>
            <w:r w:rsidRPr="0036777E">
              <w:rPr>
                <w:bCs/>
              </w:rPr>
              <w:t>1,5</w:t>
            </w:r>
          </w:p>
        </w:tc>
      </w:tr>
      <w:tr w:rsidR="00CA41E1" w:rsidRPr="0036777E" w:rsidTr="008108A2">
        <w:trPr>
          <w:trHeight w:val="90"/>
        </w:trPr>
        <w:tc>
          <w:tcPr>
            <w:tcW w:w="3795" w:type="pct"/>
            <w:shd w:val="clear" w:color="auto" w:fill="auto"/>
          </w:tcPr>
          <w:p w:rsidR="00CA41E1" w:rsidRPr="0036777E" w:rsidRDefault="00CA41E1" w:rsidP="00F423AB">
            <w:pPr>
              <w:suppressAutoHyphens/>
              <w:autoSpaceDE w:val="0"/>
              <w:autoSpaceDN w:val="0"/>
              <w:adjustRightInd w:val="0"/>
            </w:pPr>
            <w:r w:rsidRPr="0036777E">
              <w:t xml:space="preserve">Производственная зона (П) </w:t>
            </w:r>
          </w:p>
        </w:tc>
        <w:tc>
          <w:tcPr>
            <w:tcW w:w="648" w:type="pct"/>
            <w:tcBorders>
              <w:bottom w:val="single" w:sz="4" w:space="0" w:color="auto"/>
            </w:tcBorders>
            <w:shd w:val="clear" w:color="auto" w:fill="auto"/>
            <w:vAlign w:val="center"/>
          </w:tcPr>
          <w:p w:rsidR="00CA41E1" w:rsidRPr="0036777E" w:rsidRDefault="00653095" w:rsidP="00653095">
            <w:pPr>
              <w:suppressAutoHyphens/>
              <w:jc w:val="center"/>
              <w:rPr>
                <w:bCs/>
              </w:rPr>
            </w:pPr>
            <w:r>
              <w:rPr>
                <w:bCs/>
              </w:rPr>
              <w:t>226</w:t>
            </w:r>
            <w:r w:rsidR="00CA41E1" w:rsidRPr="0036777E">
              <w:rPr>
                <w:bCs/>
              </w:rPr>
              <w:t>,</w:t>
            </w:r>
            <w:r>
              <w:rPr>
                <w:bCs/>
              </w:rPr>
              <w:t>9</w:t>
            </w:r>
            <w:r w:rsidR="00CA41E1" w:rsidRPr="0036777E">
              <w:rPr>
                <w:bCs/>
              </w:rPr>
              <w:t>0</w:t>
            </w:r>
          </w:p>
        </w:tc>
        <w:tc>
          <w:tcPr>
            <w:tcW w:w="557" w:type="pct"/>
            <w:shd w:val="clear" w:color="auto" w:fill="auto"/>
            <w:vAlign w:val="center"/>
          </w:tcPr>
          <w:p w:rsidR="00CA41E1" w:rsidRPr="0036777E" w:rsidRDefault="00CA41E1" w:rsidP="00653095">
            <w:pPr>
              <w:suppressAutoHyphens/>
              <w:jc w:val="center"/>
              <w:rPr>
                <w:bCs/>
              </w:rPr>
            </w:pPr>
            <w:r w:rsidRPr="0036777E">
              <w:rPr>
                <w:bCs/>
              </w:rPr>
              <w:t>7,</w:t>
            </w:r>
            <w:r w:rsidR="00653095">
              <w:rPr>
                <w:bCs/>
              </w:rPr>
              <w:t>5</w:t>
            </w:r>
          </w:p>
        </w:tc>
      </w:tr>
      <w:tr w:rsidR="00CA41E1" w:rsidRPr="0036777E" w:rsidTr="008108A2">
        <w:trPr>
          <w:trHeight w:val="90"/>
        </w:trPr>
        <w:tc>
          <w:tcPr>
            <w:tcW w:w="3795" w:type="pct"/>
            <w:shd w:val="clear" w:color="auto" w:fill="auto"/>
          </w:tcPr>
          <w:p w:rsidR="00CA41E1" w:rsidRPr="0036777E" w:rsidRDefault="00CA41E1" w:rsidP="00F423AB">
            <w:pPr>
              <w:suppressAutoHyphens/>
              <w:autoSpaceDE w:val="0"/>
              <w:autoSpaceDN w:val="0"/>
              <w:adjustRightInd w:val="0"/>
            </w:pPr>
            <w:r w:rsidRPr="0036777E">
              <w:t xml:space="preserve">Коммунально-складская зона </w:t>
            </w:r>
            <w:r w:rsidR="00F423AB" w:rsidRPr="0036777E">
              <w:t xml:space="preserve">(К) </w:t>
            </w:r>
          </w:p>
        </w:tc>
        <w:tc>
          <w:tcPr>
            <w:tcW w:w="648" w:type="pct"/>
            <w:tcBorders>
              <w:top w:val="single" w:sz="4" w:space="0" w:color="auto"/>
            </w:tcBorders>
            <w:shd w:val="clear" w:color="auto" w:fill="auto"/>
            <w:vAlign w:val="center"/>
          </w:tcPr>
          <w:p w:rsidR="00CA41E1" w:rsidRPr="0036777E" w:rsidRDefault="00CA41E1" w:rsidP="00653095">
            <w:pPr>
              <w:suppressAutoHyphens/>
              <w:jc w:val="center"/>
              <w:rPr>
                <w:bCs/>
              </w:rPr>
            </w:pPr>
            <w:r w:rsidRPr="0036777E">
              <w:rPr>
                <w:bCs/>
              </w:rPr>
              <w:t>13</w:t>
            </w:r>
            <w:r w:rsidR="00653095">
              <w:rPr>
                <w:bCs/>
              </w:rPr>
              <w:t>4</w:t>
            </w:r>
            <w:r w:rsidRPr="0036777E">
              <w:rPr>
                <w:bCs/>
              </w:rPr>
              <w:t>,</w:t>
            </w:r>
            <w:r w:rsidR="00653095">
              <w:rPr>
                <w:bCs/>
              </w:rPr>
              <w:t>82</w:t>
            </w:r>
          </w:p>
        </w:tc>
        <w:tc>
          <w:tcPr>
            <w:tcW w:w="557" w:type="pct"/>
            <w:shd w:val="clear" w:color="auto" w:fill="auto"/>
            <w:vAlign w:val="center"/>
          </w:tcPr>
          <w:p w:rsidR="00CA41E1" w:rsidRPr="0036777E" w:rsidRDefault="00CA41E1" w:rsidP="00653095">
            <w:pPr>
              <w:suppressAutoHyphens/>
              <w:jc w:val="center"/>
              <w:rPr>
                <w:bCs/>
              </w:rPr>
            </w:pPr>
            <w:r w:rsidRPr="0036777E">
              <w:rPr>
                <w:bCs/>
              </w:rPr>
              <w:t>4,5</w:t>
            </w:r>
          </w:p>
        </w:tc>
      </w:tr>
      <w:tr w:rsidR="00CA41E1" w:rsidRPr="0036777E" w:rsidTr="008108A2">
        <w:trPr>
          <w:trHeight w:val="90"/>
        </w:trPr>
        <w:tc>
          <w:tcPr>
            <w:tcW w:w="3795" w:type="pct"/>
            <w:shd w:val="clear" w:color="auto" w:fill="auto"/>
          </w:tcPr>
          <w:p w:rsidR="00CA41E1" w:rsidRPr="0036777E" w:rsidRDefault="00CA41E1" w:rsidP="00F423AB">
            <w:pPr>
              <w:suppressAutoHyphens/>
              <w:autoSpaceDE w:val="0"/>
              <w:autoSpaceDN w:val="0"/>
              <w:adjustRightInd w:val="0"/>
            </w:pPr>
            <w:r w:rsidRPr="0036777E">
              <w:lastRenderedPageBreak/>
              <w:t xml:space="preserve">Научно-производственная зона (НП) </w:t>
            </w:r>
          </w:p>
        </w:tc>
        <w:tc>
          <w:tcPr>
            <w:tcW w:w="648" w:type="pct"/>
            <w:shd w:val="clear" w:color="auto" w:fill="auto"/>
            <w:vAlign w:val="center"/>
          </w:tcPr>
          <w:p w:rsidR="00CA41E1" w:rsidRPr="0036777E" w:rsidRDefault="00CA41E1" w:rsidP="00F423AB">
            <w:pPr>
              <w:suppressAutoHyphens/>
              <w:jc w:val="center"/>
              <w:rPr>
                <w:bCs/>
              </w:rPr>
            </w:pPr>
            <w:r w:rsidRPr="0036777E">
              <w:rPr>
                <w:bCs/>
              </w:rPr>
              <w:t>22,22</w:t>
            </w:r>
          </w:p>
        </w:tc>
        <w:tc>
          <w:tcPr>
            <w:tcW w:w="557" w:type="pct"/>
            <w:shd w:val="clear" w:color="auto" w:fill="auto"/>
            <w:vAlign w:val="center"/>
          </w:tcPr>
          <w:p w:rsidR="00CA41E1" w:rsidRPr="0036777E" w:rsidRDefault="00CA41E1" w:rsidP="00653095">
            <w:pPr>
              <w:suppressAutoHyphens/>
              <w:jc w:val="center"/>
              <w:rPr>
                <w:bCs/>
              </w:rPr>
            </w:pPr>
            <w:r w:rsidRPr="0036777E">
              <w:rPr>
                <w:bCs/>
              </w:rPr>
              <w:t>0,7</w:t>
            </w:r>
          </w:p>
        </w:tc>
      </w:tr>
      <w:tr w:rsidR="00CA41E1" w:rsidRPr="0036777E" w:rsidTr="008108A2">
        <w:trPr>
          <w:trHeight w:val="90"/>
        </w:trPr>
        <w:tc>
          <w:tcPr>
            <w:tcW w:w="3795" w:type="pct"/>
            <w:shd w:val="clear" w:color="auto" w:fill="auto"/>
          </w:tcPr>
          <w:p w:rsidR="00CA41E1" w:rsidRPr="0036777E" w:rsidRDefault="00CA41E1" w:rsidP="00F423AB">
            <w:pPr>
              <w:suppressAutoHyphens/>
              <w:autoSpaceDE w:val="0"/>
              <w:autoSpaceDN w:val="0"/>
              <w:adjustRightInd w:val="0"/>
            </w:pPr>
            <w:r w:rsidRPr="0036777E">
              <w:t xml:space="preserve">Зона инженерной инфраструктуры (И) </w:t>
            </w:r>
          </w:p>
        </w:tc>
        <w:tc>
          <w:tcPr>
            <w:tcW w:w="648" w:type="pct"/>
            <w:shd w:val="clear" w:color="auto" w:fill="auto"/>
            <w:vAlign w:val="center"/>
          </w:tcPr>
          <w:p w:rsidR="00CA41E1" w:rsidRPr="0036777E" w:rsidRDefault="00CA41E1" w:rsidP="00653095">
            <w:pPr>
              <w:suppressAutoHyphens/>
              <w:jc w:val="center"/>
              <w:rPr>
                <w:bCs/>
              </w:rPr>
            </w:pPr>
            <w:r w:rsidRPr="0036777E">
              <w:rPr>
                <w:bCs/>
              </w:rPr>
              <w:t>2</w:t>
            </w:r>
            <w:r w:rsidR="00653095">
              <w:rPr>
                <w:bCs/>
              </w:rPr>
              <w:t>2,95</w:t>
            </w:r>
          </w:p>
        </w:tc>
        <w:tc>
          <w:tcPr>
            <w:tcW w:w="557" w:type="pct"/>
            <w:shd w:val="clear" w:color="auto" w:fill="auto"/>
            <w:vAlign w:val="center"/>
          </w:tcPr>
          <w:p w:rsidR="00CA41E1" w:rsidRPr="0036777E" w:rsidRDefault="00CA41E1" w:rsidP="00653095">
            <w:pPr>
              <w:suppressAutoHyphens/>
              <w:jc w:val="center"/>
              <w:rPr>
                <w:bCs/>
              </w:rPr>
            </w:pPr>
            <w:r w:rsidRPr="0036777E">
              <w:rPr>
                <w:bCs/>
              </w:rPr>
              <w:t>0,</w:t>
            </w:r>
            <w:r w:rsidR="00653095">
              <w:rPr>
                <w:bCs/>
              </w:rPr>
              <w:t>8</w:t>
            </w:r>
          </w:p>
        </w:tc>
      </w:tr>
      <w:tr w:rsidR="004E07F3" w:rsidRPr="0036777E" w:rsidTr="008108A2">
        <w:trPr>
          <w:trHeight w:val="90"/>
        </w:trPr>
        <w:tc>
          <w:tcPr>
            <w:tcW w:w="3795" w:type="pct"/>
            <w:shd w:val="clear" w:color="auto" w:fill="auto"/>
          </w:tcPr>
          <w:p w:rsidR="004E07F3" w:rsidRPr="0036777E" w:rsidRDefault="004E07F3" w:rsidP="0053086F">
            <w:pPr>
              <w:suppressAutoHyphens/>
              <w:autoSpaceDE w:val="0"/>
              <w:autoSpaceDN w:val="0"/>
              <w:adjustRightInd w:val="0"/>
            </w:pPr>
            <w:r w:rsidRPr="0036777E">
              <w:t xml:space="preserve">Зона транспортной инфраструктуры (Т) </w:t>
            </w:r>
          </w:p>
        </w:tc>
        <w:tc>
          <w:tcPr>
            <w:tcW w:w="648" w:type="pct"/>
            <w:shd w:val="clear" w:color="auto" w:fill="auto"/>
            <w:vAlign w:val="center"/>
          </w:tcPr>
          <w:p w:rsidR="004E07F3" w:rsidRPr="0036777E" w:rsidRDefault="004E07F3" w:rsidP="00653095">
            <w:pPr>
              <w:suppressAutoHyphens/>
              <w:jc w:val="center"/>
            </w:pPr>
            <w:r w:rsidRPr="0036777E">
              <w:rPr>
                <w:bCs/>
              </w:rPr>
              <w:t>3</w:t>
            </w:r>
            <w:r w:rsidR="00653095">
              <w:rPr>
                <w:bCs/>
              </w:rPr>
              <w:t>21,72</w:t>
            </w:r>
          </w:p>
        </w:tc>
        <w:tc>
          <w:tcPr>
            <w:tcW w:w="557" w:type="pct"/>
            <w:shd w:val="clear" w:color="auto" w:fill="auto"/>
            <w:vAlign w:val="center"/>
          </w:tcPr>
          <w:p w:rsidR="004E07F3" w:rsidRPr="0036777E" w:rsidRDefault="004E07F3" w:rsidP="00653095">
            <w:pPr>
              <w:suppressAutoHyphens/>
              <w:jc w:val="center"/>
              <w:rPr>
                <w:bCs/>
              </w:rPr>
            </w:pPr>
            <w:r w:rsidRPr="0036777E">
              <w:rPr>
                <w:bCs/>
              </w:rPr>
              <w:t>10,</w:t>
            </w:r>
            <w:r w:rsidR="00653095">
              <w:rPr>
                <w:bCs/>
              </w:rPr>
              <w:t>7</w:t>
            </w:r>
          </w:p>
        </w:tc>
      </w:tr>
      <w:tr w:rsidR="004E07F3" w:rsidRPr="0036777E" w:rsidTr="008108A2">
        <w:trPr>
          <w:trHeight w:val="90"/>
        </w:trPr>
        <w:tc>
          <w:tcPr>
            <w:tcW w:w="3795" w:type="pct"/>
            <w:shd w:val="clear" w:color="auto" w:fill="auto"/>
          </w:tcPr>
          <w:p w:rsidR="004E07F3" w:rsidRPr="0036777E" w:rsidRDefault="004E07F3" w:rsidP="00B85ECA">
            <w:pPr>
              <w:widowControl w:val="0"/>
              <w:suppressAutoHyphens/>
              <w:autoSpaceDE w:val="0"/>
              <w:autoSpaceDN w:val="0"/>
              <w:adjustRightInd w:val="0"/>
            </w:pPr>
            <w:r w:rsidRPr="0036777E">
              <w:t>Зона сельскохозяйственных угодий (СХ</w:t>
            </w:r>
            <w:r w:rsidR="00E8309C" w:rsidRPr="0036777E">
              <w:t>-</w:t>
            </w:r>
            <w:r w:rsidRPr="0036777E">
              <w:t xml:space="preserve">1) </w:t>
            </w:r>
          </w:p>
        </w:tc>
        <w:tc>
          <w:tcPr>
            <w:tcW w:w="648" w:type="pct"/>
            <w:shd w:val="clear" w:color="auto" w:fill="auto"/>
            <w:vAlign w:val="center"/>
          </w:tcPr>
          <w:p w:rsidR="004E07F3" w:rsidRPr="0036777E" w:rsidRDefault="004E07F3" w:rsidP="00653095">
            <w:pPr>
              <w:widowControl w:val="0"/>
              <w:suppressAutoHyphens/>
              <w:autoSpaceDE w:val="0"/>
              <w:autoSpaceDN w:val="0"/>
              <w:adjustRightInd w:val="0"/>
              <w:jc w:val="center"/>
              <w:rPr>
                <w:bCs/>
              </w:rPr>
            </w:pPr>
            <w:r w:rsidRPr="0036777E">
              <w:t>34</w:t>
            </w:r>
            <w:r w:rsidR="00653095">
              <w:t>5,65</w:t>
            </w:r>
          </w:p>
        </w:tc>
        <w:tc>
          <w:tcPr>
            <w:tcW w:w="557" w:type="pct"/>
            <w:shd w:val="clear" w:color="auto" w:fill="auto"/>
            <w:vAlign w:val="center"/>
          </w:tcPr>
          <w:p w:rsidR="004E07F3" w:rsidRPr="0036777E" w:rsidRDefault="00653095" w:rsidP="00653095">
            <w:pPr>
              <w:widowControl w:val="0"/>
              <w:suppressAutoHyphens/>
              <w:jc w:val="center"/>
              <w:rPr>
                <w:bCs/>
              </w:rPr>
            </w:pPr>
            <w:r>
              <w:rPr>
                <w:bCs/>
              </w:rPr>
              <w:t>11,4</w:t>
            </w:r>
          </w:p>
        </w:tc>
      </w:tr>
      <w:tr w:rsidR="004E07F3" w:rsidRPr="0036777E" w:rsidTr="008108A2">
        <w:trPr>
          <w:trHeight w:val="90"/>
        </w:trPr>
        <w:tc>
          <w:tcPr>
            <w:tcW w:w="3795" w:type="pct"/>
            <w:shd w:val="clear" w:color="auto" w:fill="auto"/>
          </w:tcPr>
          <w:p w:rsidR="004E07F3" w:rsidRPr="0036777E" w:rsidRDefault="004E07F3" w:rsidP="00B85ECA">
            <w:pPr>
              <w:widowControl w:val="0"/>
              <w:suppressAutoHyphens/>
              <w:autoSpaceDE w:val="0"/>
              <w:autoSpaceDN w:val="0"/>
              <w:adjustRightInd w:val="0"/>
            </w:pPr>
            <w:r w:rsidRPr="0036777E">
              <w:t>Зона садоводческих или огороднических некоммерческих товариществ (СХ</w:t>
            </w:r>
            <w:r w:rsidR="00E8309C" w:rsidRPr="0036777E">
              <w:t>-</w:t>
            </w:r>
            <w:r w:rsidRPr="0036777E">
              <w:t xml:space="preserve">2) </w:t>
            </w:r>
          </w:p>
        </w:tc>
        <w:tc>
          <w:tcPr>
            <w:tcW w:w="648" w:type="pct"/>
            <w:shd w:val="clear" w:color="auto" w:fill="auto"/>
            <w:vAlign w:val="center"/>
          </w:tcPr>
          <w:p w:rsidR="004E07F3" w:rsidRPr="0036777E" w:rsidRDefault="004E07F3" w:rsidP="00653095">
            <w:pPr>
              <w:widowControl w:val="0"/>
              <w:suppressAutoHyphens/>
              <w:jc w:val="center"/>
              <w:rPr>
                <w:rFonts w:ascii="Calibri" w:hAnsi="Calibri" w:cs="Calibri"/>
                <w:lang w:eastAsia="ko-KR"/>
              </w:rPr>
            </w:pPr>
            <w:r w:rsidRPr="0036777E">
              <w:t>69,</w:t>
            </w:r>
            <w:r w:rsidR="00653095">
              <w:t>25</w:t>
            </w:r>
          </w:p>
        </w:tc>
        <w:tc>
          <w:tcPr>
            <w:tcW w:w="557" w:type="pct"/>
            <w:shd w:val="clear" w:color="auto" w:fill="auto"/>
            <w:vAlign w:val="center"/>
          </w:tcPr>
          <w:p w:rsidR="004E07F3" w:rsidRPr="0036777E" w:rsidRDefault="004E07F3" w:rsidP="00653095">
            <w:pPr>
              <w:widowControl w:val="0"/>
              <w:suppressAutoHyphens/>
              <w:jc w:val="center"/>
              <w:rPr>
                <w:bCs/>
              </w:rPr>
            </w:pPr>
            <w:r w:rsidRPr="0036777E">
              <w:rPr>
                <w:bCs/>
              </w:rPr>
              <w:t>2,</w:t>
            </w:r>
            <w:r w:rsidR="00653095">
              <w:rPr>
                <w:bCs/>
              </w:rPr>
              <w:t>3</w:t>
            </w:r>
          </w:p>
        </w:tc>
      </w:tr>
      <w:tr w:rsidR="004E07F3" w:rsidRPr="0036777E" w:rsidTr="008108A2">
        <w:trPr>
          <w:trHeight w:val="90"/>
        </w:trPr>
        <w:tc>
          <w:tcPr>
            <w:tcW w:w="3795" w:type="pct"/>
            <w:shd w:val="clear" w:color="auto" w:fill="auto"/>
          </w:tcPr>
          <w:p w:rsidR="004E07F3" w:rsidRPr="0036777E" w:rsidRDefault="004E07F3" w:rsidP="00B85ECA">
            <w:pPr>
              <w:widowControl w:val="0"/>
              <w:suppressAutoHyphens/>
              <w:autoSpaceDE w:val="0"/>
              <w:autoSpaceDN w:val="0"/>
              <w:adjustRightInd w:val="0"/>
            </w:pPr>
            <w:r w:rsidRPr="0036777E">
              <w:t>Сельскохозяйственная зона иного использования (СХ</w:t>
            </w:r>
            <w:r w:rsidR="00E8309C" w:rsidRPr="0036777E">
              <w:t>-</w:t>
            </w:r>
            <w:r w:rsidRPr="0036777E">
              <w:t xml:space="preserve">4) </w:t>
            </w:r>
          </w:p>
        </w:tc>
        <w:tc>
          <w:tcPr>
            <w:tcW w:w="648" w:type="pct"/>
            <w:shd w:val="clear" w:color="auto" w:fill="auto"/>
            <w:vAlign w:val="center"/>
          </w:tcPr>
          <w:p w:rsidR="004E07F3" w:rsidRPr="0036777E" w:rsidRDefault="004E07F3" w:rsidP="00653095">
            <w:pPr>
              <w:widowControl w:val="0"/>
              <w:suppressAutoHyphens/>
              <w:jc w:val="center"/>
            </w:pPr>
            <w:r w:rsidRPr="0036777E">
              <w:t>6</w:t>
            </w:r>
            <w:r w:rsidR="00653095">
              <w:t>3</w:t>
            </w:r>
            <w:r w:rsidRPr="0036777E">
              <w:t>,</w:t>
            </w:r>
            <w:r w:rsidR="00653095">
              <w:t>70</w:t>
            </w:r>
          </w:p>
        </w:tc>
        <w:tc>
          <w:tcPr>
            <w:tcW w:w="557" w:type="pct"/>
            <w:shd w:val="clear" w:color="auto" w:fill="auto"/>
            <w:vAlign w:val="center"/>
          </w:tcPr>
          <w:p w:rsidR="004E07F3" w:rsidRPr="0036777E" w:rsidRDefault="004E07F3" w:rsidP="00653095">
            <w:pPr>
              <w:widowControl w:val="0"/>
              <w:suppressAutoHyphens/>
              <w:jc w:val="center"/>
              <w:rPr>
                <w:bCs/>
              </w:rPr>
            </w:pPr>
            <w:r w:rsidRPr="0036777E">
              <w:rPr>
                <w:bCs/>
              </w:rPr>
              <w:t>2,1</w:t>
            </w:r>
          </w:p>
        </w:tc>
      </w:tr>
      <w:tr w:rsidR="00DF7F54" w:rsidRPr="0036777E" w:rsidTr="008108A2">
        <w:trPr>
          <w:trHeight w:val="90"/>
        </w:trPr>
        <w:tc>
          <w:tcPr>
            <w:tcW w:w="3795" w:type="pct"/>
            <w:shd w:val="clear" w:color="auto" w:fill="auto"/>
          </w:tcPr>
          <w:p w:rsidR="00DF7F54" w:rsidRPr="0036777E" w:rsidRDefault="00DF7F54" w:rsidP="0053086F">
            <w:pPr>
              <w:suppressAutoHyphens/>
              <w:autoSpaceDE w:val="0"/>
              <w:autoSpaceDN w:val="0"/>
              <w:adjustRightInd w:val="0"/>
            </w:pPr>
            <w:r w:rsidRPr="0036777E">
              <w:t>Зона озелененных территорий общего пользования (лесопарки, парки, сады, скверы, бульвары, городские леса) (Р</w:t>
            </w:r>
            <w:r w:rsidR="00E8309C" w:rsidRPr="0036777E">
              <w:t>-</w:t>
            </w:r>
            <w:r w:rsidR="00462802" w:rsidRPr="0036777E">
              <w:t>1)</w:t>
            </w:r>
            <w:r w:rsidR="009F4446" w:rsidRPr="0036777E">
              <w:t xml:space="preserve"> (в том числе 73 га городские леса, не подлежащие уменьшению)</w:t>
            </w:r>
            <w:r w:rsidR="00462802" w:rsidRPr="0036777E">
              <w:t xml:space="preserve">, </w:t>
            </w:r>
          </w:p>
        </w:tc>
        <w:tc>
          <w:tcPr>
            <w:tcW w:w="648" w:type="pct"/>
            <w:shd w:val="clear" w:color="auto" w:fill="auto"/>
            <w:vAlign w:val="center"/>
          </w:tcPr>
          <w:p w:rsidR="00DF7F54" w:rsidRPr="0036777E" w:rsidRDefault="00DF7F54" w:rsidP="00653095">
            <w:pPr>
              <w:suppressAutoHyphens/>
              <w:jc w:val="center"/>
              <w:rPr>
                <w:bCs/>
              </w:rPr>
            </w:pPr>
            <w:r w:rsidRPr="0036777E">
              <w:t>1</w:t>
            </w:r>
            <w:r w:rsidR="00653095">
              <w:t>75,40</w:t>
            </w:r>
          </w:p>
        </w:tc>
        <w:tc>
          <w:tcPr>
            <w:tcW w:w="557" w:type="pct"/>
            <w:shd w:val="clear" w:color="auto" w:fill="auto"/>
            <w:vAlign w:val="center"/>
          </w:tcPr>
          <w:p w:rsidR="00DF7F54" w:rsidRPr="0036777E" w:rsidRDefault="00653095" w:rsidP="00653095">
            <w:pPr>
              <w:suppressAutoHyphens/>
              <w:jc w:val="center"/>
              <w:rPr>
                <w:bCs/>
              </w:rPr>
            </w:pPr>
            <w:r>
              <w:rPr>
                <w:bCs/>
              </w:rPr>
              <w:t>5</w:t>
            </w:r>
            <w:r w:rsidR="00DF7F54" w:rsidRPr="0036777E">
              <w:rPr>
                <w:bCs/>
              </w:rPr>
              <w:t>,8</w:t>
            </w:r>
          </w:p>
        </w:tc>
      </w:tr>
      <w:tr w:rsidR="00DF7F54" w:rsidRPr="0036777E" w:rsidTr="008108A2">
        <w:trPr>
          <w:trHeight w:val="90"/>
        </w:trPr>
        <w:tc>
          <w:tcPr>
            <w:tcW w:w="3795" w:type="pct"/>
            <w:shd w:val="clear" w:color="auto" w:fill="auto"/>
          </w:tcPr>
          <w:p w:rsidR="00DF7F54" w:rsidRPr="0036777E" w:rsidRDefault="00DF7F54" w:rsidP="0053086F">
            <w:pPr>
              <w:suppressAutoHyphens/>
              <w:autoSpaceDE w:val="0"/>
              <w:autoSpaceDN w:val="0"/>
              <w:adjustRightInd w:val="0"/>
            </w:pPr>
            <w:r w:rsidRPr="0036777E">
              <w:t>Зона лесов (Р</w:t>
            </w:r>
            <w:r w:rsidR="00E8309C" w:rsidRPr="0036777E">
              <w:t>-</w:t>
            </w:r>
            <w:r w:rsidRPr="0036777E">
              <w:t>3) всего:</w:t>
            </w:r>
          </w:p>
        </w:tc>
        <w:tc>
          <w:tcPr>
            <w:tcW w:w="648" w:type="pct"/>
            <w:shd w:val="clear" w:color="auto" w:fill="auto"/>
            <w:vAlign w:val="center"/>
          </w:tcPr>
          <w:p w:rsidR="00DF7F54" w:rsidRPr="0036777E" w:rsidRDefault="00DF7F54" w:rsidP="00653095">
            <w:pPr>
              <w:suppressAutoHyphens/>
              <w:jc w:val="center"/>
              <w:rPr>
                <w:bCs/>
              </w:rPr>
            </w:pPr>
            <w:r w:rsidRPr="0036777E">
              <w:t>23</w:t>
            </w:r>
            <w:r w:rsidR="00653095">
              <w:t>0,82</w:t>
            </w:r>
          </w:p>
        </w:tc>
        <w:tc>
          <w:tcPr>
            <w:tcW w:w="557" w:type="pct"/>
            <w:shd w:val="clear" w:color="auto" w:fill="auto"/>
            <w:vAlign w:val="center"/>
          </w:tcPr>
          <w:p w:rsidR="00DF7F54" w:rsidRPr="0036777E" w:rsidRDefault="00DF7F54" w:rsidP="00653095">
            <w:pPr>
              <w:suppressAutoHyphens/>
              <w:jc w:val="center"/>
              <w:rPr>
                <w:bCs/>
              </w:rPr>
            </w:pPr>
            <w:r w:rsidRPr="0036777E">
              <w:rPr>
                <w:bCs/>
              </w:rPr>
              <w:t>7,</w:t>
            </w:r>
            <w:r w:rsidR="00653095">
              <w:rPr>
                <w:bCs/>
              </w:rPr>
              <w:t>6</w:t>
            </w:r>
          </w:p>
        </w:tc>
      </w:tr>
      <w:tr w:rsidR="00DF7F54" w:rsidRPr="0036777E" w:rsidTr="008108A2">
        <w:trPr>
          <w:trHeight w:val="90"/>
        </w:trPr>
        <w:tc>
          <w:tcPr>
            <w:tcW w:w="3795" w:type="pct"/>
            <w:shd w:val="clear" w:color="auto" w:fill="auto"/>
          </w:tcPr>
          <w:p w:rsidR="00DF7F54" w:rsidRPr="0036777E" w:rsidRDefault="00DF7F54" w:rsidP="0053086F">
            <w:pPr>
              <w:suppressAutoHyphens/>
              <w:autoSpaceDE w:val="0"/>
              <w:autoSpaceDN w:val="0"/>
              <w:adjustRightInd w:val="0"/>
            </w:pPr>
            <w:r w:rsidRPr="0036777E">
              <w:t>Зона объектов физической культуры и массового спорта (Р</w:t>
            </w:r>
            <w:r w:rsidR="00E8309C" w:rsidRPr="0036777E">
              <w:t>-</w:t>
            </w:r>
            <w:r w:rsidRPr="0036777E">
              <w:t xml:space="preserve">4) </w:t>
            </w:r>
          </w:p>
        </w:tc>
        <w:tc>
          <w:tcPr>
            <w:tcW w:w="648" w:type="pct"/>
            <w:shd w:val="clear" w:color="auto" w:fill="auto"/>
            <w:vAlign w:val="center"/>
          </w:tcPr>
          <w:p w:rsidR="00DF7F54" w:rsidRPr="0036777E" w:rsidRDefault="00DF7F54" w:rsidP="00653095">
            <w:pPr>
              <w:suppressAutoHyphens/>
              <w:jc w:val="center"/>
              <w:rPr>
                <w:bCs/>
              </w:rPr>
            </w:pPr>
            <w:r w:rsidRPr="0036777E">
              <w:t>17,</w:t>
            </w:r>
            <w:r w:rsidR="00653095">
              <w:t>20</w:t>
            </w:r>
          </w:p>
        </w:tc>
        <w:tc>
          <w:tcPr>
            <w:tcW w:w="557" w:type="pct"/>
            <w:shd w:val="clear" w:color="auto" w:fill="auto"/>
            <w:vAlign w:val="center"/>
          </w:tcPr>
          <w:p w:rsidR="00DF7F54" w:rsidRPr="0036777E" w:rsidRDefault="00DF7F54" w:rsidP="00653095">
            <w:pPr>
              <w:suppressAutoHyphens/>
              <w:jc w:val="center"/>
              <w:rPr>
                <w:bCs/>
              </w:rPr>
            </w:pPr>
            <w:r w:rsidRPr="0036777E">
              <w:rPr>
                <w:bCs/>
              </w:rPr>
              <w:t>0,6</w:t>
            </w:r>
          </w:p>
        </w:tc>
      </w:tr>
      <w:tr w:rsidR="00DF7F54" w:rsidRPr="0036777E" w:rsidTr="008108A2">
        <w:trPr>
          <w:trHeight w:val="90"/>
        </w:trPr>
        <w:tc>
          <w:tcPr>
            <w:tcW w:w="3795" w:type="pct"/>
            <w:shd w:val="clear" w:color="auto" w:fill="auto"/>
          </w:tcPr>
          <w:p w:rsidR="00DF7F54" w:rsidRPr="0036777E" w:rsidRDefault="00DF7F54" w:rsidP="0053086F">
            <w:pPr>
              <w:suppressAutoHyphens/>
              <w:autoSpaceDE w:val="0"/>
              <w:autoSpaceDN w:val="0"/>
              <w:adjustRightInd w:val="0"/>
            </w:pPr>
            <w:r w:rsidRPr="0036777E">
              <w:t>Зона объектов (Р</w:t>
            </w:r>
            <w:r w:rsidR="00E8309C" w:rsidRPr="0036777E">
              <w:t>-</w:t>
            </w:r>
            <w:r w:rsidRPr="0036777E">
              <w:t xml:space="preserve">5) </w:t>
            </w:r>
          </w:p>
        </w:tc>
        <w:tc>
          <w:tcPr>
            <w:tcW w:w="648" w:type="pct"/>
            <w:shd w:val="clear" w:color="auto" w:fill="auto"/>
            <w:vAlign w:val="center"/>
          </w:tcPr>
          <w:p w:rsidR="00DF7F54" w:rsidRPr="0036777E" w:rsidRDefault="00DF7F54" w:rsidP="00653095">
            <w:pPr>
              <w:suppressAutoHyphens/>
              <w:jc w:val="center"/>
              <w:rPr>
                <w:bCs/>
              </w:rPr>
            </w:pPr>
            <w:r w:rsidRPr="0036777E">
              <w:t>1</w:t>
            </w:r>
            <w:r w:rsidR="00653095">
              <w:t>3</w:t>
            </w:r>
            <w:r w:rsidRPr="0036777E">
              <w:t>,</w:t>
            </w:r>
            <w:r w:rsidR="00653095">
              <w:t>66</w:t>
            </w:r>
          </w:p>
        </w:tc>
        <w:tc>
          <w:tcPr>
            <w:tcW w:w="557" w:type="pct"/>
            <w:shd w:val="clear" w:color="auto" w:fill="auto"/>
            <w:vAlign w:val="center"/>
          </w:tcPr>
          <w:p w:rsidR="00DF7F54" w:rsidRPr="0036777E" w:rsidRDefault="00DF7F54" w:rsidP="00653095">
            <w:pPr>
              <w:suppressAutoHyphens/>
              <w:jc w:val="center"/>
              <w:rPr>
                <w:bCs/>
              </w:rPr>
            </w:pPr>
            <w:r w:rsidRPr="0036777E">
              <w:rPr>
                <w:bCs/>
              </w:rPr>
              <w:t>0,</w:t>
            </w:r>
            <w:r w:rsidR="00653095">
              <w:rPr>
                <w:bCs/>
              </w:rPr>
              <w:t>4</w:t>
            </w:r>
          </w:p>
        </w:tc>
      </w:tr>
      <w:tr w:rsidR="00DF7F54" w:rsidRPr="0036777E" w:rsidTr="008108A2">
        <w:trPr>
          <w:trHeight w:val="90"/>
        </w:trPr>
        <w:tc>
          <w:tcPr>
            <w:tcW w:w="3795" w:type="pct"/>
            <w:shd w:val="clear" w:color="auto" w:fill="auto"/>
          </w:tcPr>
          <w:p w:rsidR="00DF7F54" w:rsidRPr="0036777E" w:rsidRDefault="00DF7F54" w:rsidP="00E041AE">
            <w:pPr>
              <w:suppressAutoHyphens/>
              <w:autoSpaceDE w:val="0"/>
              <w:autoSpaceDN w:val="0"/>
              <w:adjustRightInd w:val="0"/>
            </w:pPr>
            <w:r w:rsidRPr="0036777E">
              <w:t>Зона кладбищ (СП</w:t>
            </w:r>
            <w:r w:rsidR="00E8309C" w:rsidRPr="0036777E">
              <w:t>-</w:t>
            </w:r>
            <w:r w:rsidRPr="0036777E">
              <w:t xml:space="preserve">1) </w:t>
            </w:r>
          </w:p>
        </w:tc>
        <w:tc>
          <w:tcPr>
            <w:tcW w:w="648" w:type="pct"/>
            <w:shd w:val="clear" w:color="auto" w:fill="auto"/>
            <w:vAlign w:val="center"/>
          </w:tcPr>
          <w:p w:rsidR="00DF7F54" w:rsidRPr="0036777E" w:rsidRDefault="00DF7F54" w:rsidP="00E041AE">
            <w:pPr>
              <w:suppressAutoHyphens/>
              <w:jc w:val="center"/>
            </w:pPr>
            <w:r w:rsidRPr="0036777E">
              <w:t>26,71</w:t>
            </w:r>
          </w:p>
        </w:tc>
        <w:tc>
          <w:tcPr>
            <w:tcW w:w="557" w:type="pct"/>
            <w:shd w:val="clear" w:color="auto" w:fill="auto"/>
            <w:vAlign w:val="center"/>
          </w:tcPr>
          <w:p w:rsidR="00DF7F54" w:rsidRPr="0036777E" w:rsidRDefault="00DF7F54" w:rsidP="00653095">
            <w:pPr>
              <w:suppressAutoHyphens/>
              <w:jc w:val="center"/>
              <w:rPr>
                <w:bCs/>
              </w:rPr>
            </w:pPr>
            <w:r w:rsidRPr="0036777E">
              <w:rPr>
                <w:bCs/>
              </w:rPr>
              <w:t>0,</w:t>
            </w:r>
            <w:r w:rsidR="00653095">
              <w:rPr>
                <w:bCs/>
              </w:rPr>
              <w:t>88</w:t>
            </w:r>
          </w:p>
        </w:tc>
      </w:tr>
      <w:tr w:rsidR="00B85ECA" w:rsidRPr="0036777E" w:rsidTr="008108A2">
        <w:trPr>
          <w:trHeight w:val="90"/>
        </w:trPr>
        <w:tc>
          <w:tcPr>
            <w:tcW w:w="3795" w:type="pct"/>
            <w:shd w:val="clear" w:color="auto" w:fill="auto"/>
          </w:tcPr>
          <w:p w:rsidR="00B85ECA" w:rsidRPr="0036777E" w:rsidRDefault="00B85ECA" w:rsidP="0053086F">
            <w:pPr>
              <w:suppressAutoHyphens/>
              <w:autoSpaceDE w:val="0"/>
              <w:autoSpaceDN w:val="0"/>
              <w:adjustRightInd w:val="0"/>
            </w:pPr>
            <w:r w:rsidRPr="0036777E">
              <w:t>Зона озелененных территорий специального назначения (СП</w:t>
            </w:r>
            <w:r w:rsidR="00E8309C" w:rsidRPr="0036777E">
              <w:t>-</w:t>
            </w:r>
            <w:r w:rsidRPr="0036777E">
              <w:t xml:space="preserve">4) </w:t>
            </w:r>
          </w:p>
        </w:tc>
        <w:tc>
          <w:tcPr>
            <w:tcW w:w="648" w:type="pct"/>
            <w:shd w:val="clear" w:color="auto" w:fill="auto"/>
            <w:vAlign w:val="center"/>
          </w:tcPr>
          <w:p w:rsidR="00B85ECA" w:rsidRPr="0036777E" w:rsidRDefault="00B85ECA" w:rsidP="00653095">
            <w:pPr>
              <w:suppressAutoHyphens/>
              <w:jc w:val="center"/>
            </w:pPr>
            <w:r w:rsidRPr="0036777E">
              <w:t>9</w:t>
            </w:r>
            <w:r w:rsidR="00653095">
              <w:t>0</w:t>
            </w:r>
            <w:r w:rsidRPr="0036777E">
              <w:t>,</w:t>
            </w:r>
            <w:r w:rsidR="00653095">
              <w:t>62</w:t>
            </w:r>
          </w:p>
        </w:tc>
        <w:tc>
          <w:tcPr>
            <w:tcW w:w="557" w:type="pct"/>
            <w:shd w:val="clear" w:color="auto" w:fill="auto"/>
            <w:vAlign w:val="center"/>
          </w:tcPr>
          <w:p w:rsidR="00B85ECA" w:rsidRPr="0036777E" w:rsidRDefault="00B85ECA" w:rsidP="00653095">
            <w:pPr>
              <w:suppressAutoHyphens/>
              <w:jc w:val="center"/>
              <w:rPr>
                <w:bCs/>
              </w:rPr>
            </w:pPr>
            <w:r w:rsidRPr="0036777E">
              <w:rPr>
                <w:bCs/>
              </w:rPr>
              <w:t>3,</w:t>
            </w:r>
            <w:r w:rsidR="00653095">
              <w:rPr>
                <w:bCs/>
              </w:rPr>
              <w:t>0</w:t>
            </w:r>
          </w:p>
        </w:tc>
      </w:tr>
      <w:tr w:rsidR="004E07F3" w:rsidRPr="0036777E" w:rsidTr="008108A2">
        <w:trPr>
          <w:trHeight w:val="90"/>
        </w:trPr>
        <w:tc>
          <w:tcPr>
            <w:tcW w:w="3795" w:type="pct"/>
            <w:shd w:val="clear" w:color="auto" w:fill="auto"/>
          </w:tcPr>
          <w:p w:rsidR="004E07F3" w:rsidRPr="0036777E" w:rsidRDefault="004E07F3" w:rsidP="004E07F3">
            <w:pPr>
              <w:suppressAutoHyphens/>
              <w:autoSpaceDE w:val="0"/>
              <w:autoSpaceDN w:val="0"/>
              <w:adjustRightInd w:val="0"/>
            </w:pPr>
            <w:r w:rsidRPr="0036777E">
              <w:t>Иная зона специального назначения (СП</w:t>
            </w:r>
            <w:r w:rsidR="00E8309C" w:rsidRPr="0036777E">
              <w:t>-</w:t>
            </w:r>
            <w:r w:rsidRPr="0036777E">
              <w:t xml:space="preserve">5) </w:t>
            </w:r>
          </w:p>
        </w:tc>
        <w:tc>
          <w:tcPr>
            <w:tcW w:w="648" w:type="pct"/>
            <w:shd w:val="clear" w:color="auto" w:fill="auto"/>
            <w:vAlign w:val="center"/>
          </w:tcPr>
          <w:p w:rsidR="004E07F3" w:rsidRPr="0036777E" w:rsidRDefault="004E07F3" w:rsidP="00F423AB">
            <w:pPr>
              <w:suppressAutoHyphens/>
              <w:jc w:val="center"/>
            </w:pPr>
            <w:r w:rsidRPr="0036777E">
              <w:t>0,51</w:t>
            </w:r>
          </w:p>
        </w:tc>
        <w:tc>
          <w:tcPr>
            <w:tcW w:w="557" w:type="pct"/>
            <w:shd w:val="clear" w:color="auto" w:fill="auto"/>
            <w:vAlign w:val="center"/>
          </w:tcPr>
          <w:p w:rsidR="004E07F3" w:rsidRPr="0036777E" w:rsidRDefault="004E07F3" w:rsidP="00653095">
            <w:pPr>
              <w:suppressAutoHyphens/>
              <w:jc w:val="center"/>
              <w:rPr>
                <w:bCs/>
              </w:rPr>
            </w:pPr>
            <w:r w:rsidRPr="0036777E">
              <w:rPr>
                <w:bCs/>
              </w:rPr>
              <w:t>0,02</w:t>
            </w:r>
          </w:p>
        </w:tc>
      </w:tr>
      <w:tr w:rsidR="004E07F3" w:rsidRPr="0036777E" w:rsidTr="008108A2">
        <w:trPr>
          <w:trHeight w:val="90"/>
        </w:trPr>
        <w:tc>
          <w:tcPr>
            <w:tcW w:w="3795" w:type="pct"/>
            <w:shd w:val="clear" w:color="auto" w:fill="auto"/>
          </w:tcPr>
          <w:p w:rsidR="004E07F3" w:rsidRPr="0036777E" w:rsidRDefault="004E07F3" w:rsidP="00F423AB">
            <w:pPr>
              <w:suppressAutoHyphens/>
              <w:autoSpaceDE w:val="0"/>
              <w:autoSpaceDN w:val="0"/>
              <w:adjustRightInd w:val="0"/>
            </w:pPr>
            <w:r w:rsidRPr="0036777E">
              <w:t xml:space="preserve">Зона акваторий (В) </w:t>
            </w:r>
          </w:p>
        </w:tc>
        <w:tc>
          <w:tcPr>
            <w:tcW w:w="648" w:type="pct"/>
            <w:shd w:val="clear" w:color="auto" w:fill="auto"/>
            <w:vAlign w:val="center"/>
          </w:tcPr>
          <w:p w:rsidR="004E07F3" w:rsidRPr="0036777E" w:rsidRDefault="004E07F3" w:rsidP="00653095">
            <w:pPr>
              <w:suppressAutoHyphens/>
              <w:jc w:val="center"/>
            </w:pPr>
            <w:r w:rsidRPr="0036777E">
              <w:t>5</w:t>
            </w:r>
            <w:r w:rsidR="00653095">
              <w:t>5</w:t>
            </w:r>
            <w:r w:rsidRPr="0036777E">
              <w:t>,</w:t>
            </w:r>
            <w:r w:rsidR="00653095">
              <w:t>97</w:t>
            </w:r>
          </w:p>
        </w:tc>
        <w:tc>
          <w:tcPr>
            <w:tcW w:w="557" w:type="pct"/>
            <w:shd w:val="clear" w:color="auto" w:fill="auto"/>
            <w:vAlign w:val="center"/>
          </w:tcPr>
          <w:p w:rsidR="004E07F3" w:rsidRPr="0036777E" w:rsidRDefault="004E07F3" w:rsidP="00653095">
            <w:pPr>
              <w:suppressAutoHyphens/>
              <w:jc w:val="center"/>
              <w:rPr>
                <w:bCs/>
              </w:rPr>
            </w:pPr>
            <w:r w:rsidRPr="0036777E">
              <w:rPr>
                <w:bCs/>
              </w:rPr>
              <w:t>1,</w:t>
            </w:r>
            <w:r w:rsidR="00653095">
              <w:rPr>
                <w:bCs/>
              </w:rPr>
              <w:t>9</w:t>
            </w:r>
          </w:p>
        </w:tc>
      </w:tr>
    </w:tbl>
    <w:p w:rsidR="007B33A7" w:rsidRPr="0036777E" w:rsidRDefault="007B33A7" w:rsidP="00B36937">
      <w:pPr>
        <w:tabs>
          <w:tab w:val="left" w:pos="1276"/>
        </w:tabs>
        <w:spacing w:before="240" w:after="120"/>
        <w:ind w:firstLine="709"/>
        <w:jc w:val="center"/>
        <w:rPr>
          <w:b/>
          <w:u w:val="single"/>
          <w:vertAlign w:val="superscript"/>
        </w:rPr>
      </w:pPr>
      <w:r w:rsidRPr="0036777E">
        <w:rPr>
          <w:u w:val="single"/>
        </w:rPr>
        <w:t>Параметры планируемого развития жилых зон</w:t>
      </w:r>
      <w:r w:rsidRPr="0036777E">
        <w:rPr>
          <w:vertAlign w:val="superscript"/>
        </w:rPr>
        <w:footnoteReference w:id="3"/>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2"/>
        <w:gridCol w:w="1965"/>
        <w:gridCol w:w="1543"/>
        <w:gridCol w:w="2534"/>
        <w:gridCol w:w="1929"/>
      </w:tblGrid>
      <w:tr w:rsidR="007B33A7" w:rsidRPr="0036777E" w:rsidTr="00181409">
        <w:trPr>
          <w:jc w:val="center"/>
        </w:trPr>
        <w:tc>
          <w:tcPr>
            <w:tcW w:w="955" w:type="pct"/>
            <w:vAlign w:val="center"/>
          </w:tcPr>
          <w:p w:rsidR="007B33A7" w:rsidRPr="0036777E" w:rsidRDefault="007B33A7" w:rsidP="0053086F">
            <w:pPr>
              <w:jc w:val="center"/>
              <w:rPr>
                <w:sz w:val="20"/>
                <w:szCs w:val="20"/>
              </w:rPr>
            </w:pPr>
            <w:r w:rsidRPr="0036777E">
              <w:rPr>
                <w:sz w:val="20"/>
                <w:szCs w:val="20"/>
              </w:rPr>
              <w:t>Функциональные</w:t>
            </w:r>
            <w:r w:rsidRPr="0036777E">
              <w:rPr>
                <w:sz w:val="20"/>
                <w:szCs w:val="20"/>
              </w:rPr>
              <w:br/>
              <w:t>зоны</w:t>
            </w:r>
          </w:p>
        </w:tc>
        <w:tc>
          <w:tcPr>
            <w:tcW w:w="997" w:type="pct"/>
            <w:vAlign w:val="center"/>
          </w:tcPr>
          <w:p w:rsidR="007B33A7" w:rsidRPr="0036777E" w:rsidRDefault="007B33A7" w:rsidP="0053086F">
            <w:pPr>
              <w:jc w:val="center"/>
              <w:rPr>
                <w:sz w:val="20"/>
                <w:szCs w:val="20"/>
              </w:rPr>
            </w:pPr>
            <w:r w:rsidRPr="0036777E">
              <w:rPr>
                <w:sz w:val="20"/>
                <w:szCs w:val="20"/>
              </w:rPr>
              <w:t>Местоположение,</w:t>
            </w:r>
            <w:r w:rsidRPr="0036777E">
              <w:rPr>
                <w:sz w:val="20"/>
                <w:szCs w:val="20"/>
              </w:rPr>
              <w:br/>
              <w:t>Мероприятия территориального планирования</w:t>
            </w:r>
          </w:p>
        </w:tc>
        <w:tc>
          <w:tcPr>
            <w:tcW w:w="783" w:type="pct"/>
            <w:vAlign w:val="center"/>
          </w:tcPr>
          <w:p w:rsidR="007B33A7" w:rsidRPr="0036777E" w:rsidRDefault="007B33A7" w:rsidP="0053086F">
            <w:pPr>
              <w:jc w:val="center"/>
              <w:rPr>
                <w:sz w:val="20"/>
                <w:szCs w:val="20"/>
              </w:rPr>
            </w:pPr>
            <w:r w:rsidRPr="0036777E">
              <w:rPr>
                <w:sz w:val="20"/>
                <w:szCs w:val="20"/>
              </w:rPr>
              <w:t>Площадь зоны,</w:t>
            </w:r>
            <w:r w:rsidRPr="0036777E">
              <w:rPr>
                <w:sz w:val="20"/>
                <w:szCs w:val="20"/>
              </w:rPr>
              <w:br/>
            </w:r>
            <w:proofErr w:type="gramStart"/>
            <w:r w:rsidRPr="0036777E">
              <w:rPr>
                <w:sz w:val="20"/>
                <w:szCs w:val="20"/>
              </w:rPr>
              <w:t>га</w:t>
            </w:r>
            <w:proofErr w:type="gramEnd"/>
          </w:p>
        </w:tc>
        <w:tc>
          <w:tcPr>
            <w:tcW w:w="1286" w:type="pct"/>
            <w:vAlign w:val="center"/>
          </w:tcPr>
          <w:p w:rsidR="007B33A7" w:rsidRPr="0036777E" w:rsidRDefault="007B33A7" w:rsidP="0053086F">
            <w:pPr>
              <w:jc w:val="center"/>
              <w:rPr>
                <w:sz w:val="20"/>
                <w:szCs w:val="20"/>
              </w:rPr>
            </w:pPr>
            <w:r w:rsidRPr="0036777E">
              <w:rPr>
                <w:sz w:val="20"/>
                <w:szCs w:val="20"/>
              </w:rPr>
              <w:t>Параметры планируемого развития жилых зон</w:t>
            </w:r>
          </w:p>
        </w:tc>
        <w:tc>
          <w:tcPr>
            <w:tcW w:w="979" w:type="pct"/>
            <w:vAlign w:val="center"/>
          </w:tcPr>
          <w:p w:rsidR="007B33A7" w:rsidRPr="0036777E" w:rsidRDefault="007B33A7" w:rsidP="0053086F">
            <w:pPr>
              <w:jc w:val="center"/>
              <w:rPr>
                <w:sz w:val="20"/>
                <w:szCs w:val="20"/>
              </w:rPr>
            </w:pPr>
            <w:r w:rsidRPr="0036777E">
              <w:rPr>
                <w:sz w:val="20"/>
                <w:szCs w:val="20"/>
              </w:rPr>
              <w:t>Планируемые для размещения объекты Федерального (Ф),</w:t>
            </w:r>
            <w:r w:rsidRPr="0036777E">
              <w:rPr>
                <w:sz w:val="20"/>
                <w:szCs w:val="20"/>
              </w:rPr>
              <w:br/>
              <w:t>Регионального (Р),</w:t>
            </w:r>
            <w:r w:rsidRPr="0036777E">
              <w:rPr>
                <w:sz w:val="20"/>
                <w:szCs w:val="20"/>
              </w:rPr>
              <w:br/>
              <w:t>Местного (М) значения</w:t>
            </w:r>
          </w:p>
        </w:tc>
      </w:tr>
      <w:tr w:rsidR="007B33A7" w:rsidRPr="0036777E" w:rsidTr="00181409">
        <w:trPr>
          <w:jc w:val="center"/>
        </w:trPr>
        <w:tc>
          <w:tcPr>
            <w:tcW w:w="955" w:type="pct"/>
            <w:vMerge w:val="restart"/>
            <w:vAlign w:val="center"/>
          </w:tcPr>
          <w:p w:rsidR="007B33A7" w:rsidRPr="0036777E" w:rsidRDefault="007B33A7" w:rsidP="001C0BF9">
            <w:pPr>
              <w:jc w:val="center"/>
              <w:rPr>
                <w:sz w:val="20"/>
                <w:szCs w:val="20"/>
              </w:rPr>
            </w:pPr>
            <w:r w:rsidRPr="0036777E">
              <w:rPr>
                <w:sz w:val="20"/>
                <w:szCs w:val="20"/>
              </w:rPr>
              <w:t>Зона застройки многоквартирными жилыми домами Ж-1</w:t>
            </w:r>
          </w:p>
        </w:tc>
        <w:tc>
          <w:tcPr>
            <w:tcW w:w="997" w:type="pct"/>
            <w:vAlign w:val="center"/>
          </w:tcPr>
          <w:p w:rsidR="007B33A7" w:rsidRPr="0036777E" w:rsidRDefault="007B33A7" w:rsidP="0053086F">
            <w:pPr>
              <w:jc w:val="center"/>
              <w:rPr>
                <w:sz w:val="20"/>
                <w:szCs w:val="20"/>
              </w:rPr>
            </w:pPr>
            <w:r w:rsidRPr="0036777E">
              <w:rPr>
                <w:sz w:val="20"/>
                <w:szCs w:val="20"/>
              </w:rPr>
              <w:t>Существующая застройка</w:t>
            </w:r>
          </w:p>
        </w:tc>
        <w:tc>
          <w:tcPr>
            <w:tcW w:w="783" w:type="pct"/>
            <w:vAlign w:val="center"/>
          </w:tcPr>
          <w:p w:rsidR="007B33A7" w:rsidRPr="0036777E" w:rsidRDefault="007B33A7" w:rsidP="0053086F">
            <w:pPr>
              <w:jc w:val="center"/>
              <w:rPr>
                <w:sz w:val="20"/>
                <w:szCs w:val="20"/>
              </w:rPr>
            </w:pPr>
            <w:r w:rsidRPr="0036777E">
              <w:rPr>
                <w:sz w:val="20"/>
                <w:szCs w:val="20"/>
              </w:rPr>
              <w:t>235,46</w:t>
            </w:r>
          </w:p>
        </w:tc>
        <w:tc>
          <w:tcPr>
            <w:tcW w:w="1286" w:type="pct"/>
            <w:vAlign w:val="center"/>
          </w:tcPr>
          <w:p w:rsidR="007B33A7" w:rsidRPr="0036777E" w:rsidRDefault="007B33A7" w:rsidP="0053086F">
            <w:pPr>
              <w:jc w:val="center"/>
              <w:rPr>
                <w:sz w:val="20"/>
                <w:szCs w:val="20"/>
              </w:rPr>
            </w:pPr>
            <w:r w:rsidRPr="0036777E">
              <w:rPr>
                <w:sz w:val="20"/>
                <w:szCs w:val="20"/>
              </w:rPr>
              <w:t>сохранение функционального использования с существующими параметрами</w:t>
            </w:r>
          </w:p>
        </w:tc>
        <w:tc>
          <w:tcPr>
            <w:tcW w:w="979" w:type="pct"/>
            <w:vAlign w:val="center"/>
          </w:tcPr>
          <w:p w:rsidR="007B33A7" w:rsidRPr="0036777E" w:rsidRDefault="007B33A7" w:rsidP="0053086F">
            <w:pPr>
              <w:jc w:val="center"/>
              <w:rPr>
                <w:sz w:val="20"/>
                <w:szCs w:val="20"/>
              </w:rPr>
            </w:pPr>
            <w:r w:rsidRPr="0036777E">
              <w:rPr>
                <w:sz w:val="20"/>
                <w:szCs w:val="20"/>
              </w:rPr>
              <w:t>-</w:t>
            </w:r>
          </w:p>
        </w:tc>
      </w:tr>
      <w:tr w:rsidR="007B33A7" w:rsidRPr="0036777E" w:rsidTr="00181409">
        <w:trPr>
          <w:jc w:val="center"/>
        </w:trPr>
        <w:tc>
          <w:tcPr>
            <w:tcW w:w="955" w:type="pct"/>
            <w:vMerge/>
            <w:vAlign w:val="center"/>
          </w:tcPr>
          <w:p w:rsidR="007B33A7" w:rsidRPr="0036777E" w:rsidRDefault="007B33A7" w:rsidP="0053086F">
            <w:pPr>
              <w:jc w:val="center"/>
              <w:rPr>
                <w:sz w:val="20"/>
                <w:szCs w:val="20"/>
              </w:rPr>
            </w:pPr>
          </w:p>
        </w:tc>
        <w:tc>
          <w:tcPr>
            <w:tcW w:w="997" w:type="pct"/>
            <w:vAlign w:val="center"/>
          </w:tcPr>
          <w:p w:rsidR="007B33A7" w:rsidRPr="0036777E" w:rsidRDefault="007B33A7" w:rsidP="0053086F">
            <w:pPr>
              <w:jc w:val="center"/>
              <w:rPr>
                <w:sz w:val="20"/>
                <w:szCs w:val="20"/>
              </w:rPr>
            </w:pPr>
            <w:r w:rsidRPr="0036777E">
              <w:rPr>
                <w:sz w:val="20"/>
                <w:szCs w:val="20"/>
              </w:rPr>
              <w:t>Новое строительство</w:t>
            </w:r>
          </w:p>
        </w:tc>
        <w:tc>
          <w:tcPr>
            <w:tcW w:w="783" w:type="pct"/>
            <w:vAlign w:val="center"/>
          </w:tcPr>
          <w:p w:rsidR="007B33A7" w:rsidRPr="0036777E" w:rsidRDefault="007B33A7" w:rsidP="00740828">
            <w:pPr>
              <w:jc w:val="center"/>
              <w:rPr>
                <w:sz w:val="20"/>
                <w:szCs w:val="20"/>
              </w:rPr>
            </w:pPr>
            <w:r w:rsidRPr="0036777E">
              <w:rPr>
                <w:sz w:val="20"/>
                <w:szCs w:val="20"/>
              </w:rPr>
              <w:t>10</w:t>
            </w:r>
            <w:r w:rsidR="00740828">
              <w:rPr>
                <w:sz w:val="20"/>
                <w:szCs w:val="20"/>
              </w:rPr>
              <w:t>7,53</w:t>
            </w:r>
          </w:p>
        </w:tc>
        <w:tc>
          <w:tcPr>
            <w:tcW w:w="1286" w:type="pct"/>
            <w:vAlign w:val="center"/>
          </w:tcPr>
          <w:p w:rsidR="007B33A7" w:rsidRPr="0036777E" w:rsidRDefault="007B33A7" w:rsidP="0053086F">
            <w:pPr>
              <w:jc w:val="center"/>
              <w:rPr>
                <w:sz w:val="20"/>
                <w:szCs w:val="20"/>
              </w:rPr>
            </w:pPr>
            <w:r w:rsidRPr="0036777E">
              <w:rPr>
                <w:sz w:val="20"/>
                <w:szCs w:val="20"/>
              </w:rPr>
              <w:t>этажность –  25 (по РНГП не более 17 этажей),</w:t>
            </w:r>
            <w:r w:rsidRPr="0036777E">
              <w:rPr>
                <w:sz w:val="20"/>
                <w:szCs w:val="20"/>
              </w:rPr>
              <w:br/>
              <w:t>максимальная плотность застройки – 11991кв. м на га (по РНГП- 19900 кв. м на га).</w:t>
            </w:r>
          </w:p>
        </w:tc>
        <w:tc>
          <w:tcPr>
            <w:tcW w:w="979" w:type="pct"/>
            <w:vAlign w:val="center"/>
          </w:tcPr>
          <w:p w:rsidR="007B33A7" w:rsidRPr="0036777E" w:rsidRDefault="007B33A7" w:rsidP="0053086F">
            <w:pPr>
              <w:jc w:val="center"/>
              <w:rPr>
                <w:sz w:val="20"/>
                <w:szCs w:val="20"/>
              </w:rPr>
            </w:pPr>
            <w:r w:rsidRPr="0036777E">
              <w:rPr>
                <w:sz w:val="20"/>
                <w:szCs w:val="20"/>
              </w:rPr>
              <w:t>-</w:t>
            </w:r>
          </w:p>
        </w:tc>
      </w:tr>
      <w:tr w:rsidR="007B33A7" w:rsidRPr="0036777E" w:rsidTr="00181409">
        <w:trPr>
          <w:jc w:val="center"/>
        </w:trPr>
        <w:tc>
          <w:tcPr>
            <w:tcW w:w="955" w:type="pct"/>
            <w:vMerge/>
            <w:vAlign w:val="center"/>
          </w:tcPr>
          <w:p w:rsidR="007B33A7" w:rsidRPr="0036777E" w:rsidRDefault="007B33A7" w:rsidP="0053086F">
            <w:pPr>
              <w:jc w:val="center"/>
              <w:rPr>
                <w:sz w:val="20"/>
                <w:szCs w:val="20"/>
              </w:rPr>
            </w:pPr>
          </w:p>
        </w:tc>
        <w:tc>
          <w:tcPr>
            <w:tcW w:w="997" w:type="pct"/>
            <w:vAlign w:val="center"/>
          </w:tcPr>
          <w:p w:rsidR="007B33A7" w:rsidRPr="0036777E" w:rsidRDefault="007B33A7" w:rsidP="0053086F">
            <w:pPr>
              <w:jc w:val="center"/>
              <w:rPr>
                <w:b/>
                <w:sz w:val="20"/>
                <w:szCs w:val="20"/>
              </w:rPr>
            </w:pPr>
            <w:r w:rsidRPr="0036777E">
              <w:rPr>
                <w:b/>
                <w:sz w:val="20"/>
                <w:szCs w:val="20"/>
              </w:rPr>
              <w:t xml:space="preserve">Итого </w:t>
            </w:r>
            <w:proofErr w:type="gramStart"/>
            <w:r w:rsidRPr="0036777E">
              <w:rPr>
                <w:b/>
                <w:sz w:val="20"/>
                <w:szCs w:val="20"/>
              </w:rPr>
              <w:t>га</w:t>
            </w:r>
            <w:proofErr w:type="gramEnd"/>
            <w:r w:rsidRPr="0036777E">
              <w:rPr>
                <w:b/>
                <w:sz w:val="20"/>
                <w:szCs w:val="20"/>
              </w:rPr>
              <w:t xml:space="preserve"> /%</w:t>
            </w:r>
          </w:p>
        </w:tc>
        <w:tc>
          <w:tcPr>
            <w:tcW w:w="783" w:type="pct"/>
            <w:vAlign w:val="center"/>
          </w:tcPr>
          <w:p w:rsidR="007B33A7" w:rsidRPr="0036777E" w:rsidRDefault="007B33A7" w:rsidP="003C605C">
            <w:pPr>
              <w:jc w:val="center"/>
              <w:rPr>
                <w:sz w:val="20"/>
                <w:szCs w:val="20"/>
              </w:rPr>
            </w:pPr>
            <w:r w:rsidRPr="0036777E">
              <w:rPr>
                <w:sz w:val="20"/>
                <w:szCs w:val="20"/>
              </w:rPr>
              <w:t>34</w:t>
            </w:r>
            <w:r w:rsidR="003C605C">
              <w:rPr>
                <w:sz w:val="20"/>
                <w:szCs w:val="20"/>
              </w:rPr>
              <w:t>2</w:t>
            </w:r>
            <w:r w:rsidRPr="0036777E">
              <w:rPr>
                <w:sz w:val="20"/>
                <w:szCs w:val="20"/>
              </w:rPr>
              <w:t>,</w:t>
            </w:r>
            <w:r w:rsidR="003C605C">
              <w:rPr>
                <w:sz w:val="20"/>
                <w:szCs w:val="20"/>
              </w:rPr>
              <w:t>99</w:t>
            </w:r>
            <w:r w:rsidRPr="0036777E">
              <w:rPr>
                <w:sz w:val="20"/>
                <w:szCs w:val="20"/>
              </w:rPr>
              <w:t>/33,6</w:t>
            </w:r>
          </w:p>
        </w:tc>
        <w:tc>
          <w:tcPr>
            <w:tcW w:w="1286" w:type="pct"/>
            <w:vAlign w:val="center"/>
          </w:tcPr>
          <w:p w:rsidR="007B33A7" w:rsidRPr="0036777E" w:rsidRDefault="007B33A7" w:rsidP="0053086F">
            <w:pPr>
              <w:jc w:val="center"/>
              <w:rPr>
                <w:sz w:val="20"/>
                <w:szCs w:val="20"/>
              </w:rPr>
            </w:pPr>
          </w:p>
        </w:tc>
        <w:tc>
          <w:tcPr>
            <w:tcW w:w="979" w:type="pct"/>
            <w:vAlign w:val="center"/>
          </w:tcPr>
          <w:p w:rsidR="007B33A7" w:rsidRPr="0036777E" w:rsidRDefault="007B33A7" w:rsidP="0053086F">
            <w:pPr>
              <w:jc w:val="center"/>
              <w:rPr>
                <w:sz w:val="20"/>
                <w:szCs w:val="20"/>
              </w:rPr>
            </w:pPr>
          </w:p>
        </w:tc>
      </w:tr>
      <w:tr w:rsidR="007B33A7" w:rsidRPr="0036777E" w:rsidTr="00181409">
        <w:trPr>
          <w:jc w:val="center"/>
        </w:trPr>
        <w:tc>
          <w:tcPr>
            <w:tcW w:w="955" w:type="pct"/>
            <w:vMerge w:val="restart"/>
            <w:vAlign w:val="center"/>
          </w:tcPr>
          <w:p w:rsidR="007B33A7" w:rsidRPr="0036777E" w:rsidRDefault="007B33A7" w:rsidP="009E49B5">
            <w:pPr>
              <w:jc w:val="center"/>
              <w:rPr>
                <w:sz w:val="20"/>
                <w:szCs w:val="20"/>
              </w:rPr>
            </w:pPr>
            <w:r w:rsidRPr="0036777E">
              <w:rPr>
                <w:sz w:val="19"/>
                <w:szCs w:val="19"/>
              </w:rPr>
              <w:t xml:space="preserve">Зона застройки индивидуальными жилыми домами </w:t>
            </w:r>
            <w:r w:rsidRPr="0036777E">
              <w:rPr>
                <w:sz w:val="19"/>
                <w:szCs w:val="19"/>
              </w:rPr>
              <w:br/>
            </w:r>
            <w:r w:rsidRPr="0036777E">
              <w:rPr>
                <w:sz w:val="20"/>
                <w:szCs w:val="20"/>
              </w:rPr>
              <w:t>Ж-2</w:t>
            </w:r>
          </w:p>
        </w:tc>
        <w:tc>
          <w:tcPr>
            <w:tcW w:w="997" w:type="pct"/>
            <w:vAlign w:val="center"/>
          </w:tcPr>
          <w:p w:rsidR="007B33A7" w:rsidRPr="0036777E" w:rsidRDefault="007B33A7" w:rsidP="0053086F">
            <w:pPr>
              <w:jc w:val="center"/>
              <w:rPr>
                <w:sz w:val="20"/>
                <w:szCs w:val="20"/>
              </w:rPr>
            </w:pPr>
            <w:r w:rsidRPr="0036777E">
              <w:rPr>
                <w:sz w:val="20"/>
                <w:szCs w:val="20"/>
              </w:rPr>
              <w:t>Существующая застройка</w:t>
            </w:r>
          </w:p>
        </w:tc>
        <w:tc>
          <w:tcPr>
            <w:tcW w:w="783" w:type="pct"/>
            <w:vAlign w:val="center"/>
          </w:tcPr>
          <w:p w:rsidR="007B33A7" w:rsidRPr="0036777E" w:rsidRDefault="007B33A7" w:rsidP="00740828">
            <w:pPr>
              <w:jc w:val="center"/>
              <w:rPr>
                <w:sz w:val="20"/>
                <w:szCs w:val="20"/>
              </w:rPr>
            </w:pPr>
            <w:r w:rsidRPr="0036777E">
              <w:rPr>
                <w:sz w:val="20"/>
                <w:szCs w:val="20"/>
              </w:rPr>
              <w:t>67</w:t>
            </w:r>
            <w:r w:rsidR="00740828">
              <w:rPr>
                <w:sz w:val="20"/>
                <w:szCs w:val="20"/>
              </w:rPr>
              <w:t>6</w:t>
            </w:r>
            <w:r w:rsidRPr="0036777E">
              <w:rPr>
                <w:sz w:val="20"/>
                <w:szCs w:val="20"/>
              </w:rPr>
              <w:t>,</w:t>
            </w:r>
            <w:r w:rsidR="00740828">
              <w:rPr>
                <w:sz w:val="20"/>
                <w:szCs w:val="20"/>
              </w:rPr>
              <w:t>84</w:t>
            </w:r>
          </w:p>
        </w:tc>
        <w:tc>
          <w:tcPr>
            <w:tcW w:w="1286" w:type="pct"/>
            <w:vAlign w:val="center"/>
          </w:tcPr>
          <w:p w:rsidR="007B33A7" w:rsidRPr="0036777E" w:rsidRDefault="007B33A7" w:rsidP="0053086F">
            <w:pPr>
              <w:jc w:val="center"/>
              <w:rPr>
                <w:sz w:val="20"/>
                <w:szCs w:val="20"/>
              </w:rPr>
            </w:pPr>
            <w:r w:rsidRPr="0036777E">
              <w:rPr>
                <w:sz w:val="20"/>
                <w:szCs w:val="20"/>
              </w:rPr>
              <w:t>сохранение функционального использования с существующими параметрами</w:t>
            </w:r>
          </w:p>
        </w:tc>
        <w:tc>
          <w:tcPr>
            <w:tcW w:w="979" w:type="pct"/>
            <w:vAlign w:val="center"/>
          </w:tcPr>
          <w:p w:rsidR="007B33A7" w:rsidRPr="0036777E" w:rsidRDefault="007B33A7" w:rsidP="0053086F">
            <w:pPr>
              <w:jc w:val="center"/>
              <w:rPr>
                <w:sz w:val="20"/>
                <w:szCs w:val="20"/>
              </w:rPr>
            </w:pPr>
          </w:p>
        </w:tc>
      </w:tr>
      <w:tr w:rsidR="007B33A7" w:rsidRPr="0036777E" w:rsidTr="00181409">
        <w:trPr>
          <w:jc w:val="center"/>
        </w:trPr>
        <w:tc>
          <w:tcPr>
            <w:tcW w:w="955" w:type="pct"/>
            <w:vMerge/>
            <w:tcBorders>
              <w:top w:val="nil"/>
            </w:tcBorders>
            <w:vAlign w:val="center"/>
          </w:tcPr>
          <w:p w:rsidR="007B33A7" w:rsidRPr="0036777E" w:rsidRDefault="007B33A7" w:rsidP="0053086F">
            <w:pPr>
              <w:jc w:val="center"/>
              <w:rPr>
                <w:sz w:val="20"/>
                <w:szCs w:val="20"/>
              </w:rPr>
            </w:pPr>
          </w:p>
        </w:tc>
        <w:tc>
          <w:tcPr>
            <w:tcW w:w="997" w:type="pct"/>
            <w:vAlign w:val="center"/>
          </w:tcPr>
          <w:p w:rsidR="007B33A7" w:rsidRPr="0036777E" w:rsidRDefault="007B33A7" w:rsidP="0053086F">
            <w:pPr>
              <w:jc w:val="center"/>
              <w:rPr>
                <w:b/>
                <w:sz w:val="20"/>
                <w:szCs w:val="20"/>
              </w:rPr>
            </w:pPr>
            <w:r w:rsidRPr="0036777E">
              <w:rPr>
                <w:b/>
                <w:sz w:val="20"/>
                <w:szCs w:val="20"/>
              </w:rPr>
              <w:t xml:space="preserve">Итого </w:t>
            </w:r>
            <w:proofErr w:type="gramStart"/>
            <w:r w:rsidRPr="0036777E">
              <w:rPr>
                <w:b/>
                <w:sz w:val="20"/>
                <w:szCs w:val="20"/>
              </w:rPr>
              <w:t>га</w:t>
            </w:r>
            <w:proofErr w:type="gramEnd"/>
            <w:r w:rsidRPr="0036777E">
              <w:rPr>
                <w:b/>
                <w:sz w:val="20"/>
                <w:szCs w:val="20"/>
              </w:rPr>
              <w:t xml:space="preserve"> /%</w:t>
            </w:r>
          </w:p>
        </w:tc>
        <w:tc>
          <w:tcPr>
            <w:tcW w:w="783" w:type="pct"/>
            <w:vAlign w:val="center"/>
          </w:tcPr>
          <w:p w:rsidR="007B33A7" w:rsidRPr="0036777E" w:rsidRDefault="007B33A7" w:rsidP="00740828">
            <w:pPr>
              <w:jc w:val="center"/>
              <w:rPr>
                <w:sz w:val="20"/>
                <w:szCs w:val="20"/>
              </w:rPr>
            </w:pPr>
            <w:r w:rsidRPr="0036777E">
              <w:rPr>
                <w:sz w:val="20"/>
                <w:szCs w:val="20"/>
              </w:rPr>
              <w:t>67</w:t>
            </w:r>
            <w:r w:rsidR="00740828">
              <w:rPr>
                <w:sz w:val="20"/>
                <w:szCs w:val="20"/>
              </w:rPr>
              <w:t>6</w:t>
            </w:r>
            <w:r w:rsidRPr="0036777E">
              <w:rPr>
                <w:sz w:val="20"/>
                <w:szCs w:val="20"/>
              </w:rPr>
              <w:t>,</w:t>
            </w:r>
            <w:r w:rsidR="00740828">
              <w:rPr>
                <w:sz w:val="20"/>
                <w:szCs w:val="20"/>
              </w:rPr>
              <w:t>84</w:t>
            </w:r>
            <w:r w:rsidRPr="0036777E">
              <w:rPr>
                <w:sz w:val="20"/>
                <w:szCs w:val="20"/>
              </w:rPr>
              <w:t>/66,4</w:t>
            </w:r>
          </w:p>
        </w:tc>
        <w:tc>
          <w:tcPr>
            <w:tcW w:w="1286" w:type="pct"/>
            <w:vAlign w:val="center"/>
          </w:tcPr>
          <w:p w:rsidR="007B33A7" w:rsidRPr="0036777E" w:rsidRDefault="007B33A7" w:rsidP="0053086F">
            <w:pPr>
              <w:jc w:val="center"/>
              <w:rPr>
                <w:sz w:val="20"/>
                <w:szCs w:val="20"/>
              </w:rPr>
            </w:pPr>
          </w:p>
        </w:tc>
        <w:tc>
          <w:tcPr>
            <w:tcW w:w="979" w:type="pct"/>
            <w:vAlign w:val="center"/>
          </w:tcPr>
          <w:p w:rsidR="007B33A7" w:rsidRPr="0036777E" w:rsidRDefault="007B33A7" w:rsidP="0053086F">
            <w:pPr>
              <w:jc w:val="center"/>
              <w:rPr>
                <w:sz w:val="20"/>
                <w:szCs w:val="20"/>
              </w:rPr>
            </w:pPr>
          </w:p>
        </w:tc>
      </w:tr>
      <w:tr w:rsidR="007B33A7" w:rsidRPr="0036777E" w:rsidTr="00181409">
        <w:trPr>
          <w:jc w:val="center"/>
        </w:trPr>
        <w:tc>
          <w:tcPr>
            <w:tcW w:w="955" w:type="pct"/>
            <w:vMerge/>
            <w:tcBorders>
              <w:top w:val="nil"/>
            </w:tcBorders>
            <w:vAlign w:val="center"/>
          </w:tcPr>
          <w:p w:rsidR="007B33A7" w:rsidRPr="0036777E" w:rsidRDefault="007B33A7" w:rsidP="0053086F">
            <w:pPr>
              <w:jc w:val="center"/>
              <w:rPr>
                <w:sz w:val="20"/>
                <w:szCs w:val="20"/>
              </w:rPr>
            </w:pPr>
          </w:p>
        </w:tc>
        <w:tc>
          <w:tcPr>
            <w:tcW w:w="997" w:type="pct"/>
            <w:vAlign w:val="center"/>
          </w:tcPr>
          <w:p w:rsidR="007B33A7" w:rsidRPr="0036777E" w:rsidRDefault="007B33A7" w:rsidP="0053086F">
            <w:pPr>
              <w:jc w:val="center"/>
              <w:rPr>
                <w:b/>
                <w:sz w:val="20"/>
                <w:szCs w:val="20"/>
              </w:rPr>
            </w:pPr>
            <w:r w:rsidRPr="0036777E">
              <w:rPr>
                <w:b/>
                <w:sz w:val="20"/>
                <w:szCs w:val="20"/>
              </w:rPr>
              <w:t xml:space="preserve">Всего </w:t>
            </w:r>
            <w:proofErr w:type="gramStart"/>
            <w:r w:rsidRPr="0036777E">
              <w:rPr>
                <w:b/>
                <w:sz w:val="20"/>
                <w:szCs w:val="20"/>
              </w:rPr>
              <w:t>га</w:t>
            </w:r>
            <w:proofErr w:type="gramEnd"/>
            <w:r w:rsidRPr="0036777E">
              <w:rPr>
                <w:b/>
                <w:sz w:val="20"/>
                <w:szCs w:val="20"/>
              </w:rPr>
              <w:t xml:space="preserve"> /%</w:t>
            </w:r>
          </w:p>
        </w:tc>
        <w:tc>
          <w:tcPr>
            <w:tcW w:w="783" w:type="pct"/>
            <w:vAlign w:val="center"/>
          </w:tcPr>
          <w:p w:rsidR="007B33A7" w:rsidRPr="0036777E" w:rsidRDefault="007B33A7" w:rsidP="00740828">
            <w:pPr>
              <w:jc w:val="center"/>
              <w:rPr>
                <w:sz w:val="20"/>
                <w:szCs w:val="20"/>
              </w:rPr>
            </w:pPr>
            <w:r w:rsidRPr="0036777E">
              <w:rPr>
                <w:sz w:val="20"/>
                <w:szCs w:val="20"/>
              </w:rPr>
              <w:t>10</w:t>
            </w:r>
            <w:r w:rsidR="00740828">
              <w:rPr>
                <w:sz w:val="20"/>
                <w:szCs w:val="20"/>
              </w:rPr>
              <w:t>19</w:t>
            </w:r>
            <w:r w:rsidRPr="0036777E">
              <w:rPr>
                <w:sz w:val="20"/>
                <w:szCs w:val="20"/>
              </w:rPr>
              <w:t>,</w:t>
            </w:r>
            <w:r w:rsidR="00740828">
              <w:rPr>
                <w:sz w:val="20"/>
                <w:szCs w:val="20"/>
              </w:rPr>
              <w:t>83</w:t>
            </w:r>
            <w:r w:rsidRPr="0036777E">
              <w:rPr>
                <w:sz w:val="20"/>
                <w:szCs w:val="20"/>
              </w:rPr>
              <w:t>/100,0</w:t>
            </w:r>
          </w:p>
        </w:tc>
        <w:tc>
          <w:tcPr>
            <w:tcW w:w="1286" w:type="pct"/>
            <w:vAlign w:val="center"/>
          </w:tcPr>
          <w:p w:rsidR="007B33A7" w:rsidRPr="0036777E" w:rsidRDefault="007B33A7" w:rsidP="0053086F">
            <w:pPr>
              <w:jc w:val="center"/>
              <w:rPr>
                <w:sz w:val="20"/>
                <w:szCs w:val="20"/>
              </w:rPr>
            </w:pPr>
          </w:p>
        </w:tc>
        <w:tc>
          <w:tcPr>
            <w:tcW w:w="979" w:type="pct"/>
            <w:vAlign w:val="center"/>
          </w:tcPr>
          <w:p w:rsidR="007B33A7" w:rsidRPr="0036777E" w:rsidRDefault="007B33A7" w:rsidP="0053086F">
            <w:pPr>
              <w:jc w:val="center"/>
              <w:rPr>
                <w:sz w:val="20"/>
                <w:szCs w:val="20"/>
              </w:rPr>
            </w:pPr>
          </w:p>
        </w:tc>
      </w:tr>
    </w:tbl>
    <w:p w:rsidR="007B33A7" w:rsidRPr="0036777E" w:rsidRDefault="007B33A7" w:rsidP="00516283">
      <w:pPr>
        <w:pageBreakBefore/>
        <w:tabs>
          <w:tab w:val="left" w:pos="1276"/>
        </w:tabs>
        <w:spacing w:after="120"/>
        <w:ind w:firstLine="709"/>
        <w:jc w:val="center"/>
        <w:rPr>
          <w:u w:val="single"/>
        </w:rPr>
      </w:pPr>
      <w:bookmarkStart w:id="9" w:name="_Toc276028031"/>
      <w:r w:rsidRPr="0036777E">
        <w:rPr>
          <w:u w:val="single"/>
        </w:rPr>
        <w:lastRenderedPageBreak/>
        <w:t>Параметры планируемого развития общественно-деловых зон</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07"/>
        <w:gridCol w:w="1596"/>
        <w:gridCol w:w="1072"/>
        <w:gridCol w:w="1072"/>
        <w:gridCol w:w="1740"/>
        <w:gridCol w:w="2266"/>
      </w:tblGrid>
      <w:tr w:rsidR="007B33A7" w:rsidRPr="0036777E" w:rsidTr="00516283">
        <w:trPr>
          <w:trHeight w:val="495"/>
          <w:tblHeader/>
        </w:trPr>
        <w:tc>
          <w:tcPr>
            <w:tcW w:w="1069" w:type="pct"/>
            <w:vMerge w:val="restart"/>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r w:rsidRPr="0036777E">
              <w:rPr>
                <w:sz w:val="20"/>
                <w:szCs w:val="20"/>
              </w:rPr>
              <w:t>Функциональные</w:t>
            </w:r>
            <w:r w:rsidRPr="0036777E">
              <w:rPr>
                <w:sz w:val="20"/>
                <w:szCs w:val="20"/>
              </w:rPr>
              <w:br/>
              <w:t>зоны</w:t>
            </w:r>
          </w:p>
        </w:tc>
        <w:tc>
          <w:tcPr>
            <w:tcW w:w="810" w:type="pct"/>
            <w:vMerge w:val="restart"/>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ind w:left="-27" w:right="-219" w:firstLine="27"/>
              <w:jc w:val="center"/>
              <w:rPr>
                <w:sz w:val="20"/>
                <w:szCs w:val="20"/>
              </w:rPr>
            </w:pPr>
            <w:r w:rsidRPr="0036777E">
              <w:rPr>
                <w:sz w:val="20"/>
                <w:szCs w:val="20"/>
              </w:rPr>
              <w:t>Местоположение,</w:t>
            </w:r>
            <w:r w:rsidRPr="0036777E">
              <w:rPr>
                <w:sz w:val="20"/>
                <w:szCs w:val="20"/>
              </w:rPr>
              <w:br/>
              <w:t>Мероприятия территориального планирования</w:t>
            </w:r>
          </w:p>
        </w:tc>
        <w:tc>
          <w:tcPr>
            <w:tcW w:w="1971" w:type="pct"/>
            <w:gridSpan w:val="3"/>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r w:rsidRPr="0036777E">
              <w:rPr>
                <w:sz w:val="20"/>
                <w:szCs w:val="20"/>
              </w:rPr>
              <w:t>Параметры планируемого развития  зон общественно-делового назначения</w:t>
            </w:r>
          </w:p>
        </w:tc>
        <w:tc>
          <w:tcPr>
            <w:tcW w:w="1150" w:type="pct"/>
            <w:vMerge w:val="restart"/>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r w:rsidRPr="0036777E">
              <w:rPr>
                <w:sz w:val="20"/>
                <w:szCs w:val="20"/>
              </w:rPr>
              <w:t>Планируемые для размещения объекты Федерального (Ф),</w:t>
            </w:r>
            <w:r w:rsidRPr="0036777E">
              <w:rPr>
                <w:sz w:val="20"/>
                <w:szCs w:val="20"/>
              </w:rPr>
              <w:br/>
              <w:t>Регионального (Р),</w:t>
            </w:r>
            <w:r w:rsidRPr="0036777E">
              <w:rPr>
                <w:sz w:val="20"/>
                <w:szCs w:val="20"/>
              </w:rPr>
              <w:br/>
              <w:t>Местного (М) значения</w:t>
            </w:r>
          </w:p>
        </w:tc>
      </w:tr>
      <w:tr w:rsidR="007B33A7" w:rsidRPr="0036777E" w:rsidTr="00516283">
        <w:trPr>
          <w:trHeight w:val="300"/>
          <w:tblHeader/>
        </w:trPr>
        <w:tc>
          <w:tcPr>
            <w:tcW w:w="1069" w:type="pct"/>
            <w:vMerge/>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p>
        </w:tc>
        <w:tc>
          <w:tcPr>
            <w:tcW w:w="810" w:type="pct"/>
            <w:vMerge/>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p>
        </w:tc>
        <w:tc>
          <w:tcPr>
            <w:tcW w:w="1088" w:type="pct"/>
            <w:gridSpan w:val="2"/>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r w:rsidRPr="0036777E">
              <w:rPr>
                <w:sz w:val="20"/>
                <w:szCs w:val="20"/>
              </w:rPr>
              <w:t xml:space="preserve">Площадь зоны, </w:t>
            </w:r>
            <w:proofErr w:type="gramStart"/>
            <w:r w:rsidRPr="0036777E">
              <w:rPr>
                <w:sz w:val="20"/>
                <w:szCs w:val="20"/>
              </w:rPr>
              <w:t>га</w:t>
            </w:r>
            <w:proofErr w:type="gramEnd"/>
          </w:p>
        </w:tc>
        <w:tc>
          <w:tcPr>
            <w:tcW w:w="883" w:type="pct"/>
            <w:vMerge w:val="restart"/>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r w:rsidRPr="0036777E">
              <w:rPr>
                <w:sz w:val="20"/>
                <w:szCs w:val="20"/>
              </w:rPr>
              <w:t>Иные параметры, в том числе РНГП</w:t>
            </w:r>
          </w:p>
        </w:tc>
        <w:tc>
          <w:tcPr>
            <w:tcW w:w="1150" w:type="pct"/>
            <w:vMerge/>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p>
        </w:tc>
      </w:tr>
      <w:tr w:rsidR="007B33A7" w:rsidRPr="0036777E" w:rsidTr="00516283">
        <w:trPr>
          <w:trHeight w:val="285"/>
          <w:tblHeader/>
        </w:trPr>
        <w:tc>
          <w:tcPr>
            <w:tcW w:w="1069" w:type="pct"/>
            <w:vMerge/>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p>
        </w:tc>
        <w:tc>
          <w:tcPr>
            <w:tcW w:w="810" w:type="pct"/>
            <w:vMerge/>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r w:rsidRPr="0036777E">
              <w:rPr>
                <w:sz w:val="20"/>
                <w:szCs w:val="20"/>
              </w:rPr>
              <w:t>Сущ.</w:t>
            </w:r>
          </w:p>
        </w:tc>
        <w:tc>
          <w:tcPr>
            <w:tcW w:w="544" w:type="pct"/>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r w:rsidRPr="0036777E">
              <w:rPr>
                <w:sz w:val="20"/>
                <w:szCs w:val="20"/>
              </w:rPr>
              <w:t>Проект</w:t>
            </w:r>
          </w:p>
        </w:tc>
        <w:tc>
          <w:tcPr>
            <w:tcW w:w="883" w:type="pct"/>
            <w:vMerge/>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p>
        </w:tc>
        <w:tc>
          <w:tcPr>
            <w:tcW w:w="1150" w:type="pct"/>
            <w:vMerge/>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p>
        </w:tc>
      </w:tr>
      <w:tr w:rsidR="007B33A7" w:rsidRPr="0036777E" w:rsidTr="00516283">
        <w:tc>
          <w:tcPr>
            <w:tcW w:w="1069" w:type="pct"/>
            <w:vMerge w:val="restart"/>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sz w:val="20"/>
                <w:szCs w:val="20"/>
              </w:rPr>
            </w:pPr>
          </w:p>
          <w:p w:rsidR="007B33A7" w:rsidRPr="0036777E" w:rsidRDefault="007B33A7" w:rsidP="0053086F">
            <w:pPr>
              <w:jc w:val="center"/>
              <w:rPr>
                <w:sz w:val="20"/>
                <w:szCs w:val="20"/>
              </w:rPr>
            </w:pPr>
          </w:p>
          <w:p w:rsidR="007B33A7" w:rsidRPr="0036777E" w:rsidRDefault="007B33A7" w:rsidP="0053086F">
            <w:pPr>
              <w:jc w:val="center"/>
              <w:rPr>
                <w:sz w:val="20"/>
                <w:szCs w:val="20"/>
              </w:rPr>
            </w:pPr>
          </w:p>
          <w:p w:rsidR="007B33A7" w:rsidRPr="0036777E" w:rsidRDefault="007B33A7" w:rsidP="0053086F">
            <w:pPr>
              <w:jc w:val="center"/>
              <w:rPr>
                <w:sz w:val="20"/>
                <w:szCs w:val="20"/>
              </w:rPr>
            </w:pPr>
          </w:p>
          <w:p w:rsidR="007B33A7" w:rsidRPr="0036777E" w:rsidRDefault="007B33A7" w:rsidP="0053086F">
            <w:pPr>
              <w:jc w:val="center"/>
              <w:rPr>
                <w:sz w:val="20"/>
                <w:szCs w:val="20"/>
              </w:rPr>
            </w:pPr>
          </w:p>
          <w:p w:rsidR="007B33A7" w:rsidRPr="0036777E" w:rsidRDefault="007B33A7" w:rsidP="0053086F">
            <w:pPr>
              <w:jc w:val="center"/>
              <w:rPr>
                <w:sz w:val="19"/>
                <w:szCs w:val="19"/>
              </w:rPr>
            </w:pPr>
            <w:r w:rsidRPr="0036777E">
              <w:rPr>
                <w:sz w:val="19"/>
                <w:szCs w:val="19"/>
              </w:rPr>
              <w:t>Многофункциональная общественно-деловая застройка</w:t>
            </w:r>
          </w:p>
          <w:p w:rsidR="007B33A7" w:rsidRPr="0036777E" w:rsidRDefault="007B33A7" w:rsidP="0053086F">
            <w:pPr>
              <w:jc w:val="center"/>
              <w:rPr>
                <w:b/>
                <w:sz w:val="19"/>
                <w:szCs w:val="19"/>
              </w:rPr>
            </w:pPr>
            <w:r w:rsidRPr="0036777E">
              <w:rPr>
                <w:b/>
                <w:sz w:val="19"/>
                <w:szCs w:val="19"/>
              </w:rPr>
              <w:t>О-1</w:t>
            </w: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19"/>
                <w:szCs w:val="19"/>
              </w:rPr>
            </w:pPr>
          </w:p>
          <w:p w:rsidR="007B33A7" w:rsidRPr="0036777E" w:rsidRDefault="007B33A7" w:rsidP="0053086F">
            <w:pPr>
              <w:jc w:val="center"/>
              <w:rPr>
                <w:b/>
                <w:sz w:val="20"/>
                <w:szCs w:val="20"/>
              </w:rPr>
            </w:pPr>
          </w:p>
        </w:tc>
        <w:tc>
          <w:tcPr>
            <w:tcW w:w="810" w:type="pct"/>
            <w:tcBorders>
              <w:top w:val="single" w:sz="4" w:space="0" w:color="auto"/>
              <w:left w:val="single" w:sz="4" w:space="0" w:color="auto"/>
            </w:tcBorders>
            <w:vAlign w:val="center"/>
          </w:tcPr>
          <w:p w:rsidR="007B33A7" w:rsidRPr="0036777E" w:rsidRDefault="007B33A7" w:rsidP="0053086F">
            <w:pPr>
              <w:jc w:val="center"/>
              <w:rPr>
                <w:sz w:val="20"/>
                <w:szCs w:val="20"/>
              </w:rPr>
            </w:pPr>
            <w:r w:rsidRPr="0036777E">
              <w:rPr>
                <w:sz w:val="20"/>
                <w:szCs w:val="20"/>
              </w:rPr>
              <w:t>Существующая застройка</w:t>
            </w:r>
          </w:p>
        </w:tc>
        <w:tc>
          <w:tcPr>
            <w:tcW w:w="544" w:type="pct"/>
            <w:tcBorders>
              <w:top w:val="single" w:sz="4" w:space="0" w:color="auto"/>
            </w:tcBorders>
            <w:vAlign w:val="center"/>
          </w:tcPr>
          <w:p w:rsidR="007B33A7" w:rsidRPr="0036777E" w:rsidRDefault="007B33A7" w:rsidP="0053086F">
            <w:pPr>
              <w:jc w:val="center"/>
              <w:rPr>
                <w:sz w:val="20"/>
                <w:szCs w:val="20"/>
              </w:rPr>
            </w:pPr>
            <w:r w:rsidRPr="0036777E">
              <w:rPr>
                <w:sz w:val="20"/>
                <w:szCs w:val="20"/>
              </w:rPr>
              <w:t>20,47</w:t>
            </w:r>
          </w:p>
        </w:tc>
        <w:tc>
          <w:tcPr>
            <w:tcW w:w="544" w:type="pct"/>
            <w:tcBorders>
              <w:top w:val="single" w:sz="4" w:space="0" w:color="auto"/>
            </w:tcBorders>
            <w:vAlign w:val="center"/>
          </w:tcPr>
          <w:p w:rsidR="007B33A7" w:rsidRPr="0036777E" w:rsidRDefault="007B33A7" w:rsidP="0053086F">
            <w:pPr>
              <w:jc w:val="center"/>
              <w:rPr>
                <w:sz w:val="20"/>
                <w:szCs w:val="20"/>
              </w:rPr>
            </w:pPr>
            <w:r w:rsidRPr="0036777E">
              <w:rPr>
                <w:sz w:val="20"/>
                <w:szCs w:val="20"/>
              </w:rPr>
              <w:t>-</w:t>
            </w:r>
          </w:p>
        </w:tc>
        <w:tc>
          <w:tcPr>
            <w:tcW w:w="883" w:type="pct"/>
            <w:tcBorders>
              <w:top w:val="single" w:sz="4" w:space="0" w:color="auto"/>
            </w:tcBorders>
            <w:vAlign w:val="center"/>
          </w:tcPr>
          <w:p w:rsidR="007B33A7" w:rsidRPr="0036777E" w:rsidRDefault="007B33A7" w:rsidP="0053086F">
            <w:pPr>
              <w:jc w:val="center"/>
              <w:rPr>
                <w:sz w:val="20"/>
                <w:szCs w:val="20"/>
              </w:rPr>
            </w:pPr>
            <w:r w:rsidRPr="0036777E">
              <w:rPr>
                <w:sz w:val="20"/>
                <w:szCs w:val="20"/>
              </w:rPr>
              <w:t>сохранение функционального использования с существующими параметрами</w:t>
            </w:r>
          </w:p>
        </w:tc>
        <w:tc>
          <w:tcPr>
            <w:tcW w:w="1150" w:type="pct"/>
            <w:tcBorders>
              <w:top w:val="single" w:sz="4" w:space="0" w:color="auto"/>
            </w:tcBorders>
            <w:vAlign w:val="center"/>
          </w:tcPr>
          <w:p w:rsidR="007B33A7" w:rsidRPr="0036777E" w:rsidRDefault="007B33A7" w:rsidP="0053086F">
            <w:pPr>
              <w:jc w:val="center"/>
              <w:rPr>
                <w:sz w:val="20"/>
                <w:szCs w:val="20"/>
              </w:rPr>
            </w:pPr>
            <w:r w:rsidRPr="0036777E">
              <w:rPr>
                <w:sz w:val="20"/>
                <w:szCs w:val="20"/>
              </w:rPr>
              <w:t>-</w:t>
            </w:r>
          </w:p>
        </w:tc>
      </w:tr>
      <w:tr w:rsidR="007B33A7" w:rsidRPr="0036777E" w:rsidTr="00516283">
        <w:tc>
          <w:tcPr>
            <w:tcW w:w="1069" w:type="pct"/>
            <w:vMerge/>
            <w:tcBorders>
              <w:top w:val="single" w:sz="4" w:space="0" w:color="auto"/>
              <w:left w:val="single" w:sz="4" w:space="0" w:color="auto"/>
              <w:bottom w:val="single" w:sz="4" w:space="0" w:color="auto"/>
              <w:right w:val="single" w:sz="4" w:space="0" w:color="auto"/>
            </w:tcBorders>
            <w:vAlign w:val="center"/>
          </w:tcPr>
          <w:p w:rsidR="007B33A7" w:rsidRPr="0036777E" w:rsidRDefault="007B33A7" w:rsidP="0053086F">
            <w:pPr>
              <w:jc w:val="center"/>
              <w:rPr>
                <w:sz w:val="20"/>
                <w:szCs w:val="20"/>
              </w:rPr>
            </w:pPr>
          </w:p>
        </w:tc>
        <w:tc>
          <w:tcPr>
            <w:tcW w:w="810" w:type="pct"/>
            <w:tcBorders>
              <w:left w:val="single" w:sz="4" w:space="0" w:color="auto"/>
            </w:tcBorders>
            <w:vAlign w:val="center"/>
          </w:tcPr>
          <w:p w:rsidR="007B33A7" w:rsidRPr="0036777E" w:rsidRDefault="007B33A7" w:rsidP="0053086F">
            <w:pPr>
              <w:jc w:val="center"/>
              <w:rPr>
                <w:sz w:val="20"/>
                <w:szCs w:val="20"/>
              </w:rPr>
            </w:pPr>
            <w:r w:rsidRPr="0036777E">
              <w:rPr>
                <w:sz w:val="20"/>
                <w:szCs w:val="20"/>
              </w:rPr>
              <w:t>Новое строительство</w:t>
            </w:r>
          </w:p>
        </w:tc>
        <w:tc>
          <w:tcPr>
            <w:tcW w:w="544" w:type="pct"/>
            <w:vAlign w:val="center"/>
          </w:tcPr>
          <w:p w:rsidR="007B33A7" w:rsidRPr="0036777E" w:rsidRDefault="007B33A7" w:rsidP="0053086F">
            <w:pPr>
              <w:jc w:val="center"/>
              <w:rPr>
                <w:sz w:val="20"/>
                <w:szCs w:val="20"/>
              </w:rPr>
            </w:pPr>
            <w:r w:rsidRPr="0036777E">
              <w:rPr>
                <w:sz w:val="20"/>
                <w:szCs w:val="20"/>
              </w:rPr>
              <w:t>-</w:t>
            </w:r>
          </w:p>
        </w:tc>
        <w:tc>
          <w:tcPr>
            <w:tcW w:w="544" w:type="pct"/>
            <w:vAlign w:val="center"/>
          </w:tcPr>
          <w:p w:rsidR="007B33A7" w:rsidRPr="0036777E" w:rsidRDefault="007B33A7" w:rsidP="00A52A0E">
            <w:pPr>
              <w:jc w:val="center"/>
              <w:rPr>
                <w:sz w:val="20"/>
                <w:szCs w:val="20"/>
              </w:rPr>
            </w:pPr>
            <w:r w:rsidRPr="0036777E">
              <w:rPr>
                <w:sz w:val="20"/>
                <w:szCs w:val="20"/>
              </w:rPr>
              <w:t>2</w:t>
            </w:r>
            <w:r w:rsidR="00A52A0E">
              <w:rPr>
                <w:sz w:val="20"/>
                <w:szCs w:val="20"/>
              </w:rPr>
              <w:t>5</w:t>
            </w:r>
            <w:r w:rsidRPr="0036777E">
              <w:rPr>
                <w:sz w:val="20"/>
                <w:szCs w:val="20"/>
              </w:rPr>
              <w:t>,9</w:t>
            </w:r>
            <w:r w:rsidR="00A52A0E">
              <w:rPr>
                <w:sz w:val="20"/>
                <w:szCs w:val="20"/>
              </w:rPr>
              <w:t>2</w:t>
            </w:r>
          </w:p>
        </w:tc>
        <w:tc>
          <w:tcPr>
            <w:tcW w:w="883" w:type="pct"/>
            <w:vAlign w:val="center"/>
          </w:tcPr>
          <w:p w:rsidR="007B33A7" w:rsidRPr="0036777E" w:rsidRDefault="007B33A7" w:rsidP="0053086F">
            <w:pPr>
              <w:jc w:val="center"/>
              <w:rPr>
                <w:sz w:val="20"/>
                <w:szCs w:val="20"/>
              </w:rPr>
            </w:pPr>
            <w:r w:rsidRPr="0036777E">
              <w:rPr>
                <w:sz w:val="20"/>
                <w:szCs w:val="20"/>
              </w:rPr>
              <w:t>коэффициент застройки 40-45%</w:t>
            </w:r>
          </w:p>
          <w:p w:rsidR="007B33A7" w:rsidRPr="0036777E" w:rsidRDefault="007B33A7" w:rsidP="00EE0771">
            <w:pPr>
              <w:jc w:val="center"/>
              <w:rPr>
                <w:sz w:val="20"/>
                <w:szCs w:val="20"/>
              </w:rPr>
            </w:pPr>
            <w:r w:rsidRPr="0036777E">
              <w:rPr>
                <w:sz w:val="20"/>
                <w:szCs w:val="20"/>
              </w:rPr>
              <w:t>количество рабочих мест -  1,85 тыс. рабочих мест</w:t>
            </w:r>
          </w:p>
        </w:tc>
        <w:tc>
          <w:tcPr>
            <w:tcW w:w="1150" w:type="pct"/>
            <w:vAlign w:val="center"/>
          </w:tcPr>
          <w:p w:rsidR="007B33A7" w:rsidRPr="0036777E" w:rsidRDefault="007B33A7" w:rsidP="0053086F">
            <w:pPr>
              <w:ind w:left="-74" w:right="-144"/>
              <w:jc w:val="center"/>
              <w:rPr>
                <w:sz w:val="20"/>
                <w:szCs w:val="20"/>
              </w:rPr>
            </w:pPr>
            <w:r w:rsidRPr="0036777E">
              <w:rPr>
                <w:sz w:val="20"/>
                <w:szCs w:val="20"/>
              </w:rPr>
              <w:t>Объекты местного значения (М):</w:t>
            </w:r>
            <w:r w:rsidRPr="0036777E">
              <w:rPr>
                <w:sz w:val="20"/>
                <w:szCs w:val="20"/>
              </w:rPr>
              <w:br/>
              <w:t xml:space="preserve">Торгово-развлекательный центр по ул. </w:t>
            </w:r>
            <w:proofErr w:type="spellStart"/>
            <w:r w:rsidRPr="0036777E">
              <w:rPr>
                <w:sz w:val="20"/>
                <w:szCs w:val="20"/>
              </w:rPr>
              <w:t>Краснополянской</w:t>
            </w:r>
            <w:proofErr w:type="spellEnd"/>
            <w:r w:rsidRPr="0036777E">
              <w:rPr>
                <w:sz w:val="20"/>
                <w:szCs w:val="20"/>
              </w:rPr>
              <w:t>,</w:t>
            </w:r>
            <w:r w:rsidRPr="0036777E">
              <w:rPr>
                <w:sz w:val="20"/>
                <w:szCs w:val="20"/>
              </w:rPr>
              <w:br/>
              <w:t xml:space="preserve">Торгово-офисный центр по ул. Горки </w:t>
            </w:r>
            <w:proofErr w:type="spellStart"/>
            <w:r w:rsidRPr="0036777E">
              <w:rPr>
                <w:sz w:val="20"/>
                <w:szCs w:val="20"/>
              </w:rPr>
              <w:t>Киовские</w:t>
            </w:r>
            <w:proofErr w:type="spellEnd"/>
            <w:r w:rsidRPr="0036777E">
              <w:rPr>
                <w:sz w:val="20"/>
                <w:szCs w:val="20"/>
              </w:rPr>
              <w:t>,</w:t>
            </w:r>
            <w:r w:rsidRPr="0036777E">
              <w:rPr>
                <w:sz w:val="20"/>
                <w:szCs w:val="20"/>
              </w:rPr>
              <w:br/>
              <w:t>Административно-офисное по ул. Лейтенанта Бойко,</w:t>
            </w:r>
            <w:r w:rsidRPr="0036777E">
              <w:rPr>
                <w:sz w:val="20"/>
                <w:szCs w:val="20"/>
              </w:rPr>
              <w:br/>
              <w:t>Кофейня по ул. Юбилейная,</w:t>
            </w:r>
            <w:r w:rsidRPr="0036777E">
              <w:rPr>
                <w:sz w:val="20"/>
                <w:szCs w:val="20"/>
              </w:rPr>
              <w:br/>
              <w:t>Центр по обслуживанию населения по ул. Катюшки,</w:t>
            </w:r>
            <w:r w:rsidRPr="0036777E">
              <w:rPr>
                <w:sz w:val="20"/>
                <w:szCs w:val="20"/>
              </w:rPr>
              <w:br/>
              <w:t>Торгово-сервисный центр по ул. Текстильная,</w:t>
            </w:r>
            <w:r w:rsidRPr="0036777E">
              <w:rPr>
                <w:sz w:val="20"/>
                <w:szCs w:val="20"/>
              </w:rPr>
              <w:br/>
              <w:t>Торгово-развлекательный центр по ул. Некрасова,</w:t>
            </w:r>
            <w:r w:rsidRPr="0036777E">
              <w:rPr>
                <w:sz w:val="20"/>
                <w:szCs w:val="20"/>
              </w:rPr>
              <w:br/>
              <w:t>Магазин по ул. Киово,</w:t>
            </w:r>
            <w:r w:rsidRPr="0036777E">
              <w:rPr>
                <w:sz w:val="20"/>
                <w:szCs w:val="20"/>
              </w:rPr>
              <w:br/>
              <w:t xml:space="preserve">Магазин </w:t>
            </w:r>
            <w:proofErr w:type="spellStart"/>
            <w:proofErr w:type="gramStart"/>
            <w:r w:rsidRPr="0036777E">
              <w:rPr>
                <w:sz w:val="20"/>
                <w:szCs w:val="20"/>
              </w:rPr>
              <w:t>п</w:t>
            </w:r>
            <w:proofErr w:type="spellEnd"/>
            <w:proofErr w:type="gramEnd"/>
            <w:r w:rsidRPr="0036777E">
              <w:rPr>
                <w:sz w:val="20"/>
                <w:szCs w:val="20"/>
              </w:rPr>
              <w:t xml:space="preserve"> </w:t>
            </w:r>
            <w:proofErr w:type="spellStart"/>
            <w:r w:rsidRPr="0036777E">
              <w:rPr>
                <w:sz w:val="20"/>
                <w:szCs w:val="20"/>
              </w:rPr>
              <w:t>Букинскому</w:t>
            </w:r>
            <w:proofErr w:type="spellEnd"/>
            <w:r w:rsidRPr="0036777E">
              <w:rPr>
                <w:sz w:val="20"/>
                <w:szCs w:val="20"/>
              </w:rPr>
              <w:t xml:space="preserve"> шоссе,</w:t>
            </w:r>
            <w:r w:rsidRPr="0036777E">
              <w:rPr>
                <w:sz w:val="20"/>
                <w:szCs w:val="20"/>
              </w:rPr>
              <w:br/>
            </w:r>
            <w:proofErr w:type="spellStart"/>
            <w:r w:rsidRPr="0036777E">
              <w:rPr>
                <w:sz w:val="20"/>
                <w:szCs w:val="20"/>
              </w:rPr>
              <w:t>Автомойка</w:t>
            </w:r>
            <w:proofErr w:type="spellEnd"/>
            <w:r w:rsidRPr="0036777E">
              <w:rPr>
                <w:sz w:val="20"/>
                <w:szCs w:val="20"/>
              </w:rPr>
              <w:t xml:space="preserve"> с магазином по Шереметьевскому шоссе,</w:t>
            </w:r>
            <w:r w:rsidRPr="0036777E">
              <w:rPr>
                <w:sz w:val="20"/>
                <w:szCs w:val="20"/>
              </w:rPr>
              <w:br/>
              <w:t>Магазин ул. Ленина,</w:t>
            </w:r>
            <w:r w:rsidRPr="0036777E">
              <w:rPr>
                <w:sz w:val="20"/>
                <w:szCs w:val="20"/>
              </w:rPr>
              <w:br/>
              <w:t>Спортклуб по ул. Чкалова,</w:t>
            </w:r>
            <w:r w:rsidRPr="0036777E">
              <w:rPr>
                <w:sz w:val="20"/>
                <w:szCs w:val="20"/>
              </w:rPr>
              <w:br/>
              <w:t xml:space="preserve">Торгово-развлекательный комплекс по </w:t>
            </w:r>
            <w:proofErr w:type="spellStart"/>
            <w:r w:rsidRPr="0036777E">
              <w:rPr>
                <w:sz w:val="20"/>
                <w:szCs w:val="20"/>
              </w:rPr>
              <w:t>Букинскому</w:t>
            </w:r>
            <w:proofErr w:type="spellEnd"/>
            <w:r w:rsidRPr="0036777E">
              <w:rPr>
                <w:sz w:val="20"/>
                <w:szCs w:val="20"/>
              </w:rPr>
              <w:t xml:space="preserve"> шоссе,</w:t>
            </w:r>
            <w:r w:rsidRPr="0036777E">
              <w:rPr>
                <w:sz w:val="20"/>
                <w:szCs w:val="20"/>
              </w:rPr>
              <w:br/>
              <w:t>Магазин по ул. Чайковского,</w:t>
            </w:r>
            <w:r w:rsidRPr="0036777E">
              <w:rPr>
                <w:sz w:val="20"/>
                <w:szCs w:val="20"/>
              </w:rPr>
              <w:br/>
              <w:t>4  магазина по ул. Маяковского,</w:t>
            </w:r>
            <w:r w:rsidRPr="0036777E">
              <w:rPr>
                <w:sz w:val="20"/>
                <w:szCs w:val="20"/>
              </w:rPr>
              <w:br/>
              <w:t>Рынок с.х. продукции,</w:t>
            </w:r>
            <w:r w:rsidRPr="0036777E">
              <w:rPr>
                <w:sz w:val="20"/>
                <w:szCs w:val="20"/>
              </w:rPr>
              <w:br/>
              <w:t>Два Торгово-развлекательных центра в Красной Поляне,</w:t>
            </w:r>
            <w:r w:rsidRPr="0036777E">
              <w:rPr>
                <w:sz w:val="20"/>
                <w:szCs w:val="20"/>
              </w:rPr>
              <w:br/>
              <w:t xml:space="preserve">Общественно-деловой центр в </w:t>
            </w:r>
            <w:proofErr w:type="spellStart"/>
            <w:proofErr w:type="gramStart"/>
            <w:r w:rsidRPr="0036777E">
              <w:rPr>
                <w:sz w:val="20"/>
                <w:szCs w:val="20"/>
              </w:rPr>
              <w:t>Катюшки-север</w:t>
            </w:r>
            <w:proofErr w:type="spellEnd"/>
            <w:proofErr w:type="gramEnd"/>
            <w:r w:rsidRPr="0036777E">
              <w:rPr>
                <w:sz w:val="20"/>
                <w:szCs w:val="20"/>
              </w:rPr>
              <w:t>,</w:t>
            </w:r>
            <w:r w:rsidRPr="0036777E">
              <w:rPr>
                <w:sz w:val="20"/>
                <w:szCs w:val="20"/>
              </w:rPr>
              <w:br/>
              <w:t xml:space="preserve">два дома быта по ул. Победы, два объекта рекреационно-оздоровительного назначения по ул. Горки </w:t>
            </w:r>
            <w:proofErr w:type="spellStart"/>
            <w:r w:rsidRPr="0036777E">
              <w:rPr>
                <w:sz w:val="20"/>
                <w:szCs w:val="20"/>
              </w:rPr>
              <w:t>Киовские</w:t>
            </w:r>
            <w:proofErr w:type="spellEnd"/>
          </w:p>
        </w:tc>
      </w:tr>
      <w:tr w:rsidR="007B33A7" w:rsidRPr="006B50BC" w:rsidTr="00516283">
        <w:tc>
          <w:tcPr>
            <w:tcW w:w="1069" w:type="pct"/>
            <w:vMerge/>
            <w:tcBorders>
              <w:top w:val="single" w:sz="4" w:space="0" w:color="auto"/>
              <w:left w:val="single" w:sz="4" w:space="0" w:color="auto"/>
              <w:bottom w:val="single" w:sz="4" w:space="0" w:color="auto"/>
              <w:right w:val="single" w:sz="4" w:space="0" w:color="auto"/>
            </w:tcBorders>
            <w:vAlign w:val="center"/>
          </w:tcPr>
          <w:p w:rsidR="007B33A7" w:rsidRPr="006B50BC" w:rsidRDefault="007B33A7" w:rsidP="0053086F">
            <w:pPr>
              <w:jc w:val="center"/>
              <w:rPr>
                <w:sz w:val="20"/>
                <w:szCs w:val="20"/>
              </w:rPr>
            </w:pPr>
          </w:p>
        </w:tc>
        <w:tc>
          <w:tcPr>
            <w:tcW w:w="810" w:type="pct"/>
            <w:tcBorders>
              <w:left w:val="single" w:sz="4" w:space="0" w:color="auto"/>
              <w:bottom w:val="single" w:sz="4" w:space="0" w:color="auto"/>
            </w:tcBorders>
            <w:vAlign w:val="center"/>
          </w:tcPr>
          <w:p w:rsidR="007B33A7" w:rsidRPr="006B50BC" w:rsidRDefault="007B33A7" w:rsidP="0053086F">
            <w:pPr>
              <w:jc w:val="center"/>
              <w:rPr>
                <w:sz w:val="20"/>
                <w:szCs w:val="20"/>
              </w:rPr>
            </w:pPr>
            <w:r w:rsidRPr="006B50BC">
              <w:rPr>
                <w:b/>
                <w:sz w:val="20"/>
                <w:szCs w:val="20"/>
              </w:rPr>
              <w:t xml:space="preserve">Итого </w:t>
            </w:r>
            <w:proofErr w:type="gramStart"/>
            <w:r w:rsidRPr="006B50BC">
              <w:rPr>
                <w:b/>
                <w:sz w:val="20"/>
                <w:szCs w:val="20"/>
              </w:rPr>
              <w:t>га</w:t>
            </w:r>
            <w:proofErr w:type="gramEnd"/>
            <w:r w:rsidRPr="006B50BC">
              <w:rPr>
                <w:b/>
                <w:sz w:val="20"/>
                <w:szCs w:val="20"/>
              </w:rPr>
              <w:t xml:space="preserve"> /%</w:t>
            </w:r>
          </w:p>
        </w:tc>
        <w:tc>
          <w:tcPr>
            <w:tcW w:w="544" w:type="pct"/>
            <w:tcBorders>
              <w:bottom w:val="single" w:sz="4" w:space="0" w:color="auto"/>
            </w:tcBorders>
            <w:vAlign w:val="center"/>
          </w:tcPr>
          <w:p w:rsidR="007B33A7" w:rsidRPr="006B50BC" w:rsidRDefault="007B33A7" w:rsidP="0053086F">
            <w:pPr>
              <w:jc w:val="center"/>
              <w:rPr>
                <w:sz w:val="20"/>
                <w:szCs w:val="20"/>
              </w:rPr>
            </w:pPr>
            <w:r w:rsidRPr="006B50BC">
              <w:rPr>
                <w:sz w:val="20"/>
                <w:szCs w:val="20"/>
              </w:rPr>
              <w:t>20,47/21,4</w:t>
            </w:r>
          </w:p>
        </w:tc>
        <w:tc>
          <w:tcPr>
            <w:tcW w:w="544" w:type="pct"/>
            <w:tcBorders>
              <w:bottom w:val="single" w:sz="4" w:space="0" w:color="auto"/>
            </w:tcBorders>
            <w:vAlign w:val="center"/>
          </w:tcPr>
          <w:p w:rsidR="007B33A7" w:rsidRPr="006B50BC" w:rsidRDefault="007B33A7" w:rsidP="009324BE">
            <w:pPr>
              <w:jc w:val="center"/>
              <w:rPr>
                <w:sz w:val="20"/>
                <w:szCs w:val="20"/>
              </w:rPr>
            </w:pPr>
            <w:r w:rsidRPr="006B50BC">
              <w:rPr>
                <w:sz w:val="20"/>
                <w:szCs w:val="20"/>
              </w:rPr>
              <w:t>2</w:t>
            </w:r>
            <w:r w:rsidR="00A52A0E">
              <w:rPr>
                <w:sz w:val="20"/>
                <w:szCs w:val="20"/>
              </w:rPr>
              <w:t>5,92</w:t>
            </w:r>
            <w:r w:rsidRPr="006B50BC">
              <w:rPr>
                <w:sz w:val="20"/>
                <w:szCs w:val="20"/>
              </w:rPr>
              <w:t>/</w:t>
            </w:r>
            <w:r w:rsidR="009E49B5" w:rsidRPr="006B50BC">
              <w:rPr>
                <w:sz w:val="20"/>
                <w:szCs w:val="20"/>
                <w:lang w:val="en-US"/>
              </w:rPr>
              <w:t>6</w:t>
            </w:r>
            <w:r w:rsidR="009324BE">
              <w:rPr>
                <w:sz w:val="20"/>
                <w:szCs w:val="20"/>
              </w:rPr>
              <w:t>3,3</w:t>
            </w:r>
          </w:p>
        </w:tc>
        <w:tc>
          <w:tcPr>
            <w:tcW w:w="883" w:type="pct"/>
            <w:tcBorders>
              <w:bottom w:val="single" w:sz="4" w:space="0" w:color="auto"/>
            </w:tcBorders>
            <w:vAlign w:val="center"/>
          </w:tcPr>
          <w:p w:rsidR="007B33A7" w:rsidRPr="006B50BC" w:rsidRDefault="007B33A7" w:rsidP="0053086F">
            <w:pPr>
              <w:jc w:val="center"/>
              <w:rPr>
                <w:sz w:val="20"/>
                <w:szCs w:val="20"/>
              </w:rPr>
            </w:pPr>
          </w:p>
        </w:tc>
        <w:tc>
          <w:tcPr>
            <w:tcW w:w="1150" w:type="pct"/>
            <w:tcBorders>
              <w:bottom w:val="single" w:sz="4" w:space="0" w:color="auto"/>
            </w:tcBorders>
            <w:vAlign w:val="center"/>
          </w:tcPr>
          <w:p w:rsidR="007B33A7" w:rsidRPr="006B50BC" w:rsidRDefault="007B33A7" w:rsidP="0053086F">
            <w:pPr>
              <w:jc w:val="center"/>
              <w:rPr>
                <w:sz w:val="20"/>
                <w:szCs w:val="20"/>
              </w:rPr>
            </w:pPr>
          </w:p>
        </w:tc>
      </w:tr>
      <w:tr w:rsidR="007B33A7" w:rsidRPr="006B50BC" w:rsidTr="00516283">
        <w:trPr>
          <w:trHeight w:val="489"/>
        </w:trPr>
        <w:tc>
          <w:tcPr>
            <w:tcW w:w="1069" w:type="pct"/>
            <w:vMerge w:val="restart"/>
            <w:tcBorders>
              <w:top w:val="single" w:sz="4" w:space="0" w:color="auto"/>
              <w:left w:val="single" w:sz="4" w:space="0" w:color="auto"/>
              <w:bottom w:val="single" w:sz="4" w:space="0" w:color="auto"/>
              <w:right w:val="single" w:sz="4" w:space="0" w:color="auto"/>
            </w:tcBorders>
            <w:vAlign w:val="center"/>
          </w:tcPr>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p>
          <w:p w:rsidR="007B33A7" w:rsidRPr="006B50BC" w:rsidRDefault="007B33A7" w:rsidP="0053086F">
            <w:pPr>
              <w:keepNext/>
              <w:pageBreakBefore/>
              <w:jc w:val="center"/>
              <w:rPr>
                <w:sz w:val="20"/>
                <w:szCs w:val="20"/>
              </w:rPr>
            </w:pPr>
            <w:r w:rsidRPr="006B50BC">
              <w:rPr>
                <w:sz w:val="20"/>
                <w:szCs w:val="20"/>
              </w:rPr>
              <w:t>Зона специализированной общественной застройки (зона размещения объектов социального, бытового образовательного, культурного и религиозного назначения)</w:t>
            </w:r>
          </w:p>
          <w:p w:rsidR="007B33A7" w:rsidRPr="006B50BC" w:rsidRDefault="007B33A7" w:rsidP="0053086F">
            <w:pPr>
              <w:keepNext/>
              <w:pageBreakBefore/>
              <w:jc w:val="center"/>
              <w:rPr>
                <w:b/>
                <w:sz w:val="20"/>
                <w:szCs w:val="20"/>
              </w:rPr>
            </w:pPr>
            <w:r w:rsidRPr="006B50BC">
              <w:rPr>
                <w:b/>
                <w:sz w:val="20"/>
                <w:szCs w:val="20"/>
              </w:rPr>
              <w:t>О-2</w:t>
            </w: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sz w:val="20"/>
                <w:szCs w:val="20"/>
              </w:rPr>
            </w:pPr>
            <w:r w:rsidRPr="006B50BC">
              <w:rPr>
                <w:sz w:val="20"/>
                <w:szCs w:val="20"/>
              </w:rPr>
              <w:t>Зона специализированной общественной застройки (зона размещения объектов социального, бытового образовательного, культурного и религиозного назначения)</w:t>
            </w:r>
          </w:p>
          <w:p w:rsidR="007B33A7" w:rsidRPr="006B50BC" w:rsidRDefault="007B33A7" w:rsidP="0053086F">
            <w:pPr>
              <w:keepNext/>
              <w:pageBreakBefore/>
              <w:jc w:val="center"/>
              <w:rPr>
                <w:b/>
                <w:sz w:val="20"/>
                <w:szCs w:val="20"/>
              </w:rPr>
            </w:pPr>
            <w:r w:rsidRPr="006B50BC">
              <w:rPr>
                <w:b/>
                <w:sz w:val="20"/>
                <w:szCs w:val="20"/>
              </w:rPr>
              <w:t>О-2</w:t>
            </w: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sz w:val="20"/>
                <w:szCs w:val="20"/>
              </w:rPr>
            </w:pPr>
            <w:r w:rsidRPr="006B50BC">
              <w:rPr>
                <w:sz w:val="20"/>
                <w:szCs w:val="20"/>
              </w:rPr>
              <w:t>Зона специализированной общественной застройки (зона размещения объектов социального, бытового образовательного, культурного и религиозного назначения)</w:t>
            </w:r>
          </w:p>
          <w:p w:rsidR="007B33A7" w:rsidRPr="006B50BC" w:rsidRDefault="007B33A7" w:rsidP="0053086F">
            <w:pPr>
              <w:keepNext/>
              <w:pageBreakBefore/>
              <w:jc w:val="center"/>
              <w:rPr>
                <w:b/>
                <w:sz w:val="20"/>
                <w:szCs w:val="20"/>
              </w:rPr>
            </w:pPr>
            <w:r w:rsidRPr="006B50BC">
              <w:rPr>
                <w:b/>
                <w:sz w:val="20"/>
                <w:szCs w:val="20"/>
              </w:rPr>
              <w:t>О-2</w:t>
            </w: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p w:rsidR="007B33A7" w:rsidRPr="006B50BC" w:rsidRDefault="007B33A7" w:rsidP="0053086F">
            <w:pPr>
              <w:keepNext/>
              <w:pageBreakBefore/>
              <w:jc w:val="center"/>
              <w:rPr>
                <w:b/>
                <w:sz w:val="20"/>
                <w:szCs w:val="20"/>
              </w:rPr>
            </w:pPr>
          </w:p>
        </w:tc>
        <w:tc>
          <w:tcPr>
            <w:tcW w:w="810" w:type="pct"/>
            <w:tcBorders>
              <w:top w:val="single" w:sz="4" w:space="0" w:color="auto"/>
              <w:left w:val="single" w:sz="4" w:space="0" w:color="auto"/>
              <w:bottom w:val="single" w:sz="4" w:space="0" w:color="auto"/>
              <w:right w:val="single" w:sz="4" w:space="0" w:color="auto"/>
            </w:tcBorders>
            <w:vAlign w:val="center"/>
          </w:tcPr>
          <w:p w:rsidR="007B33A7" w:rsidRPr="006B50BC" w:rsidRDefault="007B33A7" w:rsidP="0053086F">
            <w:pPr>
              <w:keepNext/>
              <w:pageBreakBefore/>
              <w:ind w:hanging="68"/>
              <w:jc w:val="center"/>
              <w:rPr>
                <w:sz w:val="20"/>
                <w:szCs w:val="20"/>
              </w:rPr>
            </w:pPr>
            <w:r w:rsidRPr="006B50BC">
              <w:rPr>
                <w:sz w:val="20"/>
                <w:szCs w:val="20"/>
              </w:rPr>
              <w:lastRenderedPageBreak/>
              <w:t>Существующая застройка</w:t>
            </w:r>
          </w:p>
        </w:tc>
        <w:tc>
          <w:tcPr>
            <w:tcW w:w="544" w:type="pct"/>
            <w:tcBorders>
              <w:top w:val="single" w:sz="4" w:space="0" w:color="auto"/>
              <w:left w:val="single" w:sz="4" w:space="0" w:color="auto"/>
              <w:bottom w:val="single" w:sz="4" w:space="0" w:color="auto"/>
              <w:right w:val="single" w:sz="4" w:space="0" w:color="auto"/>
            </w:tcBorders>
            <w:vAlign w:val="center"/>
          </w:tcPr>
          <w:p w:rsidR="007B33A7" w:rsidRPr="006B50BC" w:rsidRDefault="007B33A7" w:rsidP="0053086F">
            <w:pPr>
              <w:keepNext/>
              <w:pageBreakBefore/>
              <w:jc w:val="center"/>
              <w:rPr>
                <w:sz w:val="20"/>
                <w:szCs w:val="20"/>
              </w:rPr>
            </w:pPr>
            <w:r w:rsidRPr="006B50BC">
              <w:rPr>
                <w:sz w:val="20"/>
                <w:szCs w:val="20"/>
              </w:rPr>
              <w:t>75,35</w:t>
            </w:r>
          </w:p>
        </w:tc>
        <w:tc>
          <w:tcPr>
            <w:tcW w:w="544" w:type="pct"/>
            <w:tcBorders>
              <w:top w:val="single" w:sz="4" w:space="0" w:color="auto"/>
              <w:left w:val="single" w:sz="4" w:space="0" w:color="auto"/>
              <w:bottom w:val="single" w:sz="4" w:space="0" w:color="auto"/>
              <w:right w:val="single" w:sz="4" w:space="0" w:color="auto"/>
            </w:tcBorders>
            <w:vAlign w:val="center"/>
          </w:tcPr>
          <w:p w:rsidR="007B33A7" w:rsidRPr="006B50BC" w:rsidRDefault="007B33A7" w:rsidP="0053086F">
            <w:pPr>
              <w:keepNext/>
              <w:pageBreakBefore/>
              <w:jc w:val="center"/>
              <w:rPr>
                <w:sz w:val="20"/>
                <w:szCs w:val="20"/>
              </w:rPr>
            </w:pPr>
            <w:r w:rsidRPr="006B50BC">
              <w:rPr>
                <w:sz w:val="20"/>
                <w:szCs w:val="20"/>
              </w:rPr>
              <w:t>-</w:t>
            </w:r>
          </w:p>
        </w:tc>
        <w:tc>
          <w:tcPr>
            <w:tcW w:w="883" w:type="pct"/>
            <w:tcBorders>
              <w:top w:val="single" w:sz="4" w:space="0" w:color="auto"/>
              <w:left w:val="single" w:sz="4" w:space="0" w:color="auto"/>
              <w:bottom w:val="single" w:sz="4" w:space="0" w:color="auto"/>
              <w:right w:val="single" w:sz="4" w:space="0" w:color="auto"/>
            </w:tcBorders>
            <w:vAlign w:val="center"/>
          </w:tcPr>
          <w:p w:rsidR="007B33A7" w:rsidRPr="006B50BC" w:rsidRDefault="007B33A7" w:rsidP="0053086F">
            <w:pPr>
              <w:keepNext/>
              <w:pageBreakBefore/>
              <w:jc w:val="center"/>
              <w:rPr>
                <w:sz w:val="20"/>
                <w:szCs w:val="20"/>
              </w:rPr>
            </w:pPr>
            <w:r w:rsidRPr="006B50BC">
              <w:rPr>
                <w:sz w:val="20"/>
                <w:szCs w:val="20"/>
              </w:rPr>
              <w:t>сохранение функционального использования с существующими параметрами</w:t>
            </w:r>
          </w:p>
        </w:tc>
        <w:tc>
          <w:tcPr>
            <w:tcW w:w="1150" w:type="pct"/>
            <w:tcBorders>
              <w:top w:val="single" w:sz="4" w:space="0" w:color="auto"/>
              <w:left w:val="single" w:sz="4" w:space="0" w:color="auto"/>
              <w:bottom w:val="single" w:sz="4" w:space="0" w:color="auto"/>
              <w:right w:val="single" w:sz="4" w:space="0" w:color="auto"/>
            </w:tcBorders>
            <w:vAlign w:val="center"/>
          </w:tcPr>
          <w:p w:rsidR="007B33A7" w:rsidRPr="006B50BC" w:rsidRDefault="007B33A7" w:rsidP="0053086F">
            <w:pPr>
              <w:keepNext/>
              <w:pageBreakBefore/>
              <w:jc w:val="center"/>
              <w:rPr>
                <w:sz w:val="20"/>
                <w:szCs w:val="20"/>
              </w:rPr>
            </w:pPr>
          </w:p>
        </w:tc>
      </w:tr>
      <w:tr w:rsidR="007B33A7" w:rsidRPr="006B50BC" w:rsidTr="00516283">
        <w:tc>
          <w:tcPr>
            <w:tcW w:w="1069" w:type="pct"/>
            <w:vMerge/>
            <w:tcBorders>
              <w:top w:val="single" w:sz="4" w:space="0" w:color="auto"/>
            </w:tcBorders>
            <w:vAlign w:val="center"/>
          </w:tcPr>
          <w:p w:rsidR="007B33A7" w:rsidRPr="006B50BC" w:rsidRDefault="007B33A7" w:rsidP="0053086F">
            <w:pPr>
              <w:jc w:val="center"/>
              <w:rPr>
                <w:sz w:val="20"/>
                <w:szCs w:val="20"/>
              </w:rPr>
            </w:pPr>
          </w:p>
        </w:tc>
        <w:tc>
          <w:tcPr>
            <w:tcW w:w="810" w:type="pct"/>
            <w:tcBorders>
              <w:top w:val="single" w:sz="4" w:space="0" w:color="auto"/>
            </w:tcBorders>
            <w:vAlign w:val="center"/>
          </w:tcPr>
          <w:p w:rsidR="007B33A7" w:rsidRPr="006B50BC" w:rsidRDefault="007B33A7" w:rsidP="0053086F">
            <w:pPr>
              <w:jc w:val="center"/>
              <w:rPr>
                <w:sz w:val="20"/>
                <w:szCs w:val="20"/>
              </w:rPr>
            </w:pPr>
            <w:r w:rsidRPr="006B50BC">
              <w:rPr>
                <w:sz w:val="20"/>
                <w:szCs w:val="20"/>
              </w:rPr>
              <w:t>Новое строительство</w:t>
            </w:r>
          </w:p>
        </w:tc>
        <w:tc>
          <w:tcPr>
            <w:tcW w:w="544" w:type="pct"/>
            <w:tcBorders>
              <w:top w:val="single" w:sz="4" w:space="0" w:color="auto"/>
            </w:tcBorders>
            <w:vAlign w:val="center"/>
          </w:tcPr>
          <w:p w:rsidR="007B33A7" w:rsidRPr="006B50BC" w:rsidRDefault="007B33A7" w:rsidP="0053086F">
            <w:pPr>
              <w:jc w:val="center"/>
              <w:rPr>
                <w:sz w:val="20"/>
                <w:szCs w:val="20"/>
              </w:rPr>
            </w:pPr>
            <w:r w:rsidRPr="006B50BC">
              <w:rPr>
                <w:sz w:val="20"/>
                <w:szCs w:val="20"/>
              </w:rPr>
              <w:t>-</w:t>
            </w:r>
          </w:p>
        </w:tc>
        <w:tc>
          <w:tcPr>
            <w:tcW w:w="544" w:type="pct"/>
            <w:tcBorders>
              <w:top w:val="single" w:sz="4" w:space="0" w:color="auto"/>
            </w:tcBorders>
            <w:vAlign w:val="center"/>
          </w:tcPr>
          <w:p w:rsidR="007B33A7" w:rsidRPr="006B50BC" w:rsidRDefault="007B33A7" w:rsidP="00A52A0E">
            <w:pPr>
              <w:jc w:val="center"/>
              <w:rPr>
                <w:sz w:val="20"/>
                <w:szCs w:val="20"/>
              </w:rPr>
            </w:pPr>
            <w:r w:rsidRPr="006B50BC">
              <w:rPr>
                <w:sz w:val="20"/>
                <w:szCs w:val="20"/>
              </w:rPr>
              <w:t>15,0</w:t>
            </w:r>
            <w:r w:rsidR="00A52A0E">
              <w:rPr>
                <w:sz w:val="20"/>
                <w:szCs w:val="20"/>
              </w:rPr>
              <w:t>6</w:t>
            </w:r>
          </w:p>
        </w:tc>
        <w:tc>
          <w:tcPr>
            <w:tcW w:w="883" w:type="pct"/>
            <w:tcBorders>
              <w:top w:val="single" w:sz="4" w:space="0" w:color="auto"/>
            </w:tcBorders>
            <w:vAlign w:val="center"/>
          </w:tcPr>
          <w:p w:rsidR="007B33A7" w:rsidRPr="006B50BC" w:rsidRDefault="007B33A7" w:rsidP="0053086F">
            <w:pPr>
              <w:jc w:val="center"/>
              <w:rPr>
                <w:sz w:val="20"/>
                <w:szCs w:val="20"/>
              </w:rPr>
            </w:pPr>
            <w:r w:rsidRPr="006B50BC">
              <w:rPr>
                <w:sz w:val="20"/>
                <w:szCs w:val="20"/>
              </w:rPr>
              <w:t>коэффициент застройки 40-45%</w:t>
            </w:r>
          </w:p>
          <w:p w:rsidR="007B33A7" w:rsidRPr="006B50BC" w:rsidRDefault="007B33A7" w:rsidP="0053086F">
            <w:pPr>
              <w:jc w:val="center"/>
              <w:rPr>
                <w:sz w:val="20"/>
                <w:szCs w:val="20"/>
              </w:rPr>
            </w:pPr>
            <w:r w:rsidRPr="006B50BC">
              <w:rPr>
                <w:sz w:val="20"/>
                <w:szCs w:val="20"/>
              </w:rPr>
              <w:t>количество рабочих мест -  2,4 тыс. рабочих мест</w:t>
            </w:r>
          </w:p>
          <w:p w:rsidR="007B33A7" w:rsidRPr="006B50BC" w:rsidRDefault="007B33A7" w:rsidP="0053086F">
            <w:pPr>
              <w:jc w:val="center"/>
              <w:rPr>
                <w:sz w:val="20"/>
                <w:szCs w:val="20"/>
              </w:rPr>
            </w:pPr>
          </w:p>
          <w:p w:rsidR="007B33A7" w:rsidRPr="006B50BC" w:rsidRDefault="007B33A7" w:rsidP="0053086F">
            <w:pPr>
              <w:jc w:val="center"/>
              <w:rPr>
                <w:sz w:val="20"/>
                <w:szCs w:val="20"/>
              </w:rPr>
            </w:pPr>
          </w:p>
        </w:tc>
        <w:tc>
          <w:tcPr>
            <w:tcW w:w="1150" w:type="pct"/>
            <w:tcBorders>
              <w:top w:val="single" w:sz="4" w:space="0" w:color="auto"/>
            </w:tcBorders>
            <w:vAlign w:val="center"/>
          </w:tcPr>
          <w:p w:rsidR="007B33A7" w:rsidRPr="006B50BC" w:rsidRDefault="007B33A7" w:rsidP="0053086F">
            <w:pPr>
              <w:ind w:left="-86"/>
              <w:jc w:val="center"/>
              <w:rPr>
                <w:sz w:val="20"/>
                <w:szCs w:val="20"/>
              </w:rPr>
            </w:pPr>
            <w:r w:rsidRPr="006B50BC">
              <w:rPr>
                <w:sz w:val="20"/>
                <w:szCs w:val="20"/>
              </w:rPr>
              <w:t>Детский сад на 125 мест (</w:t>
            </w:r>
            <w:proofErr w:type="spellStart"/>
            <w:proofErr w:type="gramStart"/>
            <w:r w:rsidRPr="006B50BC">
              <w:rPr>
                <w:sz w:val="20"/>
                <w:szCs w:val="20"/>
              </w:rPr>
              <w:t>Катюшки-юг</w:t>
            </w:r>
            <w:proofErr w:type="spellEnd"/>
            <w:proofErr w:type="gramEnd"/>
            <w:r w:rsidRPr="006B50BC">
              <w:rPr>
                <w:sz w:val="20"/>
                <w:szCs w:val="20"/>
              </w:rPr>
              <w:t>) (М),</w:t>
            </w:r>
            <w:r w:rsidRPr="006B50BC">
              <w:rPr>
                <w:sz w:val="20"/>
                <w:szCs w:val="20"/>
              </w:rPr>
              <w:br/>
              <w:t>Детский сад на 100 мест (</w:t>
            </w:r>
            <w:proofErr w:type="spellStart"/>
            <w:r w:rsidRPr="006B50BC">
              <w:rPr>
                <w:sz w:val="20"/>
                <w:szCs w:val="20"/>
              </w:rPr>
              <w:t>Букино</w:t>
            </w:r>
            <w:proofErr w:type="spellEnd"/>
            <w:r w:rsidRPr="006B50BC">
              <w:rPr>
                <w:sz w:val="20"/>
                <w:szCs w:val="20"/>
              </w:rPr>
              <w:t xml:space="preserve">) (М), </w:t>
            </w:r>
            <w:r w:rsidRPr="006B50BC">
              <w:rPr>
                <w:sz w:val="20"/>
                <w:szCs w:val="20"/>
              </w:rPr>
              <w:br/>
              <w:t>Детский сад на 330 мест (</w:t>
            </w:r>
            <w:proofErr w:type="spellStart"/>
            <w:r w:rsidRPr="006B50BC">
              <w:rPr>
                <w:sz w:val="20"/>
                <w:szCs w:val="20"/>
              </w:rPr>
              <w:t>Катюшки-север</w:t>
            </w:r>
            <w:proofErr w:type="spellEnd"/>
            <w:r w:rsidRPr="006B50BC">
              <w:rPr>
                <w:sz w:val="20"/>
                <w:szCs w:val="20"/>
              </w:rPr>
              <w:t>) (М),</w:t>
            </w:r>
            <w:r w:rsidRPr="006B50BC">
              <w:rPr>
                <w:sz w:val="20"/>
                <w:szCs w:val="20"/>
              </w:rPr>
              <w:br/>
              <w:t xml:space="preserve">Расширение детского сада №6 на 140 мест (ул. 40 лет Октября) (М), </w:t>
            </w:r>
            <w:r w:rsidRPr="006B50BC">
              <w:rPr>
                <w:sz w:val="20"/>
                <w:szCs w:val="20"/>
              </w:rPr>
              <w:br/>
              <w:t xml:space="preserve">Детский сад на 60 мест (ул.40 лет Октября) (М), </w:t>
            </w:r>
          </w:p>
          <w:p w:rsidR="007B33A7" w:rsidRPr="006B50BC" w:rsidRDefault="007B33A7" w:rsidP="0053086F">
            <w:pPr>
              <w:jc w:val="center"/>
              <w:rPr>
                <w:sz w:val="20"/>
                <w:szCs w:val="20"/>
              </w:rPr>
            </w:pPr>
            <w:r w:rsidRPr="006B50BC">
              <w:rPr>
                <w:sz w:val="20"/>
                <w:szCs w:val="20"/>
              </w:rPr>
              <w:t xml:space="preserve">Детский сад на 120 мест (Депо) (М), </w:t>
            </w:r>
            <w:r w:rsidRPr="006B50BC">
              <w:rPr>
                <w:sz w:val="20"/>
                <w:szCs w:val="20"/>
              </w:rPr>
              <w:br/>
              <w:t xml:space="preserve">Детский сад на 130 мест (ул. Ленина) (М), Детский сад на 200 мест (по РЗТ) (М), </w:t>
            </w:r>
            <w:r w:rsidRPr="006B50BC">
              <w:rPr>
                <w:sz w:val="20"/>
                <w:szCs w:val="20"/>
              </w:rPr>
              <w:br/>
              <w:t>Три Детских сада на 1100 мест (Красная Поляна) (М),</w:t>
            </w:r>
            <w:r w:rsidRPr="006B50BC">
              <w:rPr>
                <w:sz w:val="20"/>
                <w:szCs w:val="20"/>
              </w:rPr>
              <w:br/>
              <w:t>Расширение детского сада «Незабудка» на 120 мест (М),</w:t>
            </w:r>
            <w:r w:rsidRPr="006B50BC">
              <w:rPr>
                <w:sz w:val="20"/>
                <w:szCs w:val="20"/>
              </w:rPr>
              <w:br/>
              <w:t xml:space="preserve">Расширение детского сада «Золотой петушок» </w:t>
            </w:r>
            <w:proofErr w:type="gramStart"/>
            <w:r w:rsidRPr="006B50BC">
              <w:rPr>
                <w:sz w:val="20"/>
                <w:szCs w:val="20"/>
              </w:rPr>
              <w:t>на</w:t>
            </w:r>
            <w:proofErr w:type="gramEnd"/>
            <w:r w:rsidRPr="006B50BC">
              <w:rPr>
                <w:sz w:val="20"/>
                <w:szCs w:val="20"/>
              </w:rPr>
              <w:t xml:space="preserve"> 252 мест (М),</w:t>
            </w:r>
          </w:p>
          <w:p w:rsidR="007B33A7" w:rsidRPr="006B50BC" w:rsidRDefault="007B33A7" w:rsidP="0053086F">
            <w:pPr>
              <w:jc w:val="center"/>
              <w:rPr>
                <w:sz w:val="20"/>
                <w:szCs w:val="20"/>
              </w:rPr>
            </w:pPr>
            <w:r w:rsidRPr="006B50BC">
              <w:rPr>
                <w:sz w:val="20"/>
                <w:szCs w:val="20"/>
              </w:rPr>
              <w:t>Расширение детского сада «Чайка» на 60 мест (М),</w:t>
            </w:r>
          </w:p>
          <w:p w:rsidR="007B33A7" w:rsidRPr="006B50BC" w:rsidRDefault="007B33A7" w:rsidP="0053086F">
            <w:pPr>
              <w:jc w:val="center"/>
              <w:rPr>
                <w:sz w:val="20"/>
                <w:szCs w:val="20"/>
              </w:rPr>
            </w:pPr>
            <w:r w:rsidRPr="006B50BC">
              <w:rPr>
                <w:sz w:val="20"/>
                <w:szCs w:val="20"/>
              </w:rPr>
              <w:t>Расширение детского сада «Зоренька» на 40 мест (М),</w:t>
            </w:r>
          </w:p>
          <w:p w:rsidR="007B33A7" w:rsidRPr="006B50BC" w:rsidRDefault="007B33A7" w:rsidP="0053086F">
            <w:pPr>
              <w:jc w:val="center"/>
              <w:rPr>
                <w:sz w:val="20"/>
                <w:szCs w:val="20"/>
              </w:rPr>
            </w:pPr>
            <w:r w:rsidRPr="006B50BC">
              <w:rPr>
                <w:sz w:val="20"/>
                <w:szCs w:val="20"/>
              </w:rPr>
              <w:t>Расширение детского сада «Ручеек» на 120 мест (М),</w:t>
            </w:r>
          </w:p>
          <w:p w:rsidR="007B33A7" w:rsidRPr="006B50BC" w:rsidRDefault="007B33A7" w:rsidP="0053086F">
            <w:pPr>
              <w:jc w:val="center"/>
              <w:rPr>
                <w:sz w:val="20"/>
                <w:szCs w:val="20"/>
              </w:rPr>
            </w:pPr>
            <w:r w:rsidRPr="006B50BC">
              <w:rPr>
                <w:sz w:val="20"/>
                <w:szCs w:val="20"/>
              </w:rPr>
              <w:t>Расширение детского сада «Рябинка» на 110 мест (М),</w:t>
            </w:r>
          </w:p>
          <w:p w:rsidR="007B33A7" w:rsidRPr="006B50BC" w:rsidRDefault="007B33A7" w:rsidP="0053086F">
            <w:pPr>
              <w:jc w:val="center"/>
              <w:rPr>
                <w:sz w:val="20"/>
                <w:szCs w:val="20"/>
              </w:rPr>
            </w:pPr>
            <w:r w:rsidRPr="006B50BC">
              <w:rPr>
                <w:sz w:val="20"/>
                <w:szCs w:val="20"/>
              </w:rPr>
              <w:t>Расширение детского сада «Ягодка» на 50 мест (М),</w:t>
            </w:r>
          </w:p>
          <w:p w:rsidR="007B33A7" w:rsidRPr="006B50BC" w:rsidRDefault="007B33A7" w:rsidP="0053086F">
            <w:pPr>
              <w:jc w:val="center"/>
              <w:rPr>
                <w:sz w:val="20"/>
                <w:szCs w:val="20"/>
              </w:rPr>
            </w:pPr>
            <w:r w:rsidRPr="006B50BC">
              <w:rPr>
                <w:sz w:val="20"/>
                <w:szCs w:val="20"/>
              </w:rPr>
              <w:t>Расширение детского сада «Колокольчик» на 40 мест (М),</w:t>
            </w:r>
          </w:p>
          <w:p w:rsidR="007B33A7" w:rsidRPr="006B50BC" w:rsidRDefault="007B33A7" w:rsidP="0053086F">
            <w:pPr>
              <w:jc w:val="center"/>
              <w:rPr>
                <w:sz w:val="20"/>
                <w:szCs w:val="20"/>
              </w:rPr>
            </w:pPr>
            <w:r w:rsidRPr="006B50BC">
              <w:rPr>
                <w:sz w:val="20"/>
                <w:szCs w:val="20"/>
              </w:rPr>
              <w:t>Расширение детского сада «Золотая Рыбка» на 150 мест (М),</w:t>
            </w:r>
          </w:p>
          <w:p w:rsidR="007B33A7" w:rsidRPr="006B50BC" w:rsidRDefault="007B33A7" w:rsidP="0053086F">
            <w:pPr>
              <w:jc w:val="center"/>
              <w:rPr>
                <w:sz w:val="20"/>
                <w:szCs w:val="20"/>
              </w:rPr>
            </w:pPr>
            <w:r w:rsidRPr="006B50BC">
              <w:rPr>
                <w:sz w:val="20"/>
                <w:szCs w:val="20"/>
              </w:rPr>
              <w:t>Расширение детского сада «Орленок» на 60 мест (М),</w:t>
            </w:r>
          </w:p>
          <w:p w:rsidR="007B33A7" w:rsidRPr="006B50BC" w:rsidRDefault="007B33A7" w:rsidP="0053086F">
            <w:pPr>
              <w:jc w:val="center"/>
              <w:rPr>
                <w:sz w:val="20"/>
                <w:szCs w:val="20"/>
              </w:rPr>
            </w:pPr>
            <w:r w:rsidRPr="006B50BC">
              <w:rPr>
                <w:sz w:val="20"/>
                <w:szCs w:val="20"/>
              </w:rPr>
              <w:t xml:space="preserve">Расширение детского </w:t>
            </w:r>
            <w:r w:rsidRPr="006B50BC">
              <w:rPr>
                <w:sz w:val="20"/>
                <w:szCs w:val="20"/>
              </w:rPr>
              <w:lastRenderedPageBreak/>
              <w:t>сада «Сказка» на 60 мест (М),</w:t>
            </w:r>
          </w:p>
          <w:p w:rsidR="007B33A7" w:rsidRPr="006B50BC" w:rsidRDefault="007B33A7" w:rsidP="0053086F">
            <w:pPr>
              <w:jc w:val="center"/>
              <w:rPr>
                <w:sz w:val="20"/>
                <w:szCs w:val="20"/>
              </w:rPr>
            </w:pPr>
            <w:r w:rsidRPr="006B50BC">
              <w:rPr>
                <w:sz w:val="20"/>
                <w:szCs w:val="20"/>
              </w:rPr>
              <w:t>Расширение детского сада «Катюша» на 60 мест (М),</w:t>
            </w:r>
          </w:p>
          <w:p w:rsidR="007B33A7" w:rsidRPr="006B50BC" w:rsidRDefault="007B33A7" w:rsidP="0053086F">
            <w:pPr>
              <w:jc w:val="center"/>
              <w:rPr>
                <w:sz w:val="20"/>
                <w:szCs w:val="20"/>
              </w:rPr>
            </w:pPr>
            <w:r w:rsidRPr="006B50BC">
              <w:rPr>
                <w:sz w:val="20"/>
                <w:szCs w:val="20"/>
              </w:rPr>
              <w:t>Расширение детского сада «Антошка» на 40 мест (М),</w:t>
            </w:r>
          </w:p>
          <w:p w:rsidR="007B33A7" w:rsidRPr="006B50BC" w:rsidRDefault="007B33A7" w:rsidP="0053086F">
            <w:pPr>
              <w:jc w:val="center"/>
              <w:rPr>
                <w:sz w:val="20"/>
                <w:szCs w:val="20"/>
              </w:rPr>
            </w:pPr>
            <w:r w:rsidRPr="006B50BC">
              <w:rPr>
                <w:sz w:val="20"/>
                <w:szCs w:val="20"/>
              </w:rPr>
              <w:t>Расширение детского сада «Солнышко» на 100 мест (М),</w:t>
            </w:r>
          </w:p>
          <w:p w:rsidR="007B33A7" w:rsidRPr="006B50BC" w:rsidRDefault="007B33A7" w:rsidP="0053086F">
            <w:pPr>
              <w:jc w:val="center"/>
              <w:rPr>
                <w:sz w:val="20"/>
                <w:szCs w:val="20"/>
              </w:rPr>
            </w:pPr>
            <w:r w:rsidRPr="006B50BC">
              <w:rPr>
                <w:sz w:val="20"/>
                <w:szCs w:val="20"/>
              </w:rPr>
              <w:t>Расширение школы № 4 на 400 мест (ул. Чайковского) (М),</w:t>
            </w:r>
          </w:p>
          <w:p w:rsidR="007B33A7" w:rsidRPr="006B50BC" w:rsidRDefault="007B33A7" w:rsidP="0053086F">
            <w:pPr>
              <w:jc w:val="center"/>
              <w:rPr>
                <w:sz w:val="20"/>
                <w:szCs w:val="20"/>
              </w:rPr>
            </w:pPr>
            <w:r w:rsidRPr="006B50BC">
              <w:rPr>
                <w:sz w:val="20"/>
                <w:szCs w:val="20"/>
              </w:rPr>
              <w:t>Расширение школы №2 на 320 мест (ул. </w:t>
            </w:r>
            <w:proofErr w:type="gramStart"/>
            <w:r w:rsidRPr="006B50BC">
              <w:rPr>
                <w:sz w:val="20"/>
                <w:szCs w:val="20"/>
              </w:rPr>
              <w:t>Фестивальная</w:t>
            </w:r>
            <w:proofErr w:type="gramEnd"/>
            <w:r w:rsidRPr="006B50BC">
              <w:rPr>
                <w:sz w:val="20"/>
                <w:szCs w:val="20"/>
              </w:rPr>
              <w:t>) (М),</w:t>
            </w:r>
          </w:p>
          <w:p w:rsidR="007B33A7" w:rsidRPr="006B50BC" w:rsidRDefault="007B33A7" w:rsidP="0053086F">
            <w:pPr>
              <w:jc w:val="center"/>
              <w:rPr>
                <w:sz w:val="20"/>
                <w:szCs w:val="20"/>
              </w:rPr>
            </w:pPr>
            <w:r w:rsidRPr="006B50BC">
              <w:rPr>
                <w:sz w:val="20"/>
                <w:szCs w:val="20"/>
              </w:rPr>
              <w:t>Расширение школы № 6 на 400 мест (Красная Поляна) (М),</w:t>
            </w:r>
          </w:p>
          <w:p w:rsidR="007B33A7" w:rsidRPr="006B50BC" w:rsidRDefault="007B33A7" w:rsidP="0053086F">
            <w:pPr>
              <w:jc w:val="center"/>
              <w:rPr>
                <w:sz w:val="20"/>
                <w:szCs w:val="20"/>
              </w:rPr>
            </w:pPr>
            <w:r w:rsidRPr="006B50BC">
              <w:rPr>
                <w:sz w:val="20"/>
                <w:szCs w:val="20"/>
              </w:rPr>
              <w:t>Расширение лицея на 100 мест (ул. Ленина) (М),</w:t>
            </w:r>
          </w:p>
          <w:p w:rsidR="007B33A7" w:rsidRPr="006B50BC" w:rsidRDefault="007B33A7" w:rsidP="0053086F">
            <w:pPr>
              <w:jc w:val="center"/>
              <w:rPr>
                <w:sz w:val="20"/>
                <w:szCs w:val="20"/>
              </w:rPr>
            </w:pPr>
            <w:r w:rsidRPr="006B50BC">
              <w:rPr>
                <w:sz w:val="20"/>
                <w:szCs w:val="20"/>
              </w:rPr>
              <w:t xml:space="preserve">Расширение школы № 5 на 400 мест (Красная Поляна) (М), Школа на 1100 мест (Катюшки </w:t>
            </w:r>
            <w:proofErr w:type="gramStart"/>
            <w:r w:rsidRPr="006B50BC">
              <w:rPr>
                <w:sz w:val="20"/>
                <w:szCs w:val="20"/>
              </w:rPr>
              <w:t>–ю</w:t>
            </w:r>
            <w:proofErr w:type="gramEnd"/>
            <w:r w:rsidRPr="006B50BC">
              <w:rPr>
                <w:sz w:val="20"/>
                <w:szCs w:val="20"/>
              </w:rPr>
              <w:t>г) (М),</w:t>
            </w:r>
          </w:p>
          <w:p w:rsidR="007B33A7" w:rsidRPr="006B50BC" w:rsidRDefault="007B33A7" w:rsidP="0053086F">
            <w:pPr>
              <w:jc w:val="center"/>
              <w:rPr>
                <w:sz w:val="20"/>
                <w:szCs w:val="20"/>
              </w:rPr>
            </w:pPr>
            <w:r w:rsidRPr="006B50BC">
              <w:rPr>
                <w:sz w:val="20"/>
                <w:szCs w:val="20"/>
              </w:rPr>
              <w:t xml:space="preserve">Школа на 1250 мест (Катюшки </w:t>
            </w:r>
            <w:proofErr w:type="gramStart"/>
            <w:r w:rsidRPr="006B50BC">
              <w:rPr>
                <w:sz w:val="20"/>
                <w:szCs w:val="20"/>
              </w:rPr>
              <w:t>–с</w:t>
            </w:r>
            <w:proofErr w:type="gramEnd"/>
            <w:r w:rsidRPr="006B50BC">
              <w:rPr>
                <w:sz w:val="20"/>
                <w:szCs w:val="20"/>
              </w:rPr>
              <w:t>евер) (М),</w:t>
            </w:r>
          </w:p>
          <w:p w:rsidR="007B33A7" w:rsidRPr="006B50BC" w:rsidRDefault="007B33A7" w:rsidP="0053086F">
            <w:pPr>
              <w:jc w:val="center"/>
              <w:rPr>
                <w:sz w:val="20"/>
                <w:szCs w:val="20"/>
              </w:rPr>
            </w:pPr>
            <w:r w:rsidRPr="006B50BC">
              <w:rPr>
                <w:sz w:val="20"/>
                <w:szCs w:val="20"/>
              </w:rPr>
              <w:t>Три Школы на 2376 мест (Красная Поляна) (М),</w:t>
            </w:r>
          </w:p>
          <w:p w:rsidR="007B33A7" w:rsidRPr="006B50BC" w:rsidRDefault="007B33A7" w:rsidP="0053086F">
            <w:pPr>
              <w:jc w:val="center"/>
              <w:rPr>
                <w:sz w:val="20"/>
                <w:szCs w:val="20"/>
              </w:rPr>
            </w:pPr>
            <w:r w:rsidRPr="006B50BC">
              <w:rPr>
                <w:sz w:val="20"/>
                <w:szCs w:val="20"/>
              </w:rPr>
              <w:t>Школа начальных классов на 125 мест (М),</w:t>
            </w:r>
          </w:p>
          <w:p w:rsidR="007B33A7" w:rsidRPr="006B50BC" w:rsidRDefault="007B33A7" w:rsidP="0053086F">
            <w:pPr>
              <w:jc w:val="center"/>
              <w:rPr>
                <w:sz w:val="20"/>
                <w:szCs w:val="20"/>
              </w:rPr>
            </w:pPr>
            <w:r w:rsidRPr="006B50BC">
              <w:rPr>
                <w:sz w:val="20"/>
                <w:szCs w:val="20"/>
              </w:rPr>
              <w:t>Поликлиника на территории больницы на 800 пос. в смену (Р),</w:t>
            </w:r>
          </w:p>
          <w:p w:rsidR="007B33A7" w:rsidRPr="006B50BC" w:rsidRDefault="007B33A7" w:rsidP="0053086F">
            <w:pPr>
              <w:jc w:val="center"/>
              <w:rPr>
                <w:sz w:val="20"/>
                <w:szCs w:val="20"/>
              </w:rPr>
            </w:pPr>
            <w:r w:rsidRPr="006B50BC">
              <w:rPr>
                <w:sz w:val="20"/>
                <w:szCs w:val="20"/>
              </w:rPr>
              <w:t>Поликлиника в Западном пл. районе на 500 пос. в смену (Р),</w:t>
            </w:r>
          </w:p>
          <w:p w:rsidR="007B33A7" w:rsidRPr="006B50BC" w:rsidRDefault="007B33A7" w:rsidP="0053086F">
            <w:pPr>
              <w:jc w:val="center"/>
              <w:rPr>
                <w:sz w:val="20"/>
                <w:szCs w:val="20"/>
              </w:rPr>
            </w:pPr>
            <w:r w:rsidRPr="006B50BC">
              <w:rPr>
                <w:sz w:val="20"/>
                <w:szCs w:val="20"/>
              </w:rPr>
              <w:t>Многофункциональный семейный центр (М),</w:t>
            </w:r>
          </w:p>
          <w:p w:rsidR="007B33A7" w:rsidRPr="006B50BC" w:rsidRDefault="007B33A7" w:rsidP="0053086F">
            <w:pPr>
              <w:jc w:val="center"/>
              <w:rPr>
                <w:sz w:val="20"/>
                <w:szCs w:val="20"/>
              </w:rPr>
            </w:pPr>
            <w:r w:rsidRPr="006B50BC">
              <w:rPr>
                <w:sz w:val="20"/>
                <w:szCs w:val="20"/>
              </w:rPr>
              <w:t>ФОК в Центральном пл. районе (в составе бассейны на 1200  кв. м., спортзалы на 6,0 тыс. кв. м) (М),</w:t>
            </w:r>
          </w:p>
          <w:p w:rsidR="007B33A7" w:rsidRPr="006B50BC" w:rsidRDefault="007B33A7" w:rsidP="0053086F">
            <w:pPr>
              <w:jc w:val="center"/>
              <w:rPr>
                <w:sz w:val="20"/>
                <w:szCs w:val="20"/>
              </w:rPr>
            </w:pPr>
            <w:r w:rsidRPr="006B50BC">
              <w:rPr>
                <w:sz w:val="20"/>
                <w:szCs w:val="20"/>
              </w:rPr>
              <w:t>ФОК (в составе бассейны на 1120 кв. м., спортзалы на 5,20 тыс. кв. м) в Красной Поляне (М)</w:t>
            </w:r>
          </w:p>
          <w:p w:rsidR="007B33A7" w:rsidRPr="006B50BC" w:rsidRDefault="007B33A7" w:rsidP="0053086F">
            <w:pPr>
              <w:jc w:val="center"/>
              <w:rPr>
                <w:sz w:val="20"/>
                <w:szCs w:val="20"/>
              </w:rPr>
            </w:pPr>
            <w:r w:rsidRPr="006B50BC">
              <w:rPr>
                <w:sz w:val="20"/>
                <w:szCs w:val="20"/>
              </w:rPr>
              <w:t>ДК на 600 ме</w:t>
            </w:r>
            <w:proofErr w:type="gramStart"/>
            <w:r w:rsidRPr="006B50BC">
              <w:rPr>
                <w:sz w:val="20"/>
                <w:szCs w:val="20"/>
              </w:rPr>
              <w:t>ст в Кр</w:t>
            </w:r>
            <w:proofErr w:type="gramEnd"/>
            <w:r w:rsidRPr="006B50BC">
              <w:rPr>
                <w:sz w:val="20"/>
                <w:szCs w:val="20"/>
              </w:rPr>
              <w:t>асной Поляне (М),</w:t>
            </w:r>
          </w:p>
          <w:p w:rsidR="007B33A7" w:rsidRPr="006B50BC" w:rsidRDefault="007B33A7" w:rsidP="0053086F">
            <w:pPr>
              <w:jc w:val="center"/>
              <w:rPr>
                <w:sz w:val="20"/>
                <w:szCs w:val="20"/>
              </w:rPr>
            </w:pPr>
            <w:r w:rsidRPr="006B50BC">
              <w:rPr>
                <w:sz w:val="20"/>
                <w:szCs w:val="20"/>
              </w:rPr>
              <w:t xml:space="preserve">Расширение детского </w:t>
            </w:r>
            <w:r w:rsidRPr="006B50BC">
              <w:rPr>
                <w:sz w:val="20"/>
                <w:szCs w:val="20"/>
              </w:rPr>
              <w:lastRenderedPageBreak/>
              <w:t xml:space="preserve">сада « Берёзка» на </w:t>
            </w:r>
            <w:proofErr w:type="spellStart"/>
            <w:proofErr w:type="gramStart"/>
            <w:r w:rsidRPr="006B50BC">
              <w:rPr>
                <w:sz w:val="20"/>
                <w:szCs w:val="20"/>
              </w:rPr>
              <w:t>на</w:t>
            </w:r>
            <w:proofErr w:type="spellEnd"/>
            <w:proofErr w:type="gramEnd"/>
            <w:r w:rsidR="001C0BF9" w:rsidRPr="006B50BC">
              <w:rPr>
                <w:sz w:val="20"/>
                <w:szCs w:val="20"/>
              </w:rPr>
              <w:t xml:space="preserve"> </w:t>
            </w:r>
            <w:r w:rsidRPr="006B50BC">
              <w:rPr>
                <w:sz w:val="20"/>
                <w:szCs w:val="20"/>
              </w:rPr>
              <w:t>120 мест (</w:t>
            </w:r>
            <w:proofErr w:type="spellStart"/>
            <w:r w:rsidRPr="006B50BC">
              <w:rPr>
                <w:sz w:val="20"/>
                <w:szCs w:val="20"/>
              </w:rPr>
              <w:t>мкр</w:t>
            </w:r>
            <w:proofErr w:type="spellEnd"/>
            <w:r w:rsidRPr="006B50BC">
              <w:rPr>
                <w:sz w:val="20"/>
                <w:szCs w:val="20"/>
              </w:rPr>
              <w:t>. Южный) (М),</w:t>
            </w:r>
          </w:p>
          <w:p w:rsidR="007B33A7" w:rsidRPr="006B50BC" w:rsidRDefault="007B33A7" w:rsidP="0053086F">
            <w:pPr>
              <w:jc w:val="center"/>
              <w:rPr>
                <w:sz w:val="20"/>
                <w:szCs w:val="20"/>
              </w:rPr>
            </w:pPr>
            <w:r w:rsidRPr="006B50BC">
              <w:rPr>
                <w:sz w:val="20"/>
                <w:szCs w:val="20"/>
              </w:rPr>
              <w:t>Детский сад на 70 мест (</w:t>
            </w:r>
            <w:proofErr w:type="spellStart"/>
            <w:proofErr w:type="gramStart"/>
            <w:r w:rsidRPr="006B50BC">
              <w:rPr>
                <w:sz w:val="20"/>
                <w:szCs w:val="20"/>
              </w:rPr>
              <w:t>Катюшки-юг</w:t>
            </w:r>
            <w:proofErr w:type="spellEnd"/>
            <w:proofErr w:type="gramEnd"/>
            <w:r w:rsidRPr="006B50BC">
              <w:rPr>
                <w:sz w:val="20"/>
                <w:szCs w:val="20"/>
              </w:rPr>
              <w:t>) (М).;</w:t>
            </w:r>
          </w:p>
          <w:p w:rsidR="007B33A7" w:rsidRPr="006B50BC" w:rsidRDefault="007B33A7" w:rsidP="0053086F">
            <w:pPr>
              <w:jc w:val="center"/>
              <w:rPr>
                <w:sz w:val="20"/>
                <w:szCs w:val="20"/>
              </w:rPr>
            </w:pPr>
            <w:proofErr w:type="gramStart"/>
            <w:r w:rsidRPr="006B50BC">
              <w:rPr>
                <w:sz w:val="20"/>
                <w:szCs w:val="20"/>
              </w:rPr>
              <w:t>Два детских сада на 100 мест каждый (</w:t>
            </w:r>
            <w:proofErr w:type="spellStart"/>
            <w:r w:rsidRPr="006B50BC">
              <w:rPr>
                <w:sz w:val="20"/>
                <w:szCs w:val="20"/>
              </w:rPr>
              <w:t>мкр</w:t>
            </w:r>
            <w:proofErr w:type="spellEnd"/>
            <w:r w:rsidRPr="006B50BC">
              <w:rPr>
                <w:sz w:val="20"/>
                <w:szCs w:val="20"/>
              </w:rPr>
              <w:t>.</w:t>
            </w:r>
            <w:proofErr w:type="gramEnd"/>
            <w:r w:rsidRPr="006B50BC">
              <w:rPr>
                <w:sz w:val="20"/>
                <w:szCs w:val="20"/>
              </w:rPr>
              <w:t xml:space="preserve"> Южный) (М), </w:t>
            </w:r>
            <w:r w:rsidRPr="006B50BC">
              <w:rPr>
                <w:sz w:val="20"/>
                <w:szCs w:val="20"/>
              </w:rPr>
              <w:br/>
              <w:t>Один детский сад на 220 мест (</w:t>
            </w:r>
            <w:proofErr w:type="spellStart"/>
            <w:r w:rsidRPr="006B50BC">
              <w:rPr>
                <w:sz w:val="20"/>
                <w:szCs w:val="20"/>
              </w:rPr>
              <w:t>мкр</w:t>
            </w:r>
            <w:proofErr w:type="spellEnd"/>
            <w:r w:rsidRPr="006B50BC">
              <w:rPr>
                <w:sz w:val="20"/>
                <w:szCs w:val="20"/>
              </w:rPr>
              <w:t>. Москвич) (М),</w:t>
            </w:r>
          </w:p>
          <w:p w:rsidR="007B33A7" w:rsidRPr="006B50BC" w:rsidRDefault="007B33A7" w:rsidP="0053086F">
            <w:pPr>
              <w:jc w:val="center"/>
              <w:rPr>
                <w:sz w:val="20"/>
                <w:szCs w:val="20"/>
              </w:rPr>
            </w:pPr>
            <w:proofErr w:type="gramStart"/>
            <w:r w:rsidRPr="006B50BC">
              <w:rPr>
                <w:sz w:val="20"/>
                <w:szCs w:val="20"/>
              </w:rPr>
              <w:t>Четыре детских сада на 200 мест каждый (</w:t>
            </w:r>
            <w:proofErr w:type="spellStart"/>
            <w:r w:rsidRPr="006B50BC">
              <w:rPr>
                <w:sz w:val="20"/>
                <w:szCs w:val="20"/>
              </w:rPr>
              <w:t>мкр</w:t>
            </w:r>
            <w:proofErr w:type="spellEnd"/>
            <w:r w:rsidRPr="006B50BC">
              <w:rPr>
                <w:sz w:val="20"/>
                <w:szCs w:val="20"/>
              </w:rPr>
              <w:t>.</w:t>
            </w:r>
            <w:proofErr w:type="gramEnd"/>
            <w:r w:rsidRPr="006B50BC">
              <w:rPr>
                <w:sz w:val="20"/>
                <w:szCs w:val="20"/>
              </w:rPr>
              <w:t xml:space="preserve"> Москвич) (М),</w:t>
            </w:r>
          </w:p>
          <w:p w:rsidR="007B33A7" w:rsidRPr="006B50BC" w:rsidRDefault="007B33A7" w:rsidP="0053086F">
            <w:pPr>
              <w:jc w:val="center"/>
              <w:rPr>
                <w:sz w:val="20"/>
                <w:szCs w:val="20"/>
              </w:rPr>
            </w:pPr>
            <w:r w:rsidRPr="006B50BC">
              <w:rPr>
                <w:sz w:val="20"/>
                <w:szCs w:val="20"/>
              </w:rPr>
              <w:t>УКЦСОН (М), ДШИ  на 250 мест (М),</w:t>
            </w:r>
            <w:r w:rsidRPr="006B50BC">
              <w:t xml:space="preserve"> </w:t>
            </w:r>
            <w:r w:rsidRPr="006B50BC">
              <w:rPr>
                <w:sz w:val="20"/>
                <w:szCs w:val="20"/>
              </w:rPr>
              <w:t>начальная школа на 125 мест (ул. Агапова) (М).</w:t>
            </w:r>
          </w:p>
          <w:p w:rsidR="007B33A7" w:rsidRPr="006B50BC" w:rsidRDefault="007B33A7" w:rsidP="0053086F">
            <w:pPr>
              <w:jc w:val="center"/>
              <w:rPr>
                <w:sz w:val="20"/>
                <w:szCs w:val="20"/>
              </w:rPr>
            </w:pPr>
            <w:r w:rsidRPr="006B50BC">
              <w:rPr>
                <w:sz w:val="20"/>
                <w:szCs w:val="20"/>
              </w:rPr>
              <w:t>Бани общей вместимостью 1046 мест (М)*</w:t>
            </w:r>
            <w:r w:rsidRPr="006B50BC">
              <w:rPr>
                <w:rStyle w:val="affffe"/>
                <w:sz w:val="20"/>
                <w:szCs w:val="20"/>
              </w:rPr>
              <w:footnoteReference w:id="4"/>
            </w:r>
          </w:p>
        </w:tc>
      </w:tr>
      <w:tr w:rsidR="007B33A7" w:rsidRPr="006B50BC" w:rsidTr="0053086F">
        <w:tc>
          <w:tcPr>
            <w:tcW w:w="1069" w:type="pct"/>
            <w:vAlign w:val="center"/>
          </w:tcPr>
          <w:p w:rsidR="007B33A7" w:rsidRPr="006B50BC" w:rsidRDefault="007B33A7" w:rsidP="0053086F">
            <w:pPr>
              <w:jc w:val="center"/>
              <w:rPr>
                <w:sz w:val="20"/>
                <w:szCs w:val="20"/>
              </w:rPr>
            </w:pPr>
          </w:p>
        </w:tc>
        <w:tc>
          <w:tcPr>
            <w:tcW w:w="810" w:type="pct"/>
            <w:vAlign w:val="center"/>
          </w:tcPr>
          <w:p w:rsidR="007B33A7" w:rsidRPr="006B50BC" w:rsidRDefault="007B33A7" w:rsidP="0053086F">
            <w:pPr>
              <w:jc w:val="center"/>
              <w:rPr>
                <w:b/>
                <w:sz w:val="20"/>
                <w:szCs w:val="20"/>
              </w:rPr>
            </w:pPr>
            <w:r w:rsidRPr="006B50BC">
              <w:rPr>
                <w:b/>
                <w:sz w:val="20"/>
                <w:szCs w:val="20"/>
              </w:rPr>
              <w:t xml:space="preserve">Итого </w:t>
            </w:r>
            <w:proofErr w:type="gramStart"/>
            <w:r w:rsidRPr="006B50BC">
              <w:rPr>
                <w:sz w:val="20"/>
                <w:szCs w:val="20"/>
              </w:rPr>
              <w:t>га</w:t>
            </w:r>
            <w:proofErr w:type="gramEnd"/>
            <w:r w:rsidRPr="006B50BC">
              <w:rPr>
                <w:sz w:val="20"/>
                <w:szCs w:val="20"/>
              </w:rPr>
              <w:t xml:space="preserve"> /%</w:t>
            </w:r>
          </w:p>
        </w:tc>
        <w:tc>
          <w:tcPr>
            <w:tcW w:w="544" w:type="pct"/>
            <w:vAlign w:val="center"/>
          </w:tcPr>
          <w:p w:rsidR="007B33A7" w:rsidRPr="006B50BC" w:rsidRDefault="007B33A7" w:rsidP="0053086F">
            <w:pPr>
              <w:ind w:hanging="48"/>
              <w:jc w:val="center"/>
              <w:rPr>
                <w:sz w:val="20"/>
                <w:szCs w:val="20"/>
              </w:rPr>
            </w:pPr>
            <w:r w:rsidRPr="006B50BC">
              <w:rPr>
                <w:sz w:val="20"/>
                <w:szCs w:val="20"/>
              </w:rPr>
              <w:t>75,35/78,6</w:t>
            </w:r>
          </w:p>
        </w:tc>
        <w:tc>
          <w:tcPr>
            <w:tcW w:w="544" w:type="pct"/>
            <w:vAlign w:val="center"/>
          </w:tcPr>
          <w:p w:rsidR="007B33A7" w:rsidRPr="006B50BC" w:rsidRDefault="007B33A7" w:rsidP="009324BE">
            <w:pPr>
              <w:ind w:hanging="123"/>
              <w:jc w:val="center"/>
              <w:rPr>
                <w:sz w:val="20"/>
                <w:szCs w:val="20"/>
              </w:rPr>
            </w:pPr>
            <w:r w:rsidRPr="006B50BC">
              <w:rPr>
                <w:sz w:val="20"/>
                <w:szCs w:val="20"/>
              </w:rPr>
              <w:t>15,0</w:t>
            </w:r>
            <w:r w:rsidR="00A52A0E">
              <w:rPr>
                <w:sz w:val="20"/>
                <w:szCs w:val="20"/>
              </w:rPr>
              <w:t>6</w:t>
            </w:r>
            <w:r w:rsidRPr="006B50BC">
              <w:rPr>
                <w:sz w:val="20"/>
                <w:szCs w:val="20"/>
              </w:rPr>
              <w:t>/</w:t>
            </w:r>
            <w:r w:rsidR="009E49B5" w:rsidRPr="006B50BC">
              <w:rPr>
                <w:sz w:val="20"/>
                <w:szCs w:val="20"/>
              </w:rPr>
              <w:t>3</w:t>
            </w:r>
            <w:r w:rsidR="009324BE">
              <w:rPr>
                <w:sz w:val="20"/>
                <w:szCs w:val="20"/>
              </w:rPr>
              <w:t>6,7</w:t>
            </w:r>
          </w:p>
        </w:tc>
        <w:tc>
          <w:tcPr>
            <w:tcW w:w="883" w:type="pct"/>
            <w:vAlign w:val="center"/>
          </w:tcPr>
          <w:p w:rsidR="007B33A7" w:rsidRPr="006B50BC" w:rsidRDefault="007B33A7" w:rsidP="0053086F">
            <w:pPr>
              <w:jc w:val="center"/>
              <w:rPr>
                <w:sz w:val="20"/>
                <w:szCs w:val="20"/>
              </w:rPr>
            </w:pPr>
          </w:p>
        </w:tc>
        <w:tc>
          <w:tcPr>
            <w:tcW w:w="1150" w:type="pct"/>
            <w:vAlign w:val="center"/>
          </w:tcPr>
          <w:p w:rsidR="007B33A7" w:rsidRPr="006B50BC" w:rsidRDefault="007B33A7" w:rsidP="0053086F">
            <w:pPr>
              <w:ind w:left="-86"/>
              <w:jc w:val="center"/>
              <w:rPr>
                <w:sz w:val="20"/>
                <w:szCs w:val="20"/>
              </w:rPr>
            </w:pPr>
          </w:p>
        </w:tc>
      </w:tr>
      <w:tr w:rsidR="007B33A7" w:rsidRPr="006B50BC" w:rsidTr="0053086F">
        <w:tc>
          <w:tcPr>
            <w:tcW w:w="1069" w:type="pct"/>
            <w:vAlign w:val="center"/>
          </w:tcPr>
          <w:p w:rsidR="007B33A7" w:rsidRPr="006B50BC" w:rsidRDefault="007B33A7" w:rsidP="0053086F">
            <w:pPr>
              <w:jc w:val="center"/>
              <w:rPr>
                <w:sz w:val="20"/>
                <w:szCs w:val="20"/>
              </w:rPr>
            </w:pPr>
          </w:p>
        </w:tc>
        <w:tc>
          <w:tcPr>
            <w:tcW w:w="810" w:type="pct"/>
            <w:vAlign w:val="center"/>
          </w:tcPr>
          <w:p w:rsidR="007B33A7" w:rsidRPr="006B50BC" w:rsidRDefault="007B33A7" w:rsidP="0053086F">
            <w:pPr>
              <w:jc w:val="center"/>
              <w:rPr>
                <w:b/>
                <w:sz w:val="20"/>
                <w:szCs w:val="20"/>
              </w:rPr>
            </w:pPr>
            <w:r w:rsidRPr="006B50BC">
              <w:rPr>
                <w:b/>
                <w:sz w:val="20"/>
                <w:szCs w:val="20"/>
              </w:rPr>
              <w:t xml:space="preserve">Всего </w:t>
            </w:r>
            <w:proofErr w:type="gramStart"/>
            <w:r w:rsidRPr="006B50BC">
              <w:rPr>
                <w:sz w:val="20"/>
                <w:szCs w:val="20"/>
              </w:rPr>
              <w:t>га</w:t>
            </w:r>
            <w:proofErr w:type="gramEnd"/>
            <w:r w:rsidRPr="006B50BC">
              <w:rPr>
                <w:sz w:val="20"/>
                <w:szCs w:val="20"/>
              </w:rPr>
              <w:t xml:space="preserve"> /%</w:t>
            </w:r>
          </w:p>
        </w:tc>
        <w:tc>
          <w:tcPr>
            <w:tcW w:w="544" w:type="pct"/>
            <w:vAlign w:val="center"/>
          </w:tcPr>
          <w:p w:rsidR="007B33A7" w:rsidRPr="006B50BC" w:rsidRDefault="007B33A7" w:rsidP="0053086F">
            <w:pPr>
              <w:jc w:val="center"/>
              <w:rPr>
                <w:sz w:val="20"/>
                <w:szCs w:val="20"/>
              </w:rPr>
            </w:pPr>
            <w:r w:rsidRPr="006B50BC">
              <w:rPr>
                <w:sz w:val="20"/>
                <w:szCs w:val="20"/>
              </w:rPr>
              <w:t>95,82/100</w:t>
            </w:r>
          </w:p>
        </w:tc>
        <w:tc>
          <w:tcPr>
            <w:tcW w:w="544" w:type="pct"/>
            <w:vAlign w:val="center"/>
          </w:tcPr>
          <w:p w:rsidR="007B33A7" w:rsidRPr="006B50BC" w:rsidRDefault="00E13CC7" w:rsidP="00A52A0E">
            <w:pPr>
              <w:jc w:val="center"/>
              <w:rPr>
                <w:sz w:val="20"/>
                <w:szCs w:val="20"/>
              </w:rPr>
            </w:pPr>
            <w:r w:rsidRPr="006B50BC">
              <w:rPr>
                <w:sz w:val="20"/>
                <w:szCs w:val="20"/>
              </w:rPr>
              <w:t>4</w:t>
            </w:r>
            <w:r w:rsidR="00A52A0E">
              <w:rPr>
                <w:sz w:val="20"/>
                <w:szCs w:val="20"/>
              </w:rPr>
              <w:t>0</w:t>
            </w:r>
            <w:r w:rsidRPr="006B50BC">
              <w:rPr>
                <w:sz w:val="20"/>
                <w:szCs w:val="20"/>
              </w:rPr>
              <w:t>,</w:t>
            </w:r>
            <w:r w:rsidR="00A52A0E">
              <w:rPr>
                <w:sz w:val="20"/>
                <w:szCs w:val="20"/>
              </w:rPr>
              <w:t>98</w:t>
            </w:r>
            <w:r w:rsidR="007B33A7" w:rsidRPr="006B50BC">
              <w:rPr>
                <w:sz w:val="20"/>
                <w:szCs w:val="20"/>
              </w:rPr>
              <w:t>/100</w:t>
            </w:r>
          </w:p>
        </w:tc>
        <w:tc>
          <w:tcPr>
            <w:tcW w:w="883" w:type="pct"/>
            <w:vAlign w:val="center"/>
          </w:tcPr>
          <w:p w:rsidR="007B33A7" w:rsidRPr="006B50BC" w:rsidRDefault="007B33A7" w:rsidP="0053086F">
            <w:pPr>
              <w:jc w:val="center"/>
              <w:rPr>
                <w:sz w:val="20"/>
                <w:szCs w:val="20"/>
              </w:rPr>
            </w:pPr>
          </w:p>
        </w:tc>
        <w:tc>
          <w:tcPr>
            <w:tcW w:w="1150" w:type="pct"/>
            <w:vAlign w:val="center"/>
          </w:tcPr>
          <w:p w:rsidR="007B33A7" w:rsidRPr="006B50BC" w:rsidRDefault="007B33A7" w:rsidP="0053086F">
            <w:pPr>
              <w:jc w:val="center"/>
              <w:rPr>
                <w:sz w:val="20"/>
                <w:szCs w:val="20"/>
              </w:rPr>
            </w:pPr>
          </w:p>
        </w:tc>
      </w:tr>
    </w:tbl>
    <w:p w:rsidR="001C0BF9" w:rsidRPr="006B50BC" w:rsidRDefault="001C0BF9" w:rsidP="008108A2">
      <w:pPr>
        <w:widowControl w:val="0"/>
        <w:tabs>
          <w:tab w:val="left" w:pos="1276"/>
        </w:tabs>
        <w:spacing w:before="120" w:after="120"/>
        <w:ind w:firstLine="709"/>
        <w:jc w:val="center"/>
        <w:rPr>
          <w:u w:val="single"/>
        </w:rPr>
      </w:pPr>
      <w:r w:rsidRPr="006B50BC">
        <w:rPr>
          <w:u w:val="single"/>
        </w:rPr>
        <w:t>Параметры планируемого развития производственных зон, зон инженерной и транспортной инфраструктур</w:t>
      </w:r>
    </w:p>
    <w:tbl>
      <w:tblPr>
        <w:tblStyle w:val="afffff5"/>
        <w:tblW w:w="5000" w:type="pct"/>
        <w:tblLook w:val="04A0"/>
      </w:tblPr>
      <w:tblGrid>
        <w:gridCol w:w="675"/>
        <w:gridCol w:w="3253"/>
        <w:gridCol w:w="2072"/>
        <w:gridCol w:w="1478"/>
        <w:gridCol w:w="2375"/>
      </w:tblGrid>
      <w:tr w:rsidR="001C0BF9" w:rsidRPr="006B50BC" w:rsidTr="00D947EC">
        <w:tc>
          <w:tcPr>
            <w:tcW w:w="343" w:type="pct"/>
            <w:vMerge w:val="restart"/>
            <w:vAlign w:val="center"/>
          </w:tcPr>
          <w:p w:rsidR="001C0BF9" w:rsidRPr="006B50BC" w:rsidRDefault="001C0BF9" w:rsidP="001C0BF9">
            <w:pPr>
              <w:jc w:val="center"/>
            </w:pPr>
            <w:r w:rsidRPr="006B50BC">
              <w:t>Поз.</w:t>
            </w:r>
          </w:p>
        </w:tc>
        <w:tc>
          <w:tcPr>
            <w:tcW w:w="1651" w:type="pct"/>
            <w:vMerge w:val="restart"/>
            <w:vAlign w:val="center"/>
          </w:tcPr>
          <w:p w:rsidR="001C0BF9" w:rsidRPr="006B50BC" w:rsidRDefault="001C0BF9" w:rsidP="00D947EC">
            <w:pPr>
              <w:jc w:val="center"/>
            </w:pPr>
            <w:r w:rsidRPr="006B50BC">
              <w:t>Местоположение</w:t>
            </w:r>
          </w:p>
        </w:tc>
        <w:tc>
          <w:tcPr>
            <w:tcW w:w="1051" w:type="pct"/>
            <w:vMerge w:val="restart"/>
            <w:vAlign w:val="center"/>
          </w:tcPr>
          <w:p w:rsidR="001C0BF9" w:rsidRPr="006B50BC" w:rsidRDefault="001C0BF9" w:rsidP="00D947EC">
            <w:pPr>
              <w:jc w:val="center"/>
            </w:pPr>
            <w:r w:rsidRPr="006B50BC">
              <w:t>Мероприятия территориального планирования</w:t>
            </w:r>
          </w:p>
        </w:tc>
        <w:tc>
          <w:tcPr>
            <w:tcW w:w="1955" w:type="pct"/>
            <w:gridSpan w:val="2"/>
            <w:vAlign w:val="center"/>
          </w:tcPr>
          <w:p w:rsidR="001C0BF9" w:rsidRPr="006B50BC" w:rsidRDefault="001C0BF9" w:rsidP="00D947EC">
            <w:pPr>
              <w:jc w:val="center"/>
            </w:pPr>
            <w:r w:rsidRPr="006B50BC">
              <w:t>Параметры планируемого развития</w:t>
            </w:r>
          </w:p>
        </w:tc>
      </w:tr>
      <w:tr w:rsidR="001C0BF9" w:rsidRPr="006B50BC" w:rsidTr="00D947EC">
        <w:tc>
          <w:tcPr>
            <w:tcW w:w="343" w:type="pct"/>
            <w:vMerge/>
            <w:vAlign w:val="center"/>
          </w:tcPr>
          <w:p w:rsidR="001C0BF9" w:rsidRPr="006B50BC" w:rsidRDefault="001C0BF9" w:rsidP="001C0BF9">
            <w:pPr>
              <w:jc w:val="center"/>
            </w:pPr>
          </w:p>
        </w:tc>
        <w:tc>
          <w:tcPr>
            <w:tcW w:w="1651" w:type="pct"/>
            <w:vMerge/>
            <w:vAlign w:val="center"/>
          </w:tcPr>
          <w:p w:rsidR="001C0BF9" w:rsidRPr="006B50BC" w:rsidRDefault="001C0BF9" w:rsidP="00D947EC">
            <w:pPr>
              <w:jc w:val="center"/>
            </w:pPr>
          </w:p>
        </w:tc>
        <w:tc>
          <w:tcPr>
            <w:tcW w:w="1051" w:type="pct"/>
            <w:vMerge/>
            <w:vAlign w:val="center"/>
          </w:tcPr>
          <w:p w:rsidR="001C0BF9" w:rsidRPr="006B50BC" w:rsidRDefault="001C0BF9" w:rsidP="00D947EC">
            <w:pPr>
              <w:jc w:val="center"/>
            </w:pPr>
          </w:p>
        </w:tc>
        <w:tc>
          <w:tcPr>
            <w:tcW w:w="750" w:type="pct"/>
            <w:vAlign w:val="center"/>
          </w:tcPr>
          <w:p w:rsidR="001C0BF9" w:rsidRPr="006B50BC" w:rsidRDefault="002D0E0C" w:rsidP="00D947EC">
            <w:pPr>
              <w:jc w:val="center"/>
            </w:pPr>
            <w:r w:rsidRPr="006B50BC">
              <w:t>Площадь зоны,</w:t>
            </w:r>
            <w:r w:rsidRPr="006B50BC">
              <w:br/>
            </w:r>
            <w:proofErr w:type="gramStart"/>
            <w:r w:rsidRPr="006B50BC">
              <w:t>га</w:t>
            </w:r>
            <w:proofErr w:type="gramEnd"/>
          </w:p>
        </w:tc>
        <w:tc>
          <w:tcPr>
            <w:tcW w:w="1205" w:type="pct"/>
            <w:vAlign w:val="center"/>
          </w:tcPr>
          <w:p w:rsidR="001C0BF9" w:rsidRPr="006B50BC" w:rsidRDefault="00D947EC" w:rsidP="00D947EC">
            <w:pPr>
              <w:jc w:val="center"/>
            </w:pPr>
            <w:r w:rsidRPr="006B50BC">
              <w:t>Коэффициент застройки, %,  не более</w:t>
            </w:r>
          </w:p>
        </w:tc>
      </w:tr>
      <w:tr w:rsidR="00E13CC7" w:rsidRPr="006B50BC" w:rsidTr="00E13CC7">
        <w:tc>
          <w:tcPr>
            <w:tcW w:w="5000" w:type="pct"/>
            <w:gridSpan w:val="5"/>
            <w:vAlign w:val="center"/>
          </w:tcPr>
          <w:p w:rsidR="00E13CC7" w:rsidRPr="006B50BC" w:rsidRDefault="00E13CC7" w:rsidP="00E13CC7">
            <w:pPr>
              <w:jc w:val="center"/>
            </w:pPr>
            <w:r w:rsidRPr="006B50BC">
              <w:t xml:space="preserve">Общественно-производственная зона </w:t>
            </w:r>
            <w:r w:rsidR="0058573B" w:rsidRPr="006B50BC">
              <w:t>(</w:t>
            </w:r>
            <w:r w:rsidRPr="006B50BC">
              <w:t>О-3</w:t>
            </w:r>
            <w:r w:rsidR="0058573B" w:rsidRPr="006B50BC">
              <w:t>)</w:t>
            </w:r>
          </w:p>
        </w:tc>
      </w:tr>
      <w:tr w:rsidR="00E13CC7" w:rsidRPr="006B50BC" w:rsidTr="00D947EC">
        <w:tc>
          <w:tcPr>
            <w:tcW w:w="343" w:type="pct"/>
            <w:vAlign w:val="center"/>
          </w:tcPr>
          <w:p w:rsidR="00E13CC7" w:rsidRPr="006B50BC" w:rsidRDefault="00E13CC7" w:rsidP="001C0BF9">
            <w:pPr>
              <w:jc w:val="center"/>
            </w:pPr>
            <w:r w:rsidRPr="006B50BC">
              <w:t>1</w:t>
            </w:r>
          </w:p>
        </w:tc>
        <w:tc>
          <w:tcPr>
            <w:tcW w:w="1651" w:type="pct"/>
            <w:vAlign w:val="center"/>
          </w:tcPr>
          <w:p w:rsidR="00E13CC7" w:rsidRPr="006B50BC" w:rsidRDefault="00E13CC7" w:rsidP="00D947EC">
            <w:pPr>
              <w:jc w:val="center"/>
            </w:pPr>
            <w:r w:rsidRPr="006B50BC">
              <w:t>Территория городского округа Лобня</w:t>
            </w:r>
          </w:p>
        </w:tc>
        <w:tc>
          <w:tcPr>
            <w:tcW w:w="1051" w:type="pct"/>
            <w:vAlign w:val="center"/>
          </w:tcPr>
          <w:p w:rsidR="00E13CC7" w:rsidRPr="006B50BC" w:rsidRDefault="00E13CC7" w:rsidP="00D947EC">
            <w:pPr>
              <w:jc w:val="center"/>
            </w:pPr>
            <w:r w:rsidRPr="006B50BC">
              <w:t>Новое строительство</w:t>
            </w:r>
          </w:p>
        </w:tc>
        <w:tc>
          <w:tcPr>
            <w:tcW w:w="750" w:type="pct"/>
            <w:vAlign w:val="center"/>
          </w:tcPr>
          <w:p w:rsidR="00E13CC7" w:rsidRPr="006B50BC" w:rsidRDefault="00E13CC7" w:rsidP="00D947EC">
            <w:pPr>
              <w:jc w:val="center"/>
            </w:pPr>
            <w:r w:rsidRPr="006B50BC">
              <w:t>44,27</w:t>
            </w:r>
          </w:p>
        </w:tc>
        <w:tc>
          <w:tcPr>
            <w:tcW w:w="1205" w:type="pct"/>
            <w:vAlign w:val="center"/>
          </w:tcPr>
          <w:p w:rsidR="00E13CC7" w:rsidRPr="006B50BC" w:rsidRDefault="00E13CC7" w:rsidP="00E13CC7">
            <w:pPr>
              <w:jc w:val="center"/>
            </w:pPr>
            <w:r w:rsidRPr="006B50BC">
              <w:t>50-55</w:t>
            </w:r>
          </w:p>
        </w:tc>
      </w:tr>
      <w:tr w:rsidR="00E13CC7" w:rsidRPr="001B6C08" w:rsidTr="00E13CC7">
        <w:tc>
          <w:tcPr>
            <w:tcW w:w="343" w:type="pct"/>
            <w:vAlign w:val="center"/>
          </w:tcPr>
          <w:p w:rsidR="00E13CC7" w:rsidRPr="001B6C08" w:rsidRDefault="00E13CC7" w:rsidP="001C0BF9">
            <w:pPr>
              <w:jc w:val="center"/>
            </w:pPr>
          </w:p>
        </w:tc>
        <w:tc>
          <w:tcPr>
            <w:tcW w:w="2702" w:type="pct"/>
            <w:gridSpan w:val="2"/>
            <w:vAlign w:val="center"/>
          </w:tcPr>
          <w:p w:rsidR="00E13CC7" w:rsidRPr="001B6C08" w:rsidRDefault="00E13CC7" w:rsidP="00D947EC">
            <w:pPr>
              <w:jc w:val="center"/>
            </w:pPr>
            <w:r w:rsidRPr="001B6C08">
              <w:t>Итого:</w:t>
            </w:r>
          </w:p>
        </w:tc>
        <w:tc>
          <w:tcPr>
            <w:tcW w:w="750" w:type="pct"/>
            <w:vAlign w:val="center"/>
          </w:tcPr>
          <w:p w:rsidR="00E13CC7" w:rsidRPr="001B6C08" w:rsidRDefault="00E13CC7" w:rsidP="009324BE">
            <w:pPr>
              <w:jc w:val="center"/>
            </w:pPr>
            <w:r w:rsidRPr="001B6C08">
              <w:t>44,27</w:t>
            </w:r>
            <w:r w:rsidR="0058573B" w:rsidRPr="001B6C08">
              <w:t>/5,</w:t>
            </w:r>
            <w:r w:rsidR="009324BE">
              <w:t>7</w:t>
            </w:r>
          </w:p>
        </w:tc>
        <w:tc>
          <w:tcPr>
            <w:tcW w:w="1205" w:type="pct"/>
            <w:vAlign w:val="center"/>
          </w:tcPr>
          <w:p w:rsidR="00E13CC7" w:rsidRPr="001B6C08" w:rsidRDefault="00E13CC7" w:rsidP="00D947EC">
            <w:pPr>
              <w:jc w:val="center"/>
            </w:pPr>
          </w:p>
        </w:tc>
      </w:tr>
      <w:tr w:rsidR="00D947EC" w:rsidRPr="006B50BC" w:rsidTr="00D947EC">
        <w:tc>
          <w:tcPr>
            <w:tcW w:w="5000" w:type="pct"/>
            <w:gridSpan w:val="5"/>
            <w:vAlign w:val="center"/>
          </w:tcPr>
          <w:p w:rsidR="00D947EC" w:rsidRPr="006B50BC" w:rsidRDefault="00D947EC" w:rsidP="001C0BF9">
            <w:pPr>
              <w:jc w:val="center"/>
            </w:pPr>
            <w:r w:rsidRPr="006B50BC">
              <w:t>Производственная зона (П)</w:t>
            </w:r>
          </w:p>
        </w:tc>
      </w:tr>
      <w:tr w:rsidR="00D947EC" w:rsidRPr="006B50BC" w:rsidTr="00D947EC">
        <w:tc>
          <w:tcPr>
            <w:tcW w:w="343" w:type="pct"/>
            <w:vAlign w:val="center"/>
          </w:tcPr>
          <w:p w:rsidR="00D947EC" w:rsidRPr="006B50BC" w:rsidRDefault="00D947EC" w:rsidP="001C0BF9">
            <w:pPr>
              <w:jc w:val="center"/>
            </w:pPr>
            <w:r w:rsidRPr="006B50BC">
              <w:t>1</w:t>
            </w:r>
          </w:p>
        </w:tc>
        <w:tc>
          <w:tcPr>
            <w:tcW w:w="1651" w:type="pct"/>
            <w:vAlign w:val="center"/>
          </w:tcPr>
          <w:p w:rsidR="00D947EC" w:rsidRPr="006B50BC" w:rsidRDefault="00D947EC" w:rsidP="00BC1D8C">
            <w:r w:rsidRPr="006B50BC">
              <w:t>Территория городского округа Лобня</w:t>
            </w:r>
          </w:p>
        </w:tc>
        <w:tc>
          <w:tcPr>
            <w:tcW w:w="1051" w:type="pct"/>
            <w:vAlign w:val="center"/>
          </w:tcPr>
          <w:p w:rsidR="00D947EC" w:rsidRPr="006B50BC" w:rsidRDefault="00D947EC" w:rsidP="00D947EC">
            <w:pPr>
              <w:jc w:val="center"/>
            </w:pPr>
            <w:r w:rsidRPr="006B50BC">
              <w:t>Сохранение функционального использования</w:t>
            </w:r>
          </w:p>
        </w:tc>
        <w:tc>
          <w:tcPr>
            <w:tcW w:w="750" w:type="pct"/>
            <w:vAlign w:val="center"/>
          </w:tcPr>
          <w:p w:rsidR="00D947EC" w:rsidRPr="006B50BC" w:rsidRDefault="00D947EC" w:rsidP="001C0BF9">
            <w:pPr>
              <w:jc w:val="center"/>
            </w:pPr>
            <w:r w:rsidRPr="006B50BC">
              <w:t>159,92</w:t>
            </w:r>
          </w:p>
        </w:tc>
        <w:tc>
          <w:tcPr>
            <w:tcW w:w="1205" w:type="pct"/>
            <w:vAlign w:val="center"/>
          </w:tcPr>
          <w:p w:rsidR="00D947EC" w:rsidRPr="006B50BC" w:rsidRDefault="0058573B" w:rsidP="001C0BF9">
            <w:pPr>
              <w:jc w:val="center"/>
            </w:pPr>
            <w:r w:rsidRPr="006B50BC">
              <w:t>Существующий сохраняемый</w:t>
            </w:r>
          </w:p>
        </w:tc>
      </w:tr>
      <w:tr w:rsidR="00D947EC" w:rsidRPr="006B50BC" w:rsidTr="00D947EC">
        <w:tc>
          <w:tcPr>
            <w:tcW w:w="343" w:type="pct"/>
            <w:vAlign w:val="center"/>
          </w:tcPr>
          <w:p w:rsidR="00D947EC" w:rsidRPr="006B50BC" w:rsidRDefault="00D947EC" w:rsidP="001C0BF9">
            <w:pPr>
              <w:jc w:val="center"/>
            </w:pPr>
            <w:r w:rsidRPr="006B50BC">
              <w:t>2</w:t>
            </w:r>
          </w:p>
        </w:tc>
        <w:tc>
          <w:tcPr>
            <w:tcW w:w="1651" w:type="pct"/>
            <w:vAlign w:val="center"/>
          </w:tcPr>
          <w:p w:rsidR="00D947EC" w:rsidRPr="006B50BC" w:rsidRDefault="00D947EC" w:rsidP="00BC1D8C">
            <w:r w:rsidRPr="006B50BC">
              <w:t>Территория городского округа Лобня</w:t>
            </w:r>
          </w:p>
        </w:tc>
        <w:tc>
          <w:tcPr>
            <w:tcW w:w="1051" w:type="pct"/>
            <w:vAlign w:val="center"/>
          </w:tcPr>
          <w:p w:rsidR="00D947EC" w:rsidRPr="006B50BC" w:rsidRDefault="00D947EC" w:rsidP="00D947EC">
            <w:pPr>
              <w:jc w:val="center"/>
            </w:pPr>
            <w:r w:rsidRPr="006B50BC">
              <w:t>Новое строительство</w:t>
            </w:r>
          </w:p>
        </w:tc>
        <w:tc>
          <w:tcPr>
            <w:tcW w:w="750" w:type="pct"/>
            <w:vAlign w:val="center"/>
          </w:tcPr>
          <w:p w:rsidR="00D947EC" w:rsidRPr="006B50BC" w:rsidRDefault="00A52A0E" w:rsidP="00D947EC">
            <w:pPr>
              <w:jc w:val="center"/>
            </w:pPr>
            <w:r>
              <w:t>66,98</w:t>
            </w:r>
          </w:p>
        </w:tc>
        <w:tc>
          <w:tcPr>
            <w:tcW w:w="1205" w:type="pct"/>
            <w:vAlign w:val="center"/>
          </w:tcPr>
          <w:p w:rsidR="00D947EC" w:rsidRPr="006B50BC" w:rsidRDefault="00D947EC" w:rsidP="00D947EC">
            <w:pPr>
              <w:jc w:val="center"/>
            </w:pPr>
            <w:r w:rsidRPr="006B50BC">
              <w:t>45-50</w:t>
            </w:r>
          </w:p>
        </w:tc>
      </w:tr>
      <w:tr w:rsidR="00DA67CD" w:rsidRPr="001B6C08" w:rsidTr="00DA67CD">
        <w:tc>
          <w:tcPr>
            <w:tcW w:w="343" w:type="pct"/>
            <w:vAlign w:val="center"/>
          </w:tcPr>
          <w:p w:rsidR="00DA67CD" w:rsidRPr="001B6C08" w:rsidRDefault="00DA67CD" w:rsidP="001C0BF9">
            <w:pPr>
              <w:jc w:val="center"/>
            </w:pPr>
          </w:p>
        </w:tc>
        <w:tc>
          <w:tcPr>
            <w:tcW w:w="2702" w:type="pct"/>
            <w:gridSpan w:val="2"/>
            <w:vAlign w:val="center"/>
          </w:tcPr>
          <w:p w:rsidR="00DA67CD" w:rsidRPr="001B6C08" w:rsidRDefault="00DA67CD" w:rsidP="00E13CC7">
            <w:pPr>
              <w:overflowPunct/>
              <w:autoSpaceDE/>
              <w:autoSpaceDN/>
              <w:adjustRightInd/>
              <w:jc w:val="center"/>
            </w:pPr>
            <w:r w:rsidRPr="001B6C08">
              <w:t>Итого:</w:t>
            </w:r>
          </w:p>
        </w:tc>
        <w:tc>
          <w:tcPr>
            <w:tcW w:w="750" w:type="pct"/>
            <w:vAlign w:val="center"/>
          </w:tcPr>
          <w:p w:rsidR="00DA67CD" w:rsidRPr="001B6C08" w:rsidRDefault="00DA67CD" w:rsidP="009324BE">
            <w:pPr>
              <w:jc w:val="center"/>
            </w:pPr>
            <w:r w:rsidRPr="001B6C08">
              <w:rPr>
                <w:bCs/>
              </w:rPr>
              <w:t>22</w:t>
            </w:r>
            <w:r w:rsidR="00A52A0E">
              <w:rPr>
                <w:bCs/>
              </w:rPr>
              <w:t>6</w:t>
            </w:r>
            <w:r w:rsidRPr="001B6C08">
              <w:rPr>
                <w:bCs/>
              </w:rPr>
              <w:t>,</w:t>
            </w:r>
            <w:r w:rsidR="00A52A0E">
              <w:rPr>
                <w:bCs/>
              </w:rPr>
              <w:t>9</w:t>
            </w:r>
            <w:r w:rsidRPr="001B6C08">
              <w:rPr>
                <w:bCs/>
              </w:rPr>
              <w:t>0</w:t>
            </w:r>
            <w:r w:rsidR="0058573B" w:rsidRPr="001B6C08">
              <w:rPr>
                <w:bCs/>
              </w:rPr>
              <w:t>/29,</w:t>
            </w:r>
            <w:r w:rsidR="009324BE">
              <w:rPr>
                <w:bCs/>
              </w:rPr>
              <w:t>4</w:t>
            </w:r>
          </w:p>
        </w:tc>
        <w:tc>
          <w:tcPr>
            <w:tcW w:w="1205" w:type="pct"/>
            <w:vAlign w:val="center"/>
          </w:tcPr>
          <w:p w:rsidR="00DA67CD" w:rsidRPr="001B6C08" w:rsidRDefault="00DA67CD" w:rsidP="00D947EC">
            <w:pPr>
              <w:jc w:val="center"/>
            </w:pPr>
          </w:p>
        </w:tc>
      </w:tr>
      <w:tr w:rsidR="00D947EC" w:rsidRPr="006B50BC" w:rsidTr="00D947EC">
        <w:tc>
          <w:tcPr>
            <w:tcW w:w="5000" w:type="pct"/>
            <w:gridSpan w:val="5"/>
            <w:vAlign w:val="center"/>
          </w:tcPr>
          <w:p w:rsidR="00D947EC" w:rsidRPr="006B50BC" w:rsidRDefault="00D947EC" w:rsidP="00D947EC">
            <w:pPr>
              <w:jc w:val="center"/>
            </w:pPr>
            <w:r w:rsidRPr="006B50BC">
              <w:t>Коммунально-складская зона (К)</w:t>
            </w:r>
          </w:p>
        </w:tc>
      </w:tr>
      <w:tr w:rsidR="00BC1D8C" w:rsidRPr="001B6C08" w:rsidTr="00DE67BD">
        <w:tc>
          <w:tcPr>
            <w:tcW w:w="343" w:type="pct"/>
            <w:vAlign w:val="center"/>
          </w:tcPr>
          <w:p w:rsidR="00BC1D8C" w:rsidRPr="001B6C08" w:rsidRDefault="00DA67CD" w:rsidP="001C0BF9">
            <w:pPr>
              <w:jc w:val="center"/>
            </w:pPr>
            <w:r w:rsidRPr="001B6C08">
              <w:t>1</w:t>
            </w:r>
          </w:p>
        </w:tc>
        <w:tc>
          <w:tcPr>
            <w:tcW w:w="1651" w:type="pct"/>
          </w:tcPr>
          <w:p w:rsidR="00BC1D8C" w:rsidRPr="001B6C08" w:rsidRDefault="00BC1D8C" w:rsidP="00401FAB">
            <w:r w:rsidRPr="001B6C08">
              <w:t>Территория городского округа Лобня</w:t>
            </w:r>
          </w:p>
        </w:tc>
        <w:tc>
          <w:tcPr>
            <w:tcW w:w="1051" w:type="pct"/>
            <w:vAlign w:val="center"/>
          </w:tcPr>
          <w:p w:rsidR="00BC1D8C" w:rsidRPr="001B6C08" w:rsidRDefault="00BC1D8C" w:rsidP="00CE1BCD">
            <w:pPr>
              <w:jc w:val="center"/>
            </w:pPr>
            <w:r w:rsidRPr="001B6C08">
              <w:t>Сохранение функционального использования</w:t>
            </w:r>
          </w:p>
        </w:tc>
        <w:tc>
          <w:tcPr>
            <w:tcW w:w="750" w:type="pct"/>
            <w:vAlign w:val="center"/>
          </w:tcPr>
          <w:p w:rsidR="00BC1D8C" w:rsidRPr="001B6C08" w:rsidRDefault="00BC1D8C" w:rsidP="00CE1BCD">
            <w:pPr>
              <w:jc w:val="center"/>
            </w:pPr>
            <w:r w:rsidRPr="001B6C08">
              <w:t>116,04</w:t>
            </w:r>
          </w:p>
        </w:tc>
        <w:tc>
          <w:tcPr>
            <w:tcW w:w="1205" w:type="pct"/>
            <w:vAlign w:val="center"/>
          </w:tcPr>
          <w:p w:rsidR="00BC1D8C" w:rsidRPr="001B6C08" w:rsidRDefault="00BC1D8C" w:rsidP="00CE1BCD">
            <w:pPr>
              <w:jc w:val="center"/>
            </w:pPr>
            <w:r w:rsidRPr="001B6C08">
              <w:t>Существующий сохраняемый</w:t>
            </w:r>
          </w:p>
        </w:tc>
      </w:tr>
      <w:tr w:rsidR="00BC1D8C" w:rsidRPr="001B6C08" w:rsidTr="00DE67BD">
        <w:tc>
          <w:tcPr>
            <w:tcW w:w="343" w:type="pct"/>
            <w:vAlign w:val="center"/>
          </w:tcPr>
          <w:p w:rsidR="00BC1D8C" w:rsidRPr="001B6C08" w:rsidRDefault="00DA67CD" w:rsidP="001C0BF9">
            <w:pPr>
              <w:jc w:val="center"/>
            </w:pPr>
            <w:r w:rsidRPr="001B6C08">
              <w:t>2</w:t>
            </w:r>
          </w:p>
        </w:tc>
        <w:tc>
          <w:tcPr>
            <w:tcW w:w="1651" w:type="pct"/>
          </w:tcPr>
          <w:p w:rsidR="00BC1D8C" w:rsidRPr="001B6C08" w:rsidRDefault="00BC1D8C" w:rsidP="00CE1BCD">
            <w:pPr>
              <w:jc w:val="center"/>
            </w:pPr>
            <w:r w:rsidRPr="001B6C08">
              <w:t>Территория городского округа Лобня</w:t>
            </w:r>
          </w:p>
        </w:tc>
        <w:tc>
          <w:tcPr>
            <w:tcW w:w="1051" w:type="pct"/>
            <w:vAlign w:val="center"/>
          </w:tcPr>
          <w:p w:rsidR="00BC1D8C" w:rsidRPr="001B6C08" w:rsidRDefault="00BC1D8C" w:rsidP="00CE1BCD">
            <w:pPr>
              <w:jc w:val="center"/>
            </w:pPr>
            <w:r w:rsidRPr="001B6C08">
              <w:t>Новое строительство</w:t>
            </w:r>
          </w:p>
        </w:tc>
        <w:tc>
          <w:tcPr>
            <w:tcW w:w="750" w:type="pct"/>
            <w:vAlign w:val="center"/>
          </w:tcPr>
          <w:p w:rsidR="00BC1D8C" w:rsidRPr="001B6C08" w:rsidRDefault="00A52A0E" w:rsidP="00CE1BCD">
            <w:pPr>
              <w:jc w:val="center"/>
            </w:pPr>
            <w:r>
              <w:t>18,78</w:t>
            </w:r>
          </w:p>
        </w:tc>
        <w:tc>
          <w:tcPr>
            <w:tcW w:w="1205" w:type="pct"/>
            <w:vAlign w:val="center"/>
          </w:tcPr>
          <w:p w:rsidR="00BC1D8C" w:rsidRPr="001B6C08" w:rsidRDefault="00BC1D8C" w:rsidP="00CE1BCD">
            <w:pPr>
              <w:jc w:val="center"/>
            </w:pPr>
            <w:r w:rsidRPr="001B6C08">
              <w:t>40-45</w:t>
            </w:r>
          </w:p>
        </w:tc>
      </w:tr>
      <w:tr w:rsidR="00DA67CD" w:rsidRPr="001B6C08" w:rsidTr="00DA67CD">
        <w:tc>
          <w:tcPr>
            <w:tcW w:w="343" w:type="pct"/>
            <w:vAlign w:val="center"/>
          </w:tcPr>
          <w:p w:rsidR="00DA67CD" w:rsidRPr="001B6C08" w:rsidRDefault="00DA67CD" w:rsidP="001C0BF9">
            <w:pPr>
              <w:jc w:val="center"/>
            </w:pPr>
          </w:p>
        </w:tc>
        <w:tc>
          <w:tcPr>
            <w:tcW w:w="2702" w:type="pct"/>
            <w:gridSpan w:val="2"/>
            <w:vAlign w:val="center"/>
          </w:tcPr>
          <w:p w:rsidR="00DA67CD" w:rsidRPr="001B6C08" w:rsidRDefault="00DA67CD" w:rsidP="00E13CC7">
            <w:pPr>
              <w:overflowPunct/>
              <w:autoSpaceDE/>
              <w:autoSpaceDN/>
              <w:adjustRightInd/>
              <w:jc w:val="center"/>
            </w:pPr>
            <w:r w:rsidRPr="001B6C08">
              <w:t>Итого:</w:t>
            </w:r>
          </w:p>
        </w:tc>
        <w:tc>
          <w:tcPr>
            <w:tcW w:w="750" w:type="pct"/>
            <w:vAlign w:val="center"/>
          </w:tcPr>
          <w:p w:rsidR="00DA67CD" w:rsidRPr="001B6C08" w:rsidRDefault="00DA67CD" w:rsidP="009324BE">
            <w:pPr>
              <w:jc w:val="center"/>
              <w:rPr>
                <w:bCs/>
              </w:rPr>
            </w:pPr>
            <w:r w:rsidRPr="001B6C08">
              <w:rPr>
                <w:bCs/>
              </w:rPr>
              <w:t>13</w:t>
            </w:r>
            <w:r w:rsidR="00A52A0E">
              <w:rPr>
                <w:bCs/>
              </w:rPr>
              <w:t>4</w:t>
            </w:r>
            <w:r w:rsidRPr="001B6C08">
              <w:rPr>
                <w:bCs/>
              </w:rPr>
              <w:t>,</w:t>
            </w:r>
            <w:r w:rsidR="00A52A0E">
              <w:rPr>
                <w:bCs/>
              </w:rPr>
              <w:t>82</w:t>
            </w:r>
            <w:r w:rsidR="0058573B" w:rsidRPr="001B6C08">
              <w:rPr>
                <w:bCs/>
              </w:rPr>
              <w:t>/17,</w:t>
            </w:r>
            <w:r w:rsidR="009324BE">
              <w:rPr>
                <w:bCs/>
              </w:rPr>
              <w:t>4</w:t>
            </w:r>
          </w:p>
        </w:tc>
        <w:tc>
          <w:tcPr>
            <w:tcW w:w="1205" w:type="pct"/>
            <w:vAlign w:val="center"/>
          </w:tcPr>
          <w:p w:rsidR="00DA67CD" w:rsidRPr="001B6C08" w:rsidRDefault="00DA67CD" w:rsidP="00D947EC">
            <w:pPr>
              <w:jc w:val="center"/>
            </w:pPr>
          </w:p>
        </w:tc>
      </w:tr>
      <w:tr w:rsidR="00DA67CD" w:rsidRPr="001B6C08" w:rsidTr="00DA67CD">
        <w:tc>
          <w:tcPr>
            <w:tcW w:w="5000" w:type="pct"/>
            <w:gridSpan w:val="5"/>
            <w:vAlign w:val="center"/>
          </w:tcPr>
          <w:p w:rsidR="00DA67CD" w:rsidRPr="001B6C08" w:rsidRDefault="00DA67CD" w:rsidP="00DA67CD">
            <w:pPr>
              <w:jc w:val="center"/>
            </w:pPr>
            <w:r w:rsidRPr="001B6C08">
              <w:lastRenderedPageBreak/>
              <w:t>Научно-производственная зона (НП)</w:t>
            </w:r>
          </w:p>
        </w:tc>
      </w:tr>
      <w:tr w:rsidR="00DA67CD" w:rsidRPr="001B6C08" w:rsidTr="00D947EC">
        <w:tc>
          <w:tcPr>
            <w:tcW w:w="343" w:type="pct"/>
            <w:vAlign w:val="center"/>
          </w:tcPr>
          <w:p w:rsidR="00DA67CD" w:rsidRPr="001B6C08" w:rsidRDefault="00DA67CD" w:rsidP="001C0BF9">
            <w:pPr>
              <w:jc w:val="center"/>
            </w:pPr>
            <w:r w:rsidRPr="001B6C08">
              <w:t>1</w:t>
            </w:r>
          </w:p>
        </w:tc>
        <w:tc>
          <w:tcPr>
            <w:tcW w:w="1651" w:type="pct"/>
            <w:vAlign w:val="center"/>
          </w:tcPr>
          <w:p w:rsidR="00DA67CD" w:rsidRPr="001B6C08" w:rsidRDefault="00DA67CD" w:rsidP="00401FAB">
            <w:r w:rsidRPr="001B6C08">
              <w:t>Территория городского округа Лобня</w:t>
            </w:r>
          </w:p>
        </w:tc>
        <w:tc>
          <w:tcPr>
            <w:tcW w:w="1051" w:type="pct"/>
            <w:vAlign w:val="center"/>
          </w:tcPr>
          <w:p w:rsidR="00DA67CD" w:rsidRPr="001B6C08" w:rsidRDefault="00DA67CD" w:rsidP="00D947EC">
            <w:pPr>
              <w:jc w:val="center"/>
            </w:pPr>
            <w:r w:rsidRPr="001B6C08">
              <w:t>Сохранение функционального использования</w:t>
            </w:r>
          </w:p>
        </w:tc>
        <w:tc>
          <w:tcPr>
            <w:tcW w:w="750" w:type="pct"/>
            <w:vAlign w:val="center"/>
          </w:tcPr>
          <w:p w:rsidR="00DA67CD" w:rsidRPr="001B6C08" w:rsidRDefault="00DA67CD" w:rsidP="00D947EC">
            <w:pPr>
              <w:jc w:val="center"/>
              <w:rPr>
                <w:bCs/>
              </w:rPr>
            </w:pPr>
            <w:r w:rsidRPr="001B6C08">
              <w:rPr>
                <w:bCs/>
              </w:rPr>
              <w:t>22,22</w:t>
            </w:r>
          </w:p>
        </w:tc>
        <w:tc>
          <w:tcPr>
            <w:tcW w:w="1205" w:type="pct"/>
            <w:vAlign w:val="center"/>
          </w:tcPr>
          <w:p w:rsidR="00DA67CD" w:rsidRPr="001B6C08" w:rsidRDefault="00DA67CD" w:rsidP="0053086F">
            <w:pPr>
              <w:jc w:val="center"/>
            </w:pPr>
            <w:r w:rsidRPr="001B6C08">
              <w:t>Существующий сохраняемый</w:t>
            </w:r>
          </w:p>
        </w:tc>
      </w:tr>
      <w:tr w:rsidR="00401FAB" w:rsidRPr="001B6C08" w:rsidTr="00401FAB">
        <w:tc>
          <w:tcPr>
            <w:tcW w:w="343" w:type="pct"/>
            <w:vAlign w:val="center"/>
          </w:tcPr>
          <w:p w:rsidR="00401FAB" w:rsidRPr="001B6C08" w:rsidRDefault="00401FAB" w:rsidP="001C0BF9">
            <w:pPr>
              <w:jc w:val="center"/>
            </w:pPr>
          </w:p>
        </w:tc>
        <w:tc>
          <w:tcPr>
            <w:tcW w:w="2702" w:type="pct"/>
            <w:gridSpan w:val="2"/>
            <w:vAlign w:val="center"/>
          </w:tcPr>
          <w:p w:rsidR="00401FAB" w:rsidRPr="001B6C08" w:rsidRDefault="00401FAB" w:rsidP="00E13CC7">
            <w:pPr>
              <w:overflowPunct/>
              <w:autoSpaceDE/>
              <w:autoSpaceDN/>
              <w:adjustRightInd/>
              <w:jc w:val="center"/>
            </w:pPr>
            <w:r w:rsidRPr="001B6C08">
              <w:t>Итого:</w:t>
            </w:r>
          </w:p>
        </w:tc>
        <w:tc>
          <w:tcPr>
            <w:tcW w:w="750" w:type="pct"/>
            <w:vAlign w:val="center"/>
          </w:tcPr>
          <w:p w:rsidR="00401FAB" w:rsidRPr="001B6C08" w:rsidRDefault="00401FAB" w:rsidP="009324BE">
            <w:pPr>
              <w:jc w:val="center"/>
              <w:rPr>
                <w:bCs/>
              </w:rPr>
            </w:pPr>
            <w:r w:rsidRPr="001B6C08">
              <w:rPr>
                <w:bCs/>
              </w:rPr>
              <w:t>22,22</w:t>
            </w:r>
            <w:r w:rsidR="0058573B" w:rsidRPr="001B6C08">
              <w:rPr>
                <w:bCs/>
              </w:rPr>
              <w:t>/2,</w:t>
            </w:r>
            <w:r w:rsidR="009324BE">
              <w:rPr>
                <w:bCs/>
              </w:rPr>
              <w:t>9</w:t>
            </w:r>
          </w:p>
        </w:tc>
        <w:tc>
          <w:tcPr>
            <w:tcW w:w="1205" w:type="pct"/>
            <w:vAlign w:val="center"/>
          </w:tcPr>
          <w:p w:rsidR="00401FAB" w:rsidRPr="001B6C08" w:rsidRDefault="00401FAB" w:rsidP="00D947EC">
            <w:pPr>
              <w:jc w:val="center"/>
            </w:pPr>
          </w:p>
        </w:tc>
      </w:tr>
      <w:tr w:rsidR="00401FAB" w:rsidRPr="001B6C08" w:rsidTr="00401FAB">
        <w:tc>
          <w:tcPr>
            <w:tcW w:w="5000" w:type="pct"/>
            <w:gridSpan w:val="5"/>
            <w:vAlign w:val="center"/>
          </w:tcPr>
          <w:p w:rsidR="00401FAB" w:rsidRPr="001B6C08" w:rsidRDefault="00401FAB" w:rsidP="00401FAB">
            <w:pPr>
              <w:jc w:val="center"/>
            </w:pPr>
            <w:r w:rsidRPr="001B6C08">
              <w:t>Зона инженерной инфраструктуры (И)</w:t>
            </w:r>
          </w:p>
        </w:tc>
      </w:tr>
      <w:tr w:rsidR="00401FAB" w:rsidRPr="001B6C08" w:rsidTr="00D947EC">
        <w:tc>
          <w:tcPr>
            <w:tcW w:w="343" w:type="pct"/>
            <w:vAlign w:val="center"/>
          </w:tcPr>
          <w:p w:rsidR="00401FAB" w:rsidRPr="001B6C08" w:rsidRDefault="00401FAB" w:rsidP="001C0BF9">
            <w:pPr>
              <w:jc w:val="center"/>
            </w:pPr>
            <w:r w:rsidRPr="001B6C08">
              <w:t>1</w:t>
            </w:r>
          </w:p>
        </w:tc>
        <w:tc>
          <w:tcPr>
            <w:tcW w:w="1651" w:type="pct"/>
            <w:vAlign w:val="center"/>
          </w:tcPr>
          <w:p w:rsidR="00401FAB" w:rsidRPr="001B6C08" w:rsidRDefault="00401FAB" w:rsidP="00401FAB">
            <w:r w:rsidRPr="001B6C08">
              <w:t>Территория городского округа Лобня</w:t>
            </w:r>
          </w:p>
        </w:tc>
        <w:tc>
          <w:tcPr>
            <w:tcW w:w="1051" w:type="pct"/>
            <w:vAlign w:val="center"/>
          </w:tcPr>
          <w:p w:rsidR="00401FAB" w:rsidRPr="001B6C08" w:rsidRDefault="00401FAB" w:rsidP="00D947EC">
            <w:pPr>
              <w:jc w:val="center"/>
            </w:pPr>
            <w:r w:rsidRPr="001B6C08">
              <w:t>Сохранение функционального использования</w:t>
            </w:r>
          </w:p>
        </w:tc>
        <w:tc>
          <w:tcPr>
            <w:tcW w:w="750" w:type="pct"/>
            <w:vAlign w:val="center"/>
          </w:tcPr>
          <w:p w:rsidR="00401FAB" w:rsidRPr="001B6C08" w:rsidRDefault="00A52A0E" w:rsidP="00A52A0E">
            <w:pPr>
              <w:jc w:val="center"/>
              <w:rPr>
                <w:bCs/>
              </w:rPr>
            </w:pPr>
            <w:r>
              <w:rPr>
                <w:bCs/>
              </w:rPr>
              <w:t>21,35</w:t>
            </w:r>
            <w:r w:rsidR="00401FAB" w:rsidRPr="001B6C08">
              <w:rPr>
                <w:bCs/>
              </w:rPr>
              <w:t>9</w:t>
            </w:r>
          </w:p>
        </w:tc>
        <w:tc>
          <w:tcPr>
            <w:tcW w:w="1205" w:type="pct"/>
            <w:vAlign w:val="center"/>
          </w:tcPr>
          <w:p w:rsidR="00401FAB" w:rsidRPr="001B6C08" w:rsidRDefault="004E07F3" w:rsidP="00D947EC">
            <w:pPr>
              <w:jc w:val="center"/>
            </w:pPr>
            <w:r w:rsidRPr="001B6C08">
              <w:t>Существующий сохраняемый</w:t>
            </w:r>
          </w:p>
        </w:tc>
      </w:tr>
      <w:tr w:rsidR="00401FAB" w:rsidRPr="001B6C08" w:rsidTr="00D947EC">
        <w:tc>
          <w:tcPr>
            <w:tcW w:w="343" w:type="pct"/>
            <w:vAlign w:val="center"/>
          </w:tcPr>
          <w:p w:rsidR="00401FAB" w:rsidRPr="001B6C08" w:rsidRDefault="00401FAB" w:rsidP="001C0BF9">
            <w:pPr>
              <w:jc w:val="center"/>
            </w:pPr>
            <w:r w:rsidRPr="001B6C08">
              <w:t>2</w:t>
            </w:r>
          </w:p>
        </w:tc>
        <w:tc>
          <w:tcPr>
            <w:tcW w:w="1651" w:type="pct"/>
            <w:vAlign w:val="center"/>
          </w:tcPr>
          <w:p w:rsidR="00401FAB" w:rsidRPr="001B6C08" w:rsidRDefault="00401FAB" w:rsidP="004E07F3">
            <w:r w:rsidRPr="001B6C08">
              <w:t>Территория городского округа Лобня</w:t>
            </w:r>
          </w:p>
        </w:tc>
        <w:tc>
          <w:tcPr>
            <w:tcW w:w="1051" w:type="pct"/>
            <w:vAlign w:val="center"/>
          </w:tcPr>
          <w:p w:rsidR="00401FAB" w:rsidRPr="001B6C08" w:rsidRDefault="00401FAB" w:rsidP="00D947EC">
            <w:pPr>
              <w:jc w:val="center"/>
            </w:pPr>
            <w:r w:rsidRPr="001B6C08">
              <w:t>Новое строительство</w:t>
            </w:r>
          </w:p>
        </w:tc>
        <w:tc>
          <w:tcPr>
            <w:tcW w:w="750" w:type="pct"/>
            <w:vAlign w:val="center"/>
          </w:tcPr>
          <w:p w:rsidR="00401FAB" w:rsidRPr="001B6C08" w:rsidRDefault="00401FAB" w:rsidP="00D947EC">
            <w:pPr>
              <w:jc w:val="center"/>
              <w:rPr>
                <w:bCs/>
              </w:rPr>
            </w:pPr>
            <w:r w:rsidRPr="001B6C08">
              <w:rPr>
                <w:bCs/>
              </w:rPr>
              <w:t>1,60</w:t>
            </w:r>
          </w:p>
        </w:tc>
        <w:tc>
          <w:tcPr>
            <w:tcW w:w="1205" w:type="pct"/>
            <w:vAlign w:val="center"/>
          </w:tcPr>
          <w:p w:rsidR="00401FAB" w:rsidRPr="001B6C08" w:rsidRDefault="004E07F3" w:rsidP="00D947EC">
            <w:pPr>
              <w:jc w:val="center"/>
            </w:pPr>
            <w:r w:rsidRPr="001B6C08">
              <w:t>50-60</w:t>
            </w:r>
          </w:p>
        </w:tc>
      </w:tr>
      <w:tr w:rsidR="00401FAB" w:rsidRPr="001B6C08" w:rsidTr="00401FAB">
        <w:tc>
          <w:tcPr>
            <w:tcW w:w="343" w:type="pct"/>
            <w:vAlign w:val="center"/>
          </w:tcPr>
          <w:p w:rsidR="00401FAB" w:rsidRPr="001B6C08" w:rsidRDefault="00401FAB" w:rsidP="001C0BF9">
            <w:pPr>
              <w:jc w:val="center"/>
            </w:pPr>
          </w:p>
        </w:tc>
        <w:tc>
          <w:tcPr>
            <w:tcW w:w="2702" w:type="pct"/>
            <w:gridSpan w:val="2"/>
            <w:vAlign w:val="center"/>
          </w:tcPr>
          <w:p w:rsidR="00401FAB" w:rsidRPr="001B6C08" w:rsidRDefault="00401FAB" w:rsidP="00E13CC7">
            <w:pPr>
              <w:overflowPunct/>
              <w:autoSpaceDE/>
              <w:autoSpaceDN/>
              <w:adjustRightInd/>
              <w:jc w:val="center"/>
            </w:pPr>
            <w:r w:rsidRPr="001B6C08">
              <w:t>Итого:</w:t>
            </w:r>
          </w:p>
        </w:tc>
        <w:tc>
          <w:tcPr>
            <w:tcW w:w="750" w:type="pct"/>
            <w:vAlign w:val="center"/>
          </w:tcPr>
          <w:p w:rsidR="00401FAB" w:rsidRPr="001B6C08" w:rsidRDefault="00401FAB" w:rsidP="009324BE">
            <w:pPr>
              <w:jc w:val="center"/>
              <w:rPr>
                <w:bCs/>
              </w:rPr>
            </w:pPr>
            <w:r w:rsidRPr="001B6C08">
              <w:rPr>
                <w:bCs/>
              </w:rPr>
              <w:t>2</w:t>
            </w:r>
            <w:r w:rsidR="00A52A0E">
              <w:rPr>
                <w:bCs/>
              </w:rPr>
              <w:t>2,95</w:t>
            </w:r>
            <w:r w:rsidR="0058573B" w:rsidRPr="001B6C08">
              <w:rPr>
                <w:bCs/>
              </w:rPr>
              <w:t>/3,</w:t>
            </w:r>
            <w:r w:rsidR="009324BE">
              <w:rPr>
                <w:bCs/>
              </w:rPr>
              <w:t>0</w:t>
            </w:r>
          </w:p>
        </w:tc>
        <w:tc>
          <w:tcPr>
            <w:tcW w:w="1205" w:type="pct"/>
            <w:vAlign w:val="center"/>
          </w:tcPr>
          <w:p w:rsidR="00401FAB" w:rsidRPr="001B6C08" w:rsidRDefault="00401FAB" w:rsidP="00D947EC">
            <w:pPr>
              <w:jc w:val="center"/>
            </w:pPr>
          </w:p>
        </w:tc>
      </w:tr>
      <w:tr w:rsidR="004E07F3" w:rsidRPr="001B6C08" w:rsidTr="004E07F3">
        <w:tc>
          <w:tcPr>
            <w:tcW w:w="5000" w:type="pct"/>
            <w:gridSpan w:val="5"/>
            <w:vAlign w:val="center"/>
          </w:tcPr>
          <w:p w:rsidR="004E07F3" w:rsidRPr="001B6C08" w:rsidRDefault="004E07F3" w:rsidP="00D947EC">
            <w:pPr>
              <w:jc w:val="center"/>
            </w:pPr>
            <w:r w:rsidRPr="001B6C08">
              <w:t>Зона транспортной инфраструктуры (Т)</w:t>
            </w:r>
          </w:p>
        </w:tc>
      </w:tr>
      <w:tr w:rsidR="004E07F3" w:rsidRPr="001B6C08" w:rsidTr="00B63E2A">
        <w:tc>
          <w:tcPr>
            <w:tcW w:w="343" w:type="pct"/>
            <w:vAlign w:val="center"/>
          </w:tcPr>
          <w:p w:rsidR="004E07F3" w:rsidRPr="001B6C08" w:rsidRDefault="004E07F3" w:rsidP="001C0BF9">
            <w:pPr>
              <w:jc w:val="center"/>
            </w:pPr>
            <w:r w:rsidRPr="001B6C08">
              <w:t>1</w:t>
            </w:r>
          </w:p>
        </w:tc>
        <w:tc>
          <w:tcPr>
            <w:tcW w:w="1651" w:type="pct"/>
          </w:tcPr>
          <w:p w:rsidR="004E07F3" w:rsidRPr="001B6C08" w:rsidRDefault="004E07F3">
            <w:r w:rsidRPr="001B6C08">
              <w:t>Территория городского округа Лобня</w:t>
            </w:r>
          </w:p>
        </w:tc>
        <w:tc>
          <w:tcPr>
            <w:tcW w:w="1051" w:type="pct"/>
            <w:vAlign w:val="center"/>
          </w:tcPr>
          <w:p w:rsidR="004E07F3" w:rsidRPr="001B6C08" w:rsidRDefault="004E07F3" w:rsidP="0053086F">
            <w:pPr>
              <w:jc w:val="center"/>
            </w:pPr>
            <w:r w:rsidRPr="001B6C08">
              <w:t>Сохранение функционального использования</w:t>
            </w:r>
          </w:p>
        </w:tc>
        <w:tc>
          <w:tcPr>
            <w:tcW w:w="750" w:type="pct"/>
            <w:vAlign w:val="center"/>
          </w:tcPr>
          <w:p w:rsidR="004E07F3" w:rsidRPr="001B6C08" w:rsidRDefault="004E07F3" w:rsidP="004E07F3">
            <w:pPr>
              <w:jc w:val="center"/>
              <w:rPr>
                <w:bCs/>
              </w:rPr>
            </w:pPr>
            <w:r w:rsidRPr="001B6C08">
              <w:rPr>
                <w:bCs/>
              </w:rPr>
              <w:t>250,18</w:t>
            </w:r>
          </w:p>
        </w:tc>
        <w:tc>
          <w:tcPr>
            <w:tcW w:w="1205" w:type="pct"/>
            <w:vAlign w:val="center"/>
          </w:tcPr>
          <w:p w:rsidR="004E07F3" w:rsidRPr="001B6C08" w:rsidRDefault="004E07F3" w:rsidP="00D947EC">
            <w:pPr>
              <w:jc w:val="center"/>
            </w:pPr>
            <w:r w:rsidRPr="001B6C08">
              <w:t>Существующий сохраняемый</w:t>
            </w:r>
          </w:p>
        </w:tc>
      </w:tr>
      <w:tr w:rsidR="004E07F3" w:rsidRPr="001B6C08" w:rsidTr="00B63E2A">
        <w:tc>
          <w:tcPr>
            <w:tcW w:w="343" w:type="pct"/>
            <w:vAlign w:val="center"/>
          </w:tcPr>
          <w:p w:rsidR="004E07F3" w:rsidRPr="001B6C08" w:rsidRDefault="004E07F3" w:rsidP="001C0BF9">
            <w:pPr>
              <w:jc w:val="center"/>
            </w:pPr>
            <w:r w:rsidRPr="001B6C08">
              <w:t>2</w:t>
            </w:r>
          </w:p>
        </w:tc>
        <w:tc>
          <w:tcPr>
            <w:tcW w:w="1651" w:type="pct"/>
          </w:tcPr>
          <w:p w:rsidR="004E07F3" w:rsidRPr="001B6C08" w:rsidRDefault="004E07F3">
            <w:r w:rsidRPr="001B6C08">
              <w:t>Территория городского округа Лобня</w:t>
            </w:r>
          </w:p>
        </w:tc>
        <w:tc>
          <w:tcPr>
            <w:tcW w:w="1051" w:type="pct"/>
            <w:vAlign w:val="center"/>
          </w:tcPr>
          <w:p w:rsidR="004E07F3" w:rsidRPr="001B6C08" w:rsidRDefault="004E07F3" w:rsidP="0053086F">
            <w:pPr>
              <w:jc w:val="center"/>
            </w:pPr>
            <w:r w:rsidRPr="001B6C08">
              <w:t>Новое строительство</w:t>
            </w:r>
          </w:p>
        </w:tc>
        <w:tc>
          <w:tcPr>
            <w:tcW w:w="750" w:type="pct"/>
            <w:vAlign w:val="center"/>
          </w:tcPr>
          <w:p w:rsidR="004E07F3" w:rsidRPr="001B6C08" w:rsidRDefault="00A52A0E" w:rsidP="00D947EC">
            <w:pPr>
              <w:jc w:val="center"/>
              <w:rPr>
                <w:bCs/>
              </w:rPr>
            </w:pPr>
            <w:r>
              <w:rPr>
                <w:bCs/>
              </w:rPr>
              <w:t>71,54</w:t>
            </w:r>
          </w:p>
        </w:tc>
        <w:tc>
          <w:tcPr>
            <w:tcW w:w="1205" w:type="pct"/>
            <w:vAlign w:val="center"/>
          </w:tcPr>
          <w:p w:rsidR="004E07F3" w:rsidRPr="001B6C08" w:rsidRDefault="004E07F3" w:rsidP="00D947EC">
            <w:pPr>
              <w:jc w:val="center"/>
              <w:rPr>
                <w:bCs/>
              </w:rPr>
            </w:pPr>
            <w:r w:rsidRPr="001B6C08">
              <w:rPr>
                <w:bCs/>
              </w:rPr>
              <w:t>50-60</w:t>
            </w:r>
          </w:p>
        </w:tc>
      </w:tr>
      <w:tr w:rsidR="00A57A2D" w:rsidRPr="001B6C08" w:rsidTr="00A57A2D">
        <w:tc>
          <w:tcPr>
            <w:tcW w:w="343" w:type="pct"/>
            <w:vAlign w:val="center"/>
          </w:tcPr>
          <w:p w:rsidR="00A57A2D" w:rsidRPr="001B6C08" w:rsidRDefault="00A57A2D" w:rsidP="001C0BF9">
            <w:pPr>
              <w:jc w:val="center"/>
            </w:pPr>
          </w:p>
        </w:tc>
        <w:tc>
          <w:tcPr>
            <w:tcW w:w="2702" w:type="pct"/>
            <w:gridSpan w:val="2"/>
            <w:vAlign w:val="center"/>
          </w:tcPr>
          <w:p w:rsidR="00A57A2D" w:rsidRPr="001B6C08" w:rsidRDefault="00A57A2D" w:rsidP="00E13CC7">
            <w:pPr>
              <w:overflowPunct/>
              <w:autoSpaceDE/>
              <w:autoSpaceDN/>
              <w:adjustRightInd/>
              <w:jc w:val="center"/>
            </w:pPr>
            <w:r w:rsidRPr="001B6C08">
              <w:t>Итого:</w:t>
            </w:r>
          </w:p>
        </w:tc>
        <w:tc>
          <w:tcPr>
            <w:tcW w:w="750" w:type="pct"/>
            <w:vAlign w:val="center"/>
          </w:tcPr>
          <w:p w:rsidR="00A57A2D" w:rsidRPr="001B6C08" w:rsidRDefault="00A57A2D" w:rsidP="009324BE">
            <w:pPr>
              <w:jc w:val="center"/>
              <w:rPr>
                <w:bCs/>
              </w:rPr>
            </w:pPr>
            <w:r w:rsidRPr="001B6C08">
              <w:rPr>
                <w:bCs/>
              </w:rPr>
              <w:t>3</w:t>
            </w:r>
            <w:r w:rsidR="00A52A0E">
              <w:rPr>
                <w:bCs/>
              </w:rPr>
              <w:t>21</w:t>
            </w:r>
            <w:r w:rsidRPr="001B6C08">
              <w:rPr>
                <w:bCs/>
              </w:rPr>
              <w:t>,</w:t>
            </w:r>
            <w:r w:rsidR="00A52A0E">
              <w:rPr>
                <w:bCs/>
              </w:rPr>
              <w:t>7</w:t>
            </w:r>
            <w:r w:rsidRPr="001B6C08">
              <w:rPr>
                <w:bCs/>
              </w:rPr>
              <w:t>2</w:t>
            </w:r>
            <w:r w:rsidR="0058573B" w:rsidRPr="001B6C08">
              <w:rPr>
                <w:bCs/>
              </w:rPr>
              <w:t>/41,</w:t>
            </w:r>
            <w:r w:rsidR="009324BE">
              <w:rPr>
                <w:bCs/>
              </w:rPr>
              <w:t>6</w:t>
            </w:r>
          </w:p>
        </w:tc>
        <w:tc>
          <w:tcPr>
            <w:tcW w:w="1205" w:type="pct"/>
            <w:vAlign w:val="center"/>
          </w:tcPr>
          <w:p w:rsidR="00A57A2D" w:rsidRPr="001B6C08" w:rsidRDefault="00A57A2D" w:rsidP="00D947EC">
            <w:pPr>
              <w:jc w:val="center"/>
            </w:pPr>
          </w:p>
        </w:tc>
      </w:tr>
      <w:tr w:rsidR="006E6810" w:rsidRPr="001B6C08" w:rsidTr="00A57A2D">
        <w:tc>
          <w:tcPr>
            <w:tcW w:w="343" w:type="pct"/>
            <w:vAlign w:val="center"/>
          </w:tcPr>
          <w:p w:rsidR="006E6810" w:rsidRPr="001B6C08" w:rsidRDefault="006E6810" w:rsidP="001C0BF9">
            <w:pPr>
              <w:jc w:val="center"/>
            </w:pPr>
          </w:p>
        </w:tc>
        <w:tc>
          <w:tcPr>
            <w:tcW w:w="2702" w:type="pct"/>
            <w:gridSpan w:val="2"/>
            <w:vAlign w:val="center"/>
          </w:tcPr>
          <w:p w:rsidR="006E6810" w:rsidRPr="001B6C08" w:rsidRDefault="006E6810" w:rsidP="00E13CC7">
            <w:pPr>
              <w:overflowPunct/>
              <w:autoSpaceDE/>
              <w:autoSpaceDN/>
              <w:adjustRightInd/>
              <w:jc w:val="center"/>
            </w:pPr>
            <w:r w:rsidRPr="001B6C08">
              <w:t>Всего:</w:t>
            </w:r>
          </w:p>
        </w:tc>
        <w:tc>
          <w:tcPr>
            <w:tcW w:w="750" w:type="pct"/>
            <w:vAlign w:val="center"/>
          </w:tcPr>
          <w:p w:rsidR="006E6810" w:rsidRPr="001B6C08" w:rsidRDefault="009324BE" w:rsidP="00D947EC">
            <w:pPr>
              <w:jc w:val="center"/>
              <w:rPr>
                <w:bCs/>
              </w:rPr>
            </w:pPr>
            <w:r w:rsidRPr="009324BE">
              <w:rPr>
                <w:bCs/>
              </w:rPr>
              <w:t>772,88/100</w:t>
            </w:r>
          </w:p>
        </w:tc>
        <w:tc>
          <w:tcPr>
            <w:tcW w:w="1205" w:type="pct"/>
            <w:vAlign w:val="center"/>
          </w:tcPr>
          <w:p w:rsidR="006E6810" w:rsidRPr="001B6C08" w:rsidRDefault="006E6810" w:rsidP="00D947EC">
            <w:pPr>
              <w:jc w:val="center"/>
            </w:pPr>
            <w:bookmarkStart w:id="10" w:name="_GoBack"/>
            <w:bookmarkEnd w:id="10"/>
          </w:p>
        </w:tc>
      </w:tr>
    </w:tbl>
    <w:p w:rsidR="006E6810" w:rsidRPr="006B50BC" w:rsidRDefault="006E6810" w:rsidP="008108A2">
      <w:pPr>
        <w:tabs>
          <w:tab w:val="left" w:pos="1276"/>
        </w:tabs>
        <w:spacing w:before="120" w:after="120"/>
        <w:ind w:firstLine="709"/>
        <w:jc w:val="center"/>
        <w:rPr>
          <w:u w:val="single"/>
        </w:rPr>
      </w:pPr>
      <w:r w:rsidRPr="006B50BC">
        <w:rPr>
          <w:u w:val="single"/>
        </w:rPr>
        <w:t>Параметры планируемого развития зон сельскохозяйственного использования</w:t>
      </w:r>
    </w:p>
    <w:tbl>
      <w:tblPr>
        <w:tblStyle w:val="afffff5"/>
        <w:tblW w:w="5000" w:type="pct"/>
        <w:tblLook w:val="04A0"/>
      </w:tblPr>
      <w:tblGrid>
        <w:gridCol w:w="680"/>
        <w:gridCol w:w="3539"/>
        <w:gridCol w:w="3691"/>
        <w:gridCol w:w="1943"/>
      </w:tblGrid>
      <w:tr w:rsidR="00967201" w:rsidRPr="006B50BC" w:rsidTr="00737959">
        <w:trPr>
          <w:trHeight w:val="838"/>
        </w:trPr>
        <w:tc>
          <w:tcPr>
            <w:tcW w:w="345" w:type="pct"/>
            <w:vAlign w:val="center"/>
          </w:tcPr>
          <w:p w:rsidR="00967201" w:rsidRPr="006B50BC" w:rsidRDefault="00967201" w:rsidP="0053086F">
            <w:pPr>
              <w:jc w:val="center"/>
            </w:pPr>
            <w:r w:rsidRPr="006B50BC">
              <w:t>Поз.</w:t>
            </w:r>
          </w:p>
        </w:tc>
        <w:tc>
          <w:tcPr>
            <w:tcW w:w="1796" w:type="pct"/>
            <w:vAlign w:val="center"/>
          </w:tcPr>
          <w:p w:rsidR="00967201" w:rsidRPr="006B50BC" w:rsidRDefault="00967201" w:rsidP="0053086F">
            <w:pPr>
              <w:jc w:val="center"/>
            </w:pPr>
            <w:r w:rsidRPr="006B50BC">
              <w:t>Местоположение</w:t>
            </w:r>
          </w:p>
        </w:tc>
        <w:tc>
          <w:tcPr>
            <w:tcW w:w="1873" w:type="pct"/>
            <w:vAlign w:val="center"/>
          </w:tcPr>
          <w:p w:rsidR="00967201" w:rsidRPr="006B50BC" w:rsidRDefault="00967201" w:rsidP="0053086F">
            <w:pPr>
              <w:jc w:val="center"/>
            </w:pPr>
            <w:r w:rsidRPr="006B50BC">
              <w:t>Мероприятия территориального планирования</w:t>
            </w:r>
          </w:p>
        </w:tc>
        <w:tc>
          <w:tcPr>
            <w:tcW w:w="986" w:type="pct"/>
            <w:vAlign w:val="center"/>
          </w:tcPr>
          <w:p w:rsidR="00967201" w:rsidRPr="006B50BC" w:rsidRDefault="00967201" w:rsidP="0053086F">
            <w:pPr>
              <w:jc w:val="center"/>
            </w:pPr>
            <w:r w:rsidRPr="006B50BC">
              <w:t>Площадь зоны,</w:t>
            </w:r>
            <w:r w:rsidRPr="006B50BC">
              <w:br/>
            </w:r>
            <w:proofErr w:type="gramStart"/>
            <w:r w:rsidRPr="006B50BC">
              <w:t>га</w:t>
            </w:r>
            <w:proofErr w:type="gramEnd"/>
          </w:p>
        </w:tc>
      </w:tr>
      <w:tr w:rsidR="00967201" w:rsidRPr="006B50BC" w:rsidTr="00967201">
        <w:tc>
          <w:tcPr>
            <w:tcW w:w="5000" w:type="pct"/>
            <w:gridSpan w:val="4"/>
            <w:vAlign w:val="center"/>
          </w:tcPr>
          <w:p w:rsidR="00967201" w:rsidRPr="006B50BC" w:rsidRDefault="00967201" w:rsidP="006E6810">
            <w:pPr>
              <w:jc w:val="center"/>
            </w:pPr>
            <w:r w:rsidRPr="006B50BC">
              <w:t>Зона сельскохозяйственных угодий (СХ</w:t>
            </w:r>
            <w:r w:rsidR="00E8309C" w:rsidRPr="006B50BC">
              <w:t>-</w:t>
            </w:r>
            <w:r w:rsidRPr="006B50BC">
              <w:t>1)</w:t>
            </w:r>
          </w:p>
        </w:tc>
      </w:tr>
      <w:tr w:rsidR="00967201" w:rsidRPr="006B50BC" w:rsidTr="00737959">
        <w:tc>
          <w:tcPr>
            <w:tcW w:w="345" w:type="pct"/>
            <w:vAlign w:val="center"/>
          </w:tcPr>
          <w:p w:rsidR="00967201" w:rsidRPr="006B50BC" w:rsidRDefault="00967201" w:rsidP="0053086F">
            <w:pPr>
              <w:jc w:val="center"/>
            </w:pPr>
            <w:r w:rsidRPr="006B50BC">
              <w:t>1</w:t>
            </w:r>
          </w:p>
        </w:tc>
        <w:tc>
          <w:tcPr>
            <w:tcW w:w="1796" w:type="pct"/>
            <w:vAlign w:val="center"/>
          </w:tcPr>
          <w:p w:rsidR="00967201" w:rsidRPr="006B50BC" w:rsidRDefault="00967201" w:rsidP="0053086F">
            <w:r w:rsidRPr="006B50BC">
              <w:t>Территория городского округа Лобня</w:t>
            </w:r>
          </w:p>
        </w:tc>
        <w:tc>
          <w:tcPr>
            <w:tcW w:w="1873" w:type="pct"/>
            <w:vAlign w:val="center"/>
          </w:tcPr>
          <w:p w:rsidR="00967201" w:rsidRPr="006B50BC" w:rsidRDefault="00967201" w:rsidP="0053086F">
            <w:pPr>
              <w:jc w:val="center"/>
            </w:pPr>
            <w:r w:rsidRPr="006B50BC">
              <w:t>Сохранение функционального использования</w:t>
            </w:r>
          </w:p>
        </w:tc>
        <w:tc>
          <w:tcPr>
            <w:tcW w:w="986" w:type="pct"/>
            <w:vAlign w:val="center"/>
          </w:tcPr>
          <w:p w:rsidR="00967201" w:rsidRPr="006B50BC" w:rsidRDefault="00A52A0E" w:rsidP="00A52A0E">
            <w:pPr>
              <w:keepNext/>
              <w:suppressAutoHyphens/>
              <w:jc w:val="center"/>
            </w:pPr>
            <w:r>
              <w:t>345,65</w:t>
            </w:r>
          </w:p>
        </w:tc>
      </w:tr>
      <w:tr w:rsidR="00E84364" w:rsidRPr="006B50BC" w:rsidTr="00E84364">
        <w:tc>
          <w:tcPr>
            <w:tcW w:w="345" w:type="pct"/>
            <w:vAlign w:val="center"/>
          </w:tcPr>
          <w:p w:rsidR="00E84364" w:rsidRPr="006B50BC" w:rsidRDefault="00E84364" w:rsidP="00E84364">
            <w:pPr>
              <w:jc w:val="center"/>
            </w:pPr>
          </w:p>
        </w:tc>
        <w:tc>
          <w:tcPr>
            <w:tcW w:w="3669" w:type="pct"/>
            <w:gridSpan w:val="2"/>
            <w:vAlign w:val="center"/>
          </w:tcPr>
          <w:p w:rsidR="00E84364" w:rsidRPr="006B50BC" w:rsidRDefault="00E84364" w:rsidP="0053086F">
            <w:pPr>
              <w:jc w:val="center"/>
            </w:pPr>
            <w:r w:rsidRPr="006B50BC">
              <w:t>Итого:</w:t>
            </w:r>
          </w:p>
        </w:tc>
        <w:tc>
          <w:tcPr>
            <w:tcW w:w="986" w:type="pct"/>
            <w:vAlign w:val="center"/>
          </w:tcPr>
          <w:p w:rsidR="00E84364" w:rsidRPr="006B50BC" w:rsidRDefault="00A52A0E" w:rsidP="00A52A0E">
            <w:pPr>
              <w:keepNext/>
              <w:suppressAutoHyphens/>
              <w:jc w:val="center"/>
            </w:pPr>
            <w:r>
              <w:t>345,65</w:t>
            </w:r>
          </w:p>
        </w:tc>
      </w:tr>
      <w:tr w:rsidR="00967201" w:rsidRPr="006B50BC" w:rsidTr="00967201">
        <w:tc>
          <w:tcPr>
            <w:tcW w:w="5000" w:type="pct"/>
            <w:gridSpan w:val="4"/>
            <w:vAlign w:val="center"/>
          </w:tcPr>
          <w:p w:rsidR="00967201" w:rsidRPr="006B50BC" w:rsidRDefault="00967201" w:rsidP="0053086F">
            <w:pPr>
              <w:jc w:val="center"/>
            </w:pPr>
            <w:r w:rsidRPr="006B50BC">
              <w:t>Зона садоводческих или огороднических некоммерческих товариществ (СХ</w:t>
            </w:r>
            <w:r w:rsidR="00E8309C" w:rsidRPr="006B50BC">
              <w:t>-</w:t>
            </w:r>
            <w:r w:rsidRPr="006B50BC">
              <w:t>2)</w:t>
            </w:r>
          </w:p>
        </w:tc>
      </w:tr>
      <w:tr w:rsidR="00967201" w:rsidRPr="006B50BC" w:rsidTr="00737959">
        <w:tc>
          <w:tcPr>
            <w:tcW w:w="345" w:type="pct"/>
            <w:vAlign w:val="center"/>
          </w:tcPr>
          <w:p w:rsidR="00967201" w:rsidRPr="006B50BC" w:rsidRDefault="00967201" w:rsidP="00967201">
            <w:pPr>
              <w:jc w:val="center"/>
            </w:pPr>
            <w:r w:rsidRPr="006B50BC">
              <w:t>1</w:t>
            </w:r>
          </w:p>
        </w:tc>
        <w:tc>
          <w:tcPr>
            <w:tcW w:w="1796" w:type="pct"/>
            <w:vAlign w:val="center"/>
          </w:tcPr>
          <w:p w:rsidR="00967201" w:rsidRPr="006B50BC" w:rsidRDefault="00967201" w:rsidP="0053086F">
            <w:r w:rsidRPr="006B50BC">
              <w:t>Территория городского округа Лобня</w:t>
            </w:r>
          </w:p>
        </w:tc>
        <w:tc>
          <w:tcPr>
            <w:tcW w:w="1873" w:type="pct"/>
            <w:vAlign w:val="center"/>
          </w:tcPr>
          <w:p w:rsidR="00967201" w:rsidRPr="006B50BC" w:rsidRDefault="00967201" w:rsidP="00967201">
            <w:r w:rsidRPr="006B50BC">
              <w:t>Сохранение функционального использования</w:t>
            </w:r>
          </w:p>
        </w:tc>
        <w:tc>
          <w:tcPr>
            <w:tcW w:w="986" w:type="pct"/>
            <w:vAlign w:val="center"/>
          </w:tcPr>
          <w:p w:rsidR="00967201" w:rsidRPr="006B50BC" w:rsidRDefault="00A52A0E" w:rsidP="00A52A0E">
            <w:pPr>
              <w:suppressAutoHyphens/>
              <w:jc w:val="center"/>
            </w:pPr>
            <w:r>
              <w:t>69,25</w:t>
            </w:r>
          </w:p>
        </w:tc>
      </w:tr>
      <w:tr w:rsidR="00967201" w:rsidRPr="006B50BC" w:rsidTr="00E84364">
        <w:tc>
          <w:tcPr>
            <w:tcW w:w="345" w:type="pct"/>
            <w:vAlign w:val="center"/>
          </w:tcPr>
          <w:p w:rsidR="00967201" w:rsidRPr="006B50BC" w:rsidRDefault="00967201" w:rsidP="00967201">
            <w:pPr>
              <w:jc w:val="center"/>
            </w:pPr>
          </w:p>
        </w:tc>
        <w:tc>
          <w:tcPr>
            <w:tcW w:w="3669" w:type="pct"/>
            <w:gridSpan w:val="2"/>
            <w:vAlign w:val="center"/>
          </w:tcPr>
          <w:p w:rsidR="00967201" w:rsidRPr="006B50BC" w:rsidRDefault="00967201" w:rsidP="00E84364">
            <w:pPr>
              <w:jc w:val="center"/>
            </w:pPr>
            <w:r w:rsidRPr="006B50BC">
              <w:t>Итого:</w:t>
            </w:r>
          </w:p>
        </w:tc>
        <w:tc>
          <w:tcPr>
            <w:tcW w:w="986" w:type="pct"/>
            <w:vAlign w:val="center"/>
          </w:tcPr>
          <w:p w:rsidR="00967201" w:rsidRPr="006B50BC" w:rsidRDefault="00A52A0E" w:rsidP="00A52A0E">
            <w:pPr>
              <w:suppressAutoHyphens/>
              <w:jc w:val="center"/>
            </w:pPr>
            <w:r>
              <w:t>69,25</w:t>
            </w:r>
          </w:p>
        </w:tc>
      </w:tr>
      <w:tr w:rsidR="006C0401" w:rsidRPr="006B50BC" w:rsidTr="006C0401">
        <w:tc>
          <w:tcPr>
            <w:tcW w:w="5000" w:type="pct"/>
            <w:gridSpan w:val="4"/>
            <w:vAlign w:val="center"/>
          </w:tcPr>
          <w:p w:rsidR="006C0401" w:rsidRPr="006B50BC" w:rsidRDefault="006C0401" w:rsidP="00967201">
            <w:pPr>
              <w:jc w:val="center"/>
            </w:pPr>
            <w:r w:rsidRPr="006B50BC">
              <w:t>Сельскохозяйственная зона иного использования (СХ</w:t>
            </w:r>
            <w:r w:rsidR="00E8309C" w:rsidRPr="006B50BC">
              <w:t>-</w:t>
            </w:r>
            <w:r w:rsidRPr="006B50BC">
              <w:t>4)</w:t>
            </w:r>
          </w:p>
        </w:tc>
      </w:tr>
      <w:tr w:rsidR="00967201" w:rsidRPr="006B50BC" w:rsidTr="00737959">
        <w:tc>
          <w:tcPr>
            <w:tcW w:w="345" w:type="pct"/>
            <w:vAlign w:val="center"/>
          </w:tcPr>
          <w:p w:rsidR="00967201" w:rsidRPr="006B50BC" w:rsidRDefault="0000074C" w:rsidP="00967201">
            <w:pPr>
              <w:jc w:val="center"/>
            </w:pPr>
            <w:r w:rsidRPr="006B50BC">
              <w:t>1</w:t>
            </w:r>
          </w:p>
        </w:tc>
        <w:tc>
          <w:tcPr>
            <w:tcW w:w="1796" w:type="pct"/>
            <w:vAlign w:val="center"/>
          </w:tcPr>
          <w:p w:rsidR="00967201" w:rsidRPr="006B50BC" w:rsidRDefault="0000074C" w:rsidP="0053086F">
            <w:r w:rsidRPr="006B50BC">
              <w:t>Территория городского округа Лобня</w:t>
            </w:r>
          </w:p>
        </w:tc>
        <w:tc>
          <w:tcPr>
            <w:tcW w:w="1873" w:type="pct"/>
            <w:vAlign w:val="center"/>
          </w:tcPr>
          <w:p w:rsidR="00967201" w:rsidRPr="006B50BC" w:rsidRDefault="0000074C" w:rsidP="00967201">
            <w:r w:rsidRPr="006B50BC">
              <w:t>Сохранение функционального использования</w:t>
            </w:r>
          </w:p>
        </w:tc>
        <w:tc>
          <w:tcPr>
            <w:tcW w:w="986" w:type="pct"/>
            <w:vAlign w:val="center"/>
          </w:tcPr>
          <w:p w:rsidR="00967201" w:rsidRPr="006B50BC" w:rsidRDefault="00A52A0E" w:rsidP="00A52A0E">
            <w:pPr>
              <w:suppressAutoHyphens/>
              <w:jc w:val="center"/>
            </w:pPr>
            <w:r>
              <w:t>63,70</w:t>
            </w:r>
          </w:p>
        </w:tc>
      </w:tr>
      <w:tr w:rsidR="00E84364" w:rsidRPr="006B50BC" w:rsidTr="00E84364">
        <w:tc>
          <w:tcPr>
            <w:tcW w:w="345" w:type="pct"/>
            <w:vAlign w:val="center"/>
          </w:tcPr>
          <w:p w:rsidR="00E84364" w:rsidRPr="006B50BC" w:rsidRDefault="00E84364" w:rsidP="00967201">
            <w:pPr>
              <w:jc w:val="center"/>
            </w:pPr>
          </w:p>
        </w:tc>
        <w:tc>
          <w:tcPr>
            <w:tcW w:w="3669" w:type="pct"/>
            <w:gridSpan w:val="2"/>
            <w:vAlign w:val="center"/>
          </w:tcPr>
          <w:p w:rsidR="00E84364" w:rsidRPr="006B50BC" w:rsidRDefault="00E84364" w:rsidP="00E84364">
            <w:pPr>
              <w:jc w:val="center"/>
            </w:pPr>
            <w:r w:rsidRPr="006B50BC">
              <w:t>Итого:</w:t>
            </w:r>
          </w:p>
        </w:tc>
        <w:tc>
          <w:tcPr>
            <w:tcW w:w="986" w:type="pct"/>
            <w:vAlign w:val="center"/>
          </w:tcPr>
          <w:p w:rsidR="00E84364" w:rsidRPr="006B50BC" w:rsidRDefault="00A52A0E" w:rsidP="00A52A0E">
            <w:pPr>
              <w:suppressAutoHyphens/>
              <w:jc w:val="center"/>
            </w:pPr>
            <w:r>
              <w:t>63,70</w:t>
            </w:r>
          </w:p>
        </w:tc>
      </w:tr>
      <w:tr w:rsidR="00E84364" w:rsidRPr="006B50BC" w:rsidTr="00E84364">
        <w:tc>
          <w:tcPr>
            <w:tcW w:w="345" w:type="pct"/>
            <w:vAlign w:val="center"/>
          </w:tcPr>
          <w:p w:rsidR="00E84364" w:rsidRPr="006B50BC" w:rsidRDefault="00E84364" w:rsidP="00967201">
            <w:pPr>
              <w:jc w:val="center"/>
            </w:pPr>
          </w:p>
        </w:tc>
        <w:tc>
          <w:tcPr>
            <w:tcW w:w="3669" w:type="pct"/>
            <w:gridSpan w:val="2"/>
            <w:vAlign w:val="center"/>
          </w:tcPr>
          <w:p w:rsidR="00E84364" w:rsidRPr="006B50BC" w:rsidRDefault="00E84364" w:rsidP="00E84364">
            <w:pPr>
              <w:jc w:val="center"/>
            </w:pPr>
            <w:r w:rsidRPr="006B50BC">
              <w:t>Всего:</w:t>
            </w:r>
          </w:p>
        </w:tc>
        <w:tc>
          <w:tcPr>
            <w:tcW w:w="986" w:type="pct"/>
            <w:vAlign w:val="center"/>
          </w:tcPr>
          <w:p w:rsidR="00E84364" w:rsidRPr="006B50BC" w:rsidRDefault="00A52A0E" w:rsidP="00967201">
            <w:pPr>
              <w:jc w:val="center"/>
            </w:pPr>
            <w:r>
              <w:t>478,6</w:t>
            </w:r>
          </w:p>
        </w:tc>
      </w:tr>
    </w:tbl>
    <w:p w:rsidR="00DF7F54" w:rsidRPr="006B50BC" w:rsidRDefault="00DF7F54" w:rsidP="00DF7F54">
      <w:pPr>
        <w:tabs>
          <w:tab w:val="left" w:pos="1276"/>
        </w:tabs>
        <w:spacing w:before="120" w:after="120"/>
        <w:ind w:firstLine="709"/>
        <w:jc w:val="center"/>
        <w:rPr>
          <w:u w:val="single"/>
        </w:rPr>
      </w:pPr>
      <w:r w:rsidRPr="006B50BC">
        <w:rPr>
          <w:u w:val="single"/>
        </w:rPr>
        <w:t xml:space="preserve">Параметры планируемого развития </w:t>
      </w:r>
      <w:r w:rsidR="003E4F96" w:rsidRPr="006B50BC">
        <w:rPr>
          <w:u w:val="single"/>
        </w:rPr>
        <w:t>з</w:t>
      </w:r>
      <w:r w:rsidRPr="006B50BC">
        <w:rPr>
          <w:u w:val="single"/>
        </w:rPr>
        <w:t>он рекреационного назначения</w:t>
      </w:r>
    </w:p>
    <w:tbl>
      <w:tblPr>
        <w:tblStyle w:val="afffff5"/>
        <w:tblW w:w="5000" w:type="pct"/>
        <w:tblLook w:val="04A0"/>
      </w:tblPr>
      <w:tblGrid>
        <w:gridCol w:w="688"/>
        <w:gridCol w:w="3397"/>
        <w:gridCol w:w="3833"/>
        <w:gridCol w:w="1935"/>
      </w:tblGrid>
      <w:tr w:rsidR="00737959" w:rsidRPr="006B50BC" w:rsidTr="00737959">
        <w:trPr>
          <w:trHeight w:val="838"/>
        </w:trPr>
        <w:tc>
          <w:tcPr>
            <w:tcW w:w="349" w:type="pct"/>
            <w:vAlign w:val="center"/>
          </w:tcPr>
          <w:p w:rsidR="00DF7F54" w:rsidRPr="006B50BC" w:rsidRDefault="00DF7F54" w:rsidP="0053086F">
            <w:pPr>
              <w:jc w:val="center"/>
            </w:pPr>
            <w:r w:rsidRPr="006B50BC">
              <w:t>Поз.</w:t>
            </w:r>
          </w:p>
        </w:tc>
        <w:tc>
          <w:tcPr>
            <w:tcW w:w="1724" w:type="pct"/>
            <w:vAlign w:val="center"/>
          </w:tcPr>
          <w:p w:rsidR="00DF7F54" w:rsidRPr="006B50BC" w:rsidRDefault="00DF7F54" w:rsidP="0053086F">
            <w:pPr>
              <w:jc w:val="center"/>
            </w:pPr>
            <w:r w:rsidRPr="006B50BC">
              <w:t>Местоположение</w:t>
            </w:r>
          </w:p>
        </w:tc>
        <w:tc>
          <w:tcPr>
            <w:tcW w:w="1945" w:type="pct"/>
            <w:vAlign w:val="center"/>
          </w:tcPr>
          <w:p w:rsidR="00DF7F54" w:rsidRPr="006B50BC" w:rsidRDefault="00DF7F54" w:rsidP="00967B8B">
            <w:r w:rsidRPr="006B50BC">
              <w:t>Мероприятия территориального планирования</w:t>
            </w:r>
          </w:p>
        </w:tc>
        <w:tc>
          <w:tcPr>
            <w:tcW w:w="983" w:type="pct"/>
            <w:vAlign w:val="center"/>
          </w:tcPr>
          <w:p w:rsidR="00DF7F54" w:rsidRPr="006B50BC" w:rsidRDefault="00DF7F54" w:rsidP="0053086F">
            <w:pPr>
              <w:jc w:val="center"/>
            </w:pPr>
            <w:r w:rsidRPr="006B50BC">
              <w:t>Площадь зоны,</w:t>
            </w:r>
            <w:r w:rsidRPr="006B50BC">
              <w:br/>
            </w:r>
            <w:proofErr w:type="gramStart"/>
            <w:r w:rsidRPr="006B50BC">
              <w:t>га</w:t>
            </w:r>
            <w:proofErr w:type="gramEnd"/>
          </w:p>
        </w:tc>
      </w:tr>
      <w:tr w:rsidR="00DF7F54" w:rsidRPr="006B50BC" w:rsidTr="0053086F">
        <w:tc>
          <w:tcPr>
            <w:tcW w:w="5000" w:type="pct"/>
            <w:gridSpan w:val="4"/>
            <w:vAlign w:val="center"/>
          </w:tcPr>
          <w:p w:rsidR="00DF7F54" w:rsidRPr="006B50BC" w:rsidRDefault="00DF7F54" w:rsidP="00DF7F54">
            <w:pPr>
              <w:jc w:val="center"/>
            </w:pPr>
            <w:r w:rsidRPr="006B50BC">
              <w:t>Зона озелененных территорий общего пользования (лесопарки, парки, сады, скверы, бульвары, городские леса)</w:t>
            </w:r>
            <w:r w:rsidR="003E4F96" w:rsidRPr="006B50BC">
              <w:t xml:space="preserve"> (Р</w:t>
            </w:r>
            <w:r w:rsidR="00E8309C" w:rsidRPr="006B50BC">
              <w:t>-</w:t>
            </w:r>
            <w:r w:rsidR="003E4F96" w:rsidRPr="006B50BC">
              <w:t>1)</w:t>
            </w:r>
          </w:p>
        </w:tc>
      </w:tr>
      <w:tr w:rsidR="00737959" w:rsidRPr="006B50BC" w:rsidTr="00737959">
        <w:tc>
          <w:tcPr>
            <w:tcW w:w="349" w:type="pct"/>
            <w:vAlign w:val="center"/>
          </w:tcPr>
          <w:p w:rsidR="00DF7F54" w:rsidRPr="006B50BC" w:rsidRDefault="00DF7F54" w:rsidP="0053086F">
            <w:pPr>
              <w:jc w:val="center"/>
            </w:pPr>
            <w:r w:rsidRPr="006B50BC">
              <w:t>1</w:t>
            </w:r>
          </w:p>
        </w:tc>
        <w:tc>
          <w:tcPr>
            <w:tcW w:w="1724" w:type="pct"/>
            <w:vAlign w:val="center"/>
          </w:tcPr>
          <w:p w:rsidR="00DF7F54" w:rsidRPr="006B50BC" w:rsidRDefault="00DF7F54" w:rsidP="003E4F96">
            <w:r w:rsidRPr="006B50BC">
              <w:t>Территория городского округа Лобня</w:t>
            </w:r>
          </w:p>
        </w:tc>
        <w:tc>
          <w:tcPr>
            <w:tcW w:w="1945" w:type="pct"/>
            <w:vAlign w:val="center"/>
          </w:tcPr>
          <w:p w:rsidR="00DF7F54" w:rsidRPr="006B50BC" w:rsidRDefault="00DF7F54" w:rsidP="00967B8B">
            <w:r w:rsidRPr="006B50BC">
              <w:t>Сохранение функционального использования</w:t>
            </w:r>
          </w:p>
        </w:tc>
        <w:tc>
          <w:tcPr>
            <w:tcW w:w="983" w:type="pct"/>
            <w:vAlign w:val="center"/>
          </w:tcPr>
          <w:p w:rsidR="00DF7F54" w:rsidRPr="006B50BC" w:rsidRDefault="00A52A0E" w:rsidP="00214745">
            <w:pPr>
              <w:jc w:val="center"/>
            </w:pPr>
            <w:r>
              <w:t>80,05</w:t>
            </w:r>
          </w:p>
        </w:tc>
      </w:tr>
      <w:tr w:rsidR="003E4F96" w:rsidRPr="006B50BC" w:rsidTr="00737959">
        <w:tc>
          <w:tcPr>
            <w:tcW w:w="349" w:type="pct"/>
            <w:vAlign w:val="center"/>
          </w:tcPr>
          <w:p w:rsidR="003E4F96" w:rsidRPr="006B50BC" w:rsidRDefault="003E4F96" w:rsidP="0053086F">
            <w:pPr>
              <w:jc w:val="center"/>
            </w:pPr>
            <w:r w:rsidRPr="006B50BC">
              <w:t>2</w:t>
            </w:r>
          </w:p>
        </w:tc>
        <w:tc>
          <w:tcPr>
            <w:tcW w:w="1724" w:type="pct"/>
            <w:vAlign w:val="center"/>
          </w:tcPr>
          <w:p w:rsidR="003E4F96" w:rsidRPr="006B50BC" w:rsidRDefault="003E4F96" w:rsidP="0053086F">
            <w:r w:rsidRPr="006B50BC">
              <w:t>Территория городского округа Лобня</w:t>
            </w:r>
          </w:p>
        </w:tc>
        <w:tc>
          <w:tcPr>
            <w:tcW w:w="1945" w:type="pct"/>
            <w:vAlign w:val="center"/>
          </w:tcPr>
          <w:p w:rsidR="003E4F96" w:rsidRPr="006B50BC" w:rsidRDefault="003E4F96" w:rsidP="00967B8B">
            <w:r w:rsidRPr="006B50BC">
              <w:t>Озеленение и благоустройство</w:t>
            </w:r>
          </w:p>
        </w:tc>
        <w:tc>
          <w:tcPr>
            <w:tcW w:w="983" w:type="pct"/>
            <w:vAlign w:val="center"/>
          </w:tcPr>
          <w:p w:rsidR="003E4F96" w:rsidRPr="006B50BC" w:rsidRDefault="00A52A0E" w:rsidP="0053086F">
            <w:pPr>
              <w:jc w:val="center"/>
            </w:pPr>
            <w:r>
              <w:t>95,35</w:t>
            </w:r>
          </w:p>
        </w:tc>
      </w:tr>
      <w:tr w:rsidR="003E4F96" w:rsidRPr="006B50BC" w:rsidTr="00737959">
        <w:tc>
          <w:tcPr>
            <w:tcW w:w="349" w:type="pct"/>
            <w:vAlign w:val="center"/>
          </w:tcPr>
          <w:p w:rsidR="003E4F96" w:rsidRPr="006B50BC" w:rsidRDefault="003E4F96" w:rsidP="0053086F">
            <w:pPr>
              <w:jc w:val="center"/>
            </w:pPr>
          </w:p>
        </w:tc>
        <w:tc>
          <w:tcPr>
            <w:tcW w:w="3668" w:type="pct"/>
            <w:gridSpan w:val="2"/>
            <w:vAlign w:val="center"/>
          </w:tcPr>
          <w:p w:rsidR="003E4F96" w:rsidRPr="006B50BC" w:rsidRDefault="003E4F96" w:rsidP="00FE1884">
            <w:pPr>
              <w:jc w:val="center"/>
            </w:pPr>
            <w:r w:rsidRPr="006B50BC">
              <w:t>Итого</w:t>
            </w:r>
            <w:r w:rsidR="00FE1884">
              <w:t>:</w:t>
            </w:r>
            <w:r w:rsidR="00FE1884">
              <w:br/>
              <w:t>(</w:t>
            </w:r>
            <w:r w:rsidR="00531498">
              <w:t>в том числе городские леса</w:t>
            </w:r>
            <w:r w:rsidR="00FE1884">
              <w:t>)</w:t>
            </w:r>
          </w:p>
        </w:tc>
        <w:tc>
          <w:tcPr>
            <w:tcW w:w="983" w:type="pct"/>
            <w:vAlign w:val="center"/>
          </w:tcPr>
          <w:p w:rsidR="00531498" w:rsidRPr="006B50BC" w:rsidRDefault="00A52A0E" w:rsidP="00FE1884">
            <w:pPr>
              <w:jc w:val="center"/>
            </w:pPr>
            <w:r>
              <w:t>175,40</w:t>
            </w:r>
            <w:r w:rsidR="00FE1884">
              <w:br/>
              <w:t>(</w:t>
            </w:r>
            <w:r w:rsidR="00531498">
              <w:t>73</w:t>
            </w:r>
            <w:r w:rsidR="00FE1884">
              <w:t>)</w:t>
            </w:r>
            <w:r w:rsidR="00531498">
              <w:t xml:space="preserve"> </w:t>
            </w:r>
          </w:p>
        </w:tc>
      </w:tr>
      <w:tr w:rsidR="003E4F96" w:rsidRPr="006B50BC" w:rsidTr="0053086F">
        <w:tc>
          <w:tcPr>
            <w:tcW w:w="5000" w:type="pct"/>
            <w:gridSpan w:val="4"/>
            <w:vAlign w:val="center"/>
          </w:tcPr>
          <w:p w:rsidR="003E4F96" w:rsidRPr="006B50BC" w:rsidRDefault="00214745" w:rsidP="0053086F">
            <w:pPr>
              <w:jc w:val="center"/>
            </w:pPr>
            <w:r w:rsidRPr="006B50BC">
              <w:lastRenderedPageBreak/>
              <w:t>Зона лесов (Р</w:t>
            </w:r>
            <w:r w:rsidR="00E8309C" w:rsidRPr="006B50BC">
              <w:t>-</w:t>
            </w:r>
            <w:r w:rsidRPr="006B50BC">
              <w:t>3)</w:t>
            </w:r>
            <w:r w:rsidR="007636A6">
              <w:t xml:space="preserve"> (вне границ населённых пунктов) </w:t>
            </w:r>
          </w:p>
        </w:tc>
      </w:tr>
      <w:tr w:rsidR="003E4F96" w:rsidRPr="006B50BC" w:rsidTr="00737959">
        <w:tc>
          <w:tcPr>
            <w:tcW w:w="349" w:type="pct"/>
            <w:vAlign w:val="center"/>
          </w:tcPr>
          <w:p w:rsidR="003E4F96" w:rsidRPr="006B50BC" w:rsidRDefault="003E4F96" w:rsidP="0053086F">
            <w:pPr>
              <w:jc w:val="center"/>
            </w:pPr>
            <w:r w:rsidRPr="006B50BC">
              <w:t>1</w:t>
            </w:r>
          </w:p>
        </w:tc>
        <w:tc>
          <w:tcPr>
            <w:tcW w:w="1724" w:type="pct"/>
            <w:vAlign w:val="center"/>
          </w:tcPr>
          <w:p w:rsidR="003E4F96" w:rsidRPr="006B50BC" w:rsidRDefault="003E4F96" w:rsidP="0053086F">
            <w:r w:rsidRPr="006B50BC">
              <w:t>Территория городского округа Лобня</w:t>
            </w:r>
          </w:p>
        </w:tc>
        <w:tc>
          <w:tcPr>
            <w:tcW w:w="1945" w:type="pct"/>
            <w:vAlign w:val="center"/>
          </w:tcPr>
          <w:p w:rsidR="003E4F96" w:rsidRPr="006B50BC" w:rsidRDefault="003E4F96" w:rsidP="00967B8B">
            <w:r w:rsidRPr="006B50BC">
              <w:t>Сохранение функционального использования</w:t>
            </w:r>
          </w:p>
        </w:tc>
        <w:tc>
          <w:tcPr>
            <w:tcW w:w="983" w:type="pct"/>
            <w:vAlign w:val="center"/>
          </w:tcPr>
          <w:p w:rsidR="003E4F96" w:rsidRPr="006B50BC" w:rsidRDefault="00A52A0E" w:rsidP="0053086F">
            <w:pPr>
              <w:jc w:val="center"/>
            </w:pPr>
            <w:r>
              <w:t>230,82</w:t>
            </w:r>
          </w:p>
        </w:tc>
      </w:tr>
      <w:tr w:rsidR="003E4F96" w:rsidRPr="006B50BC" w:rsidTr="00737959">
        <w:tc>
          <w:tcPr>
            <w:tcW w:w="349" w:type="pct"/>
            <w:vAlign w:val="center"/>
          </w:tcPr>
          <w:p w:rsidR="003E4F96" w:rsidRPr="006B50BC" w:rsidRDefault="003E4F96" w:rsidP="0053086F">
            <w:pPr>
              <w:jc w:val="center"/>
            </w:pPr>
          </w:p>
        </w:tc>
        <w:tc>
          <w:tcPr>
            <w:tcW w:w="3668" w:type="pct"/>
            <w:gridSpan w:val="2"/>
            <w:vAlign w:val="center"/>
          </w:tcPr>
          <w:p w:rsidR="003E4F96" w:rsidRPr="006B50BC" w:rsidRDefault="003E4F96" w:rsidP="0053086F">
            <w:pPr>
              <w:jc w:val="center"/>
            </w:pPr>
            <w:r w:rsidRPr="006B50BC">
              <w:t>Итого:</w:t>
            </w:r>
          </w:p>
        </w:tc>
        <w:tc>
          <w:tcPr>
            <w:tcW w:w="983" w:type="pct"/>
            <w:vAlign w:val="center"/>
          </w:tcPr>
          <w:p w:rsidR="003E4F96" w:rsidRPr="006B50BC" w:rsidRDefault="00A52A0E" w:rsidP="0053086F">
            <w:pPr>
              <w:jc w:val="center"/>
            </w:pPr>
            <w:r>
              <w:t>230,82</w:t>
            </w:r>
          </w:p>
        </w:tc>
      </w:tr>
      <w:tr w:rsidR="003E4F96" w:rsidRPr="006B50BC" w:rsidTr="0053086F">
        <w:tc>
          <w:tcPr>
            <w:tcW w:w="5000" w:type="pct"/>
            <w:gridSpan w:val="4"/>
            <w:vAlign w:val="center"/>
          </w:tcPr>
          <w:p w:rsidR="003E4F96" w:rsidRPr="006B50BC" w:rsidRDefault="00214745" w:rsidP="0053086F">
            <w:pPr>
              <w:jc w:val="center"/>
            </w:pPr>
            <w:r w:rsidRPr="006B50BC">
              <w:t>Зона объектов физической культуры и массового спорта (Р</w:t>
            </w:r>
            <w:r w:rsidR="00E8309C" w:rsidRPr="006B50BC">
              <w:t>-</w:t>
            </w:r>
            <w:r w:rsidRPr="006B50BC">
              <w:t>4)</w:t>
            </w:r>
          </w:p>
        </w:tc>
      </w:tr>
      <w:tr w:rsidR="003E4F96" w:rsidRPr="006B50BC" w:rsidTr="00737959">
        <w:tc>
          <w:tcPr>
            <w:tcW w:w="349" w:type="pct"/>
            <w:vAlign w:val="center"/>
          </w:tcPr>
          <w:p w:rsidR="003E4F96" w:rsidRPr="006B50BC" w:rsidRDefault="003E4F96" w:rsidP="0053086F">
            <w:pPr>
              <w:jc w:val="center"/>
            </w:pPr>
            <w:r w:rsidRPr="006B50BC">
              <w:t>1</w:t>
            </w:r>
          </w:p>
        </w:tc>
        <w:tc>
          <w:tcPr>
            <w:tcW w:w="1724" w:type="pct"/>
            <w:vAlign w:val="center"/>
          </w:tcPr>
          <w:p w:rsidR="003E4F96" w:rsidRPr="006B50BC" w:rsidRDefault="003E4F96" w:rsidP="0053086F">
            <w:r w:rsidRPr="006B50BC">
              <w:t>Территория городского округа Лобня</w:t>
            </w:r>
          </w:p>
        </w:tc>
        <w:tc>
          <w:tcPr>
            <w:tcW w:w="1945" w:type="pct"/>
            <w:vAlign w:val="center"/>
          </w:tcPr>
          <w:p w:rsidR="003E4F96" w:rsidRPr="006B50BC" w:rsidRDefault="003E4F96" w:rsidP="0053086F">
            <w:r w:rsidRPr="006B50BC">
              <w:t>Сохранение функционального использования</w:t>
            </w:r>
          </w:p>
        </w:tc>
        <w:tc>
          <w:tcPr>
            <w:tcW w:w="983" w:type="pct"/>
            <w:vAlign w:val="center"/>
          </w:tcPr>
          <w:p w:rsidR="003E4F96" w:rsidRPr="006B50BC" w:rsidRDefault="001F10D4" w:rsidP="0053086F">
            <w:pPr>
              <w:jc w:val="center"/>
            </w:pPr>
            <w:r w:rsidRPr="006B50BC">
              <w:t>16,21</w:t>
            </w:r>
          </w:p>
        </w:tc>
      </w:tr>
      <w:tr w:rsidR="00967B8B" w:rsidRPr="006B50BC" w:rsidTr="00737959">
        <w:tc>
          <w:tcPr>
            <w:tcW w:w="349" w:type="pct"/>
            <w:vAlign w:val="center"/>
          </w:tcPr>
          <w:p w:rsidR="00967B8B" w:rsidRPr="006B50BC" w:rsidRDefault="00967B8B" w:rsidP="0053086F">
            <w:pPr>
              <w:jc w:val="center"/>
            </w:pPr>
            <w:r w:rsidRPr="006B50BC">
              <w:t>2</w:t>
            </w:r>
          </w:p>
        </w:tc>
        <w:tc>
          <w:tcPr>
            <w:tcW w:w="1724" w:type="pct"/>
            <w:vAlign w:val="center"/>
          </w:tcPr>
          <w:p w:rsidR="00967B8B" w:rsidRPr="006B50BC" w:rsidRDefault="00967B8B" w:rsidP="0053086F">
            <w:r w:rsidRPr="006B50BC">
              <w:t>Территория городского округа Лобня</w:t>
            </w:r>
          </w:p>
        </w:tc>
        <w:tc>
          <w:tcPr>
            <w:tcW w:w="1945" w:type="pct"/>
            <w:vAlign w:val="center"/>
          </w:tcPr>
          <w:p w:rsidR="00967B8B" w:rsidRPr="006B50BC" w:rsidRDefault="00967B8B" w:rsidP="0053086F">
            <w:r w:rsidRPr="006B50BC">
              <w:t>Новое строительство</w:t>
            </w:r>
          </w:p>
        </w:tc>
        <w:tc>
          <w:tcPr>
            <w:tcW w:w="983" w:type="pct"/>
            <w:vAlign w:val="center"/>
          </w:tcPr>
          <w:p w:rsidR="00967B8B" w:rsidRPr="006B50BC" w:rsidRDefault="001F10D4" w:rsidP="00A52A0E">
            <w:pPr>
              <w:jc w:val="center"/>
            </w:pPr>
            <w:r w:rsidRPr="006B50BC">
              <w:t>0,9</w:t>
            </w:r>
            <w:r w:rsidR="00A52A0E">
              <w:t>9</w:t>
            </w:r>
          </w:p>
        </w:tc>
      </w:tr>
      <w:tr w:rsidR="001F10D4" w:rsidRPr="006B50BC" w:rsidTr="00737959">
        <w:tc>
          <w:tcPr>
            <w:tcW w:w="349" w:type="pct"/>
            <w:vAlign w:val="center"/>
          </w:tcPr>
          <w:p w:rsidR="001F10D4" w:rsidRPr="006B50BC" w:rsidRDefault="001F10D4" w:rsidP="0053086F">
            <w:pPr>
              <w:jc w:val="center"/>
            </w:pPr>
          </w:p>
        </w:tc>
        <w:tc>
          <w:tcPr>
            <w:tcW w:w="3668" w:type="pct"/>
            <w:gridSpan w:val="2"/>
            <w:vAlign w:val="center"/>
          </w:tcPr>
          <w:p w:rsidR="001F10D4" w:rsidRPr="006B50BC" w:rsidRDefault="001F10D4" w:rsidP="00C8461C">
            <w:pPr>
              <w:jc w:val="center"/>
            </w:pPr>
            <w:r w:rsidRPr="006B50BC">
              <w:t>Итого:</w:t>
            </w:r>
          </w:p>
        </w:tc>
        <w:tc>
          <w:tcPr>
            <w:tcW w:w="983" w:type="pct"/>
            <w:vAlign w:val="center"/>
          </w:tcPr>
          <w:p w:rsidR="001F10D4" w:rsidRPr="006B50BC" w:rsidRDefault="001F10D4" w:rsidP="00A52A0E">
            <w:pPr>
              <w:jc w:val="center"/>
            </w:pPr>
            <w:r w:rsidRPr="006B50BC">
              <w:t>17,</w:t>
            </w:r>
            <w:r w:rsidR="00A52A0E">
              <w:t>20</w:t>
            </w:r>
          </w:p>
        </w:tc>
      </w:tr>
      <w:tr w:rsidR="001F10D4" w:rsidRPr="006B50BC" w:rsidTr="001F10D4">
        <w:tc>
          <w:tcPr>
            <w:tcW w:w="5000" w:type="pct"/>
            <w:gridSpan w:val="4"/>
            <w:vAlign w:val="center"/>
          </w:tcPr>
          <w:p w:rsidR="001F10D4" w:rsidRPr="006B50BC" w:rsidRDefault="001F10D4" w:rsidP="0053086F">
            <w:pPr>
              <w:jc w:val="center"/>
            </w:pPr>
            <w:r w:rsidRPr="006B50BC">
              <w:t>Зона объектов (Р</w:t>
            </w:r>
            <w:r w:rsidR="00E8309C" w:rsidRPr="006B50BC">
              <w:t>-</w:t>
            </w:r>
            <w:r w:rsidRPr="006B50BC">
              <w:t>5)</w:t>
            </w:r>
          </w:p>
        </w:tc>
      </w:tr>
      <w:tr w:rsidR="001F10D4" w:rsidRPr="006B50BC" w:rsidTr="00737959">
        <w:tc>
          <w:tcPr>
            <w:tcW w:w="349" w:type="pct"/>
            <w:vAlign w:val="center"/>
          </w:tcPr>
          <w:p w:rsidR="001F10D4" w:rsidRPr="006B50BC" w:rsidRDefault="001F10D4" w:rsidP="0053086F">
            <w:pPr>
              <w:jc w:val="center"/>
            </w:pPr>
            <w:r w:rsidRPr="006B50BC">
              <w:t>1</w:t>
            </w:r>
          </w:p>
        </w:tc>
        <w:tc>
          <w:tcPr>
            <w:tcW w:w="1724" w:type="pct"/>
            <w:vAlign w:val="center"/>
          </w:tcPr>
          <w:p w:rsidR="001F10D4" w:rsidRPr="006B50BC" w:rsidRDefault="001F10D4" w:rsidP="0053086F">
            <w:r w:rsidRPr="006B50BC">
              <w:t>Территория городского округа Лобня</w:t>
            </w:r>
          </w:p>
        </w:tc>
        <w:tc>
          <w:tcPr>
            <w:tcW w:w="1945" w:type="pct"/>
            <w:vAlign w:val="center"/>
          </w:tcPr>
          <w:p w:rsidR="001F10D4" w:rsidRPr="006B50BC" w:rsidRDefault="001F10D4" w:rsidP="0053086F">
            <w:r w:rsidRPr="006B50BC">
              <w:t>Сохранение функционального использования</w:t>
            </w:r>
          </w:p>
        </w:tc>
        <w:tc>
          <w:tcPr>
            <w:tcW w:w="983" w:type="pct"/>
            <w:vAlign w:val="center"/>
          </w:tcPr>
          <w:p w:rsidR="001F10D4" w:rsidRPr="006B50BC" w:rsidRDefault="001F10D4" w:rsidP="00A52A0E">
            <w:pPr>
              <w:jc w:val="center"/>
            </w:pPr>
            <w:r w:rsidRPr="006B50BC">
              <w:t>1</w:t>
            </w:r>
            <w:r w:rsidR="00A52A0E">
              <w:t>0,66</w:t>
            </w:r>
          </w:p>
        </w:tc>
      </w:tr>
      <w:tr w:rsidR="001F10D4" w:rsidRPr="006B50BC" w:rsidTr="00737959">
        <w:tc>
          <w:tcPr>
            <w:tcW w:w="349" w:type="pct"/>
            <w:vAlign w:val="center"/>
          </w:tcPr>
          <w:p w:rsidR="001F10D4" w:rsidRPr="006B50BC" w:rsidRDefault="001F10D4" w:rsidP="0053086F">
            <w:pPr>
              <w:jc w:val="center"/>
            </w:pPr>
            <w:r w:rsidRPr="006B50BC">
              <w:t>2</w:t>
            </w:r>
          </w:p>
        </w:tc>
        <w:tc>
          <w:tcPr>
            <w:tcW w:w="1724" w:type="pct"/>
            <w:vAlign w:val="center"/>
          </w:tcPr>
          <w:p w:rsidR="001F10D4" w:rsidRPr="006B50BC" w:rsidRDefault="001F10D4" w:rsidP="0053086F">
            <w:r w:rsidRPr="006B50BC">
              <w:t>Территория городского округа Лобня</w:t>
            </w:r>
          </w:p>
        </w:tc>
        <w:tc>
          <w:tcPr>
            <w:tcW w:w="1945" w:type="pct"/>
            <w:vAlign w:val="center"/>
          </w:tcPr>
          <w:p w:rsidR="001F10D4" w:rsidRPr="006B50BC" w:rsidRDefault="001F10D4" w:rsidP="0053086F">
            <w:r w:rsidRPr="006B50BC">
              <w:t>Новое строительство</w:t>
            </w:r>
          </w:p>
        </w:tc>
        <w:tc>
          <w:tcPr>
            <w:tcW w:w="983" w:type="pct"/>
            <w:vAlign w:val="center"/>
          </w:tcPr>
          <w:p w:rsidR="001F10D4" w:rsidRPr="006B50BC" w:rsidRDefault="001F10D4" w:rsidP="0053086F">
            <w:pPr>
              <w:jc w:val="center"/>
            </w:pPr>
            <w:r w:rsidRPr="006B50BC">
              <w:t>3,00</w:t>
            </w:r>
          </w:p>
        </w:tc>
      </w:tr>
      <w:tr w:rsidR="001F10D4" w:rsidRPr="006B50BC" w:rsidTr="00737959">
        <w:tc>
          <w:tcPr>
            <w:tcW w:w="349" w:type="pct"/>
            <w:vAlign w:val="center"/>
          </w:tcPr>
          <w:p w:rsidR="001F10D4" w:rsidRPr="006B50BC" w:rsidRDefault="001F10D4" w:rsidP="0053086F">
            <w:pPr>
              <w:jc w:val="center"/>
            </w:pPr>
          </w:p>
        </w:tc>
        <w:tc>
          <w:tcPr>
            <w:tcW w:w="3668" w:type="pct"/>
            <w:gridSpan w:val="2"/>
            <w:vAlign w:val="center"/>
          </w:tcPr>
          <w:p w:rsidR="001F10D4" w:rsidRPr="006B50BC" w:rsidRDefault="001F10D4" w:rsidP="0053086F">
            <w:pPr>
              <w:jc w:val="center"/>
            </w:pPr>
            <w:r w:rsidRPr="006B50BC">
              <w:t>Итого</w:t>
            </w:r>
            <w:r w:rsidR="001B6C08">
              <w:t>:</w:t>
            </w:r>
          </w:p>
        </w:tc>
        <w:tc>
          <w:tcPr>
            <w:tcW w:w="983" w:type="pct"/>
            <w:vAlign w:val="center"/>
          </w:tcPr>
          <w:p w:rsidR="001F10D4" w:rsidRPr="006B50BC" w:rsidRDefault="00A52A0E" w:rsidP="0053086F">
            <w:pPr>
              <w:jc w:val="center"/>
            </w:pPr>
            <w:r>
              <w:t>13,66</w:t>
            </w:r>
          </w:p>
        </w:tc>
      </w:tr>
      <w:tr w:rsidR="001F10D4" w:rsidRPr="006B50BC" w:rsidTr="00737959">
        <w:tc>
          <w:tcPr>
            <w:tcW w:w="349" w:type="pct"/>
            <w:vAlign w:val="center"/>
          </w:tcPr>
          <w:p w:rsidR="001F10D4" w:rsidRPr="006B50BC" w:rsidRDefault="001F10D4" w:rsidP="0053086F">
            <w:pPr>
              <w:jc w:val="center"/>
            </w:pPr>
          </w:p>
        </w:tc>
        <w:tc>
          <w:tcPr>
            <w:tcW w:w="3668" w:type="pct"/>
            <w:gridSpan w:val="2"/>
            <w:vAlign w:val="center"/>
          </w:tcPr>
          <w:p w:rsidR="001F10D4" w:rsidRPr="006B50BC" w:rsidRDefault="001F10D4" w:rsidP="0053086F">
            <w:pPr>
              <w:jc w:val="center"/>
            </w:pPr>
            <w:r w:rsidRPr="006B50BC">
              <w:t>Всего:</w:t>
            </w:r>
          </w:p>
        </w:tc>
        <w:tc>
          <w:tcPr>
            <w:tcW w:w="983" w:type="pct"/>
            <w:vAlign w:val="center"/>
          </w:tcPr>
          <w:p w:rsidR="001F10D4" w:rsidRPr="006B50BC" w:rsidRDefault="00A52A0E" w:rsidP="00A52A0E">
            <w:pPr>
              <w:jc w:val="center"/>
            </w:pPr>
            <w:r>
              <w:t>437,08</w:t>
            </w:r>
          </w:p>
        </w:tc>
      </w:tr>
    </w:tbl>
    <w:p w:rsidR="001978A3" w:rsidRPr="006B50BC" w:rsidRDefault="001978A3" w:rsidP="001978A3">
      <w:pPr>
        <w:keepNext/>
        <w:tabs>
          <w:tab w:val="left" w:pos="1276"/>
        </w:tabs>
        <w:spacing w:before="120" w:after="120"/>
        <w:ind w:firstLine="142"/>
        <w:jc w:val="center"/>
        <w:rPr>
          <w:u w:val="single"/>
        </w:rPr>
      </w:pPr>
      <w:r w:rsidRPr="006B50BC">
        <w:rPr>
          <w:u w:val="single"/>
        </w:rPr>
        <w:t>Параметры планируемого развития зон специального назначения</w:t>
      </w:r>
    </w:p>
    <w:tbl>
      <w:tblPr>
        <w:tblStyle w:val="afffff5"/>
        <w:tblW w:w="5000" w:type="pct"/>
        <w:tblLook w:val="04A0"/>
      </w:tblPr>
      <w:tblGrid>
        <w:gridCol w:w="688"/>
        <w:gridCol w:w="3397"/>
        <w:gridCol w:w="3833"/>
        <w:gridCol w:w="1935"/>
      </w:tblGrid>
      <w:tr w:rsidR="001978A3" w:rsidRPr="006B50BC" w:rsidTr="001978A3">
        <w:trPr>
          <w:trHeight w:val="838"/>
        </w:trPr>
        <w:tc>
          <w:tcPr>
            <w:tcW w:w="349" w:type="pct"/>
            <w:vAlign w:val="center"/>
          </w:tcPr>
          <w:p w:rsidR="001978A3" w:rsidRPr="006B50BC" w:rsidRDefault="001978A3" w:rsidP="0053086F">
            <w:pPr>
              <w:jc w:val="center"/>
            </w:pPr>
            <w:r w:rsidRPr="006B50BC">
              <w:t>Поз.</w:t>
            </w:r>
          </w:p>
        </w:tc>
        <w:tc>
          <w:tcPr>
            <w:tcW w:w="1724" w:type="pct"/>
            <w:vAlign w:val="center"/>
          </w:tcPr>
          <w:p w:rsidR="001978A3" w:rsidRPr="006B50BC" w:rsidRDefault="001978A3" w:rsidP="0053086F">
            <w:pPr>
              <w:jc w:val="center"/>
            </w:pPr>
            <w:r w:rsidRPr="006B50BC">
              <w:t>Местоположение</w:t>
            </w:r>
          </w:p>
        </w:tc>
        <w:tc>
          <w:tcPr>
            <w:tcW w:w="1945" w:type="pct"/>
            <w:vAlign w:val="center"/>
          </w:tcPr>
          <w:p w:rsidR="001978A3" w:rsidRPr="006B50BC" w:rsidRDefault="001978A3" w:rsidP="0053086F">
            <w:r w:rsidRPr="006B50BC">
              <w:t>Мероприятия территориального планирования</w:t>
            </w:r>
          </w:p>
        </w:tc>
        <w:tc>
          <w:tcPr>
            <w:tcW w:w="982" w:type="pct"/>
            <w:vAlign w:val="center"/>
          </w:tcPr>
          <w:p w:rsidR="001978A3" w:rsidRPr="006B50BC" w:rsidRDefault="001978A3" w:rsidP="0053086F">
            <w:pPr>
              <w:jc w:val="center"/>
            </w:pPr>
            <w:r w:rsidRPr="006B50BC">
              <w:t>Площадь зоны,</w:t>
            </w:r>
            <w:r w:rsidRPr="006B50BC">
              <w:br/>
            </w:r>
            <w:proofErr w:type="gramStart"/>
            <w:r w:rsidRPr="006B50BC">
              <w:t>га</w:t>
            </w:r>
            <w:proofErr w:type="gramEnd"/>
          </w:p>
        </w:tc>
      </w:tr>
      <w:tr w:rsidR="001978A3" w:rsidRPr="006B50BC" w:rsidTr="0053086F">
        <w:tc>
          <w:tcPr>
            <w:tcW w:w="5000" w:type="pct"/>
            <w:gridSpan w:val="4"/>
            <w:vAlign w:val="center"/>
          </w:tcPr>
          <w:p w:rsidR="001978A3" w:rsidRPr="006B50BC" w:rsidRDefault="001978A3" w:rsidP="0053086F">
            <w:pPr>
              <w:jc w:val="center"/>
            </w:pPr>
            <w:r w:rsidRPr="006B50BC">
              <w:t>Зона кладбищ (СП</w:t>
            </w:r>
            <w:r w:rsidR="00E8309C" w:rsidRPr="006B50BC">
              <w:t>-</w:t>
            </w:r>
            <w:r w:rsidRPr="006B50BC">
              <w:t>1)</w:t>
            </w:r>
          </w:p>
        </w:tc>
      </w:tr>
      <w:tr w:rsidR="001978A3" w:rsidRPr="006B50BC" w:rsidTr="001978A3">
        <w:tc>
          <w:tcPr>
            <w:tcW w:w="349" w:type="pct"/>
            <w:vAlign w:val="center"/>
          </w:tcPr>
          <w:p w:rsidR="001978A3" w:rsidRPr="006B50BC" w:rsidRDefault="001978A3" w:rsidP="0053086F">
            <w:pPr>
              <w:jc w:val="center"/>
            </w:pPr>
            <w:r w:rsidRPr="006B50BC">
              <w:t>1</w:t>
            </w:r>
          </w:p>
        </w:tc>
        <w:tc>
          <w:tcPr>
            <w:tcW w:w="1724" w:type="pct"/>
            <w:vAlign w:val="center"/>
          </w:tcPr>
          <w:p w:rsidR="001978A3" w:rsidRPr="006B50BC" w:rsidRDefault="002C55EE" w:rsidP="004752D9">
            <w:r w:rsidRPr="006B50BC">
              <w:t>Кладбище «Киов</w:t>
            </w:r>
            <w:r w:rsidR="004752D9" w:rsidRPr="006B50BC">
              <w:t>о</w:t>
            </w:r>
            <w:r w:rsidRPr="006B50BC">
              <w:t>»</w:t>
            </w:r>
          </w:p>
        </w:tc>
        <w:tc>
          <w:tcPr>
            <w:tcW w:w="1945" w:type="pct"/>
            <w:vAlign w:val="center"/>
          </w:tcPr>
          <w:p w:rsidR="001978A3" w:rsidRPr="006B50BC" w:rsidRDefault="001978A3" w:rsidP="0053086F">
            <w:r w:rsidRPr="006B50BC">
              <w:t>Сохранение функционального использования</w:t>
            </w:r>
          </w:p>
        </w:tc>
        <w:tc>
          <w:tcPr>
            <w:tcW w:w="982" w:type="pct"/>
            <w:vAlign w:val="center"/>
          </w:tcPr>
          <w:p w:rsidR="001978A3" w:rsidRPr="006B50BC" w:rsidRDefault="004752D9" w:rsidP="004752D9">
            <w:pPr>
              <w:jc w:val="center"/>
            </w:pPr>
            <w:r w:rsidRPr="006B50BC">
              <w:t>10,03</w:t>
            </w:r>
          </w:p>
        </w:tc>
      </w:tr>
      <w:tr w:rsidR="001978A3" w:rsidRPr="006B50BC" w:rsidTr="001978A3">
        <w:tc>
          <w:tcPr>
            <w:tcW w:w="349" w:type="pct"/>
            <w:vAlign w:val="center"/>
          </w:tcPr>
          <w:p w:rsidR="001978A3" w:rsidRPr="006B50BC" w:rsidRDefault="001978A3" w:rsidP="0053086F">
            <w:pPr>
              <w:jc w:val="center"/>
            </w:pPr>
            <w:r w:rsidRPr="006B50BC">
              <w:t>2</w:t>
            </w:r>
          </w:p>
        </w:tc>
        <w:tc>
          <w:tcPr>
            <w:tcW w:w="1724" w:type="pct"/>
            <w:vAlign w:val="center"/>
          </w:tcPr>
          <w:p w:rsidR="001978A3" w:rsidRPr="006B50BC" w:rsidRDefault="002C55EE" w:rsidP="0053086F">
            <w:r w:rsidRPr="006B50BC">
              <w:t>Кладбище «Луговое»</w:t>
            </w:r>
          </w:p>
        </w:tc>
        <w:tc>
          <w:tcPr>
            <w:tcW w:w="1945" w:type="pct"/>
            <w:vAlign w:val="center"/>
          </w:tcPr>
          <w:p w:rsidR="001978A3" w:rsidRPr="006B50BC" w:rsidRDefault="00533736" w:rsidP="0053086F">
            <w:r w:rsidRPr="006B50BC">
              <w:t>Сохранение функционального использования</w:t>
            </w:r>
          </w:p>
        </w:tc>
        <w:tc>
          <w:tcPr>
            <w:tcW w:w="982" w:type="pct"/>
            <w:vAlign w:val="center"/>
          </w:tcPr>
          <w:p w:rsidR="001978A3" w:rsidRPr="006B50BC" w:rsidRDefault="004752D9" w:rsidP="004752D9">
            <w:pPr>
              <w:jc w:val="center"/>
            </w:pPr>
            <w:r w:rsidRPr="006B50BC">
              <w:t>16,12</w:t>
            </w:r>
          </w:p>
        </w:tc>
      </w:tr>
      <w:tr w:rsidR="001978A3" w:rsidRPr="006B50BC" w:rsidTr="001978A3">
        <w:tc>
          <w:tcPr>
            <w:tcW w:w="349" w:type="pct"/>
            <w:vAlign w:val="center"/>
          </w:tcPr>
          <w:p w:rsidR="001978A3" w:rsidRPr="006B50BC" w:rsidRDefault="002C55EE" w:rsidP="0053086F">
            <w:pPr>
              <w:jc w:val="center"/>
            </w:pPr>
            <w:r w:rsidRPr="006B50BC">
              <w:t>3</w:t>
            </w:r>
          </w:p>
        </w:tc>
        <w:tc>
          <w:tcPr>
            <w:tcW w:w="1724" w:type="pct"/>
            <w:vAlign w:val="center"/>
          </w:tcPr>
          <w:p w:rsidR="001978A3" w:rsidRPr="006B50BC" w:rsidRDefault="002C55EE" w:rsidP="004752D9">
            <w:r w:rsidRPr="006B50BC">
              <w:t>Кладбище «</w:t>
            </w:r>
            <w:proofErr w:type="spellStart"/>
            <w:r w:rsidRPr="006B50BC">
              <w:t>Краснополянкое</w:t>
            </w:r>
            <w:proofErr w:type="spellEnd"/>
            <w:r w:rsidR="004752D9" w:rsidRPr="006B50BC">
              <w:t>»</w:t>
            </w:r>
            <w:r w:rsidRPr="006B50BC">
              <w:t xml:space="preserve"> </w:t>
            </w:r>
            <w:r w:rsidR="004752D9" w:rsidRPr="006B50BC">
              <w:t>(м</w:t>
            </w:r>
            <w:r w:rsidRPr="006B50BC">
              <w:t>усульманское</w:t>
            </w:r>
            <w:r w:rsidR="004752D9" w:rsidRPr="006B50BC">
              <w:t>)</w:t>
            </w:r>
          </w:p>
        </w:tc>
        <w:tc>
          <w:tcPr>
            <w:tcW w:w="1945" w:type="pct"/>
            <w:vAlign w:val="center"/>
          </w:tcPr>
          <w:p w:rsidR="001978A3" w:rsidRPr="006B50BC" w:rsidRDefault="00516283" w:rsidP="0053086F">
            <w:r w:rsidRPr="006B50BC">
              <w:t>Кладбище закрыто для захоронения</w:t>
            </w:r>
          </w:p>
        </w:tc>
        <w:tc>
          <w:tcPr>
            <w:tcW w:w="982" w:type="pct"/>
            <w:vAlign w:val="center"/>
          </w:tcPr>
          <w:p w:rsidR="001978A3" w:rsidRPr="006B50BC" w:rsidRDefault="004752D9" w:rsidP="004752D9">
            <w:pPr>
              <w:jc w:val="center"/>
            </w:pPr>
            <w:r w:rsidRPr="006B50BC">
              <w:t>0,56</w:t>
            </w:r>
          </w:p>
        </w:tc>
      </w:tr>
      <w:tr w:rsidR="002C55EE" w:rsidRPr="006B50BC" w:rsidTr="002C55EE">
        <w:tc>
          <w:tcPr>
            <w:tcW w:w="349" w:type="pct"/>
            <w:vAlign w:val="center"/>
          </w:tcPr>
          <w:p w:rsidR="002C55EE" w:rsidRPr="006B50BC" w:rsidRDefault="002C55EE" w:rsidP="0053086F">
            <w:pPr>
              <w:jc w:val="center"/>
            </w:pPr>
          </w:p>
        </w:tc>
        <w:tc>
          <w:tcPr>
            <w:tcW w:w="3669" w:type="pct"/>
            <w:gridSpan w:val="2"/>
            <w:vAlign w:val="center"/>
          </w:tcPr>
          <w:p w:rsidR="002C55EE" w:rsidRPr="006B50BC" w:rsidRDefault="002C55EE" w:rsidP="002C55EE">
            <w:pPr>
              <w:jc w:val="center"/>
            </w:pPr>
            <w:r w:rsidRPr="006B50BC">
              <w:t>Итого:</w:t>
            </w:r>
          </w:p>
        </w:tc>
        <w:tc>
          <w:tcPr>
            <w:tcW w:w="982" w:type="pct"/>
            <w:vAlign w:val="center"/>
          </w:tcPr>
          <w:p w:rsidR="002C55EE" w:rsidRPr="006B50BC" w:rsidRDefault="002C55EE" w:rsidP="0053086F">
            <w:pPr>
              <w:jc w:val="center"/>
            </w:pPr>
            <w:r w:rsidRPr="006B50BC">
              <w:t>26,71</w:t>
            </w:r>
          </w:p>
        </w:tc>
      </w:tr>
      <w:tr w:rsidR="00515991" w:rsidRPr="006B50BC" w:rsidTr="00515991">
        <w:tc>
          <w:tcPr>
            <w:tcW w:w="349" w:type="pct"/>
            <w:vAlign w:val="center"/>
          </w:tcPr>
          <w:p w:rsidR="00515991" w:rsidRPr="006B50BC" w:rsidRDefault="00515991" w:rsidP="0053086F">
            <w:pPr>
              <w:jc w:val="center"/>
            </w:pPr>
          </w:p>
        </w:tc>
        <w:tc>
          <w:tcPr>
            <w:tcW w:w="4651" w:type="pct"/>
            <w:gridSpan w:val="3"/>
            <w:vAlign w:val="center"/>
          </w:tcPr>
          <w:p w:rsidR="00515991" w:rsidRPr="006B50BC" w:rsidRDefault="00515991" w:rsidP="0053086F">
            <w:pPr>
              <w:jc w:val="center"/>
            </w:pPr>
            <w:r w:rsidRPr="006B50BC">
              <w:t>Зона озелененных территорий специального назначения (СП</w:t>
            </w:r>
            <w:r w:rsidR="00E8309C" w:rsidRPr="006B50BC">
              <w:t>-</w:t>
            </w:r>
            <w:r w:rsidRPr="006B50BC">
              <w:t>4)</w:t>
            </w:r>
          </w:p>
        </w:tc>
      </w:tr>
      <w:tr w:rsidR="001978A3" w:rsidRPr="006B50BC" w:rsidTr="001978A3">
        <w:tc>
          <w:tcPr>
            <w:tcW w:w="349" w:type="pct"/>
            <w:vAlign w:val="center"/>
          </w:tcPr>
          <w:p w:rsidR="001978A3" w:rsidRPr="006B50BC" w:rsidRDefault="00515991" w:rsidP="0053086F">
            <w:pPr>
              <w:jc w:val="center"/>
            </w:pPr>
            <w:r w:rsidRPr="006B50BC">
              <w:t>1</w:t>
            </w:r>
          </w:p>
        </w:tc>
        <w:tc>
          <w:tcPr>
            <w:tcW w:w="1724" w:type="pct"/>
            <w:vAlign w:val="center"/>
          </w:tcPr>
          <w:p w:rsidR="001978A3" w:rsidRPr="006B50BC" w:rsidRDefault="00515991" w:rsidP="0053086F">
            <w:r w:rsidRPr="006B50BC">
              <w:t>Территория городского округа Лобня</w:t>
            </w:r>
          </w:p>
        </w:tc>
        <w:tc>
          <w:tcPr>
            <w:tcW w:w="1945" w:type="pct"/>
            <w:vAlign w:val="center"/>
          </w:tcPr>
          <w:p w:rsidR="001978A3" w:rsidRPr="006B50BC" w:rsidRDefault="00515991" w:rsidP="0053086F">
            <w:r w:rsidRPr="006B50BC">
              <w:t>Озеленение и благоустройство</w:t>
            </w:r>
          </w:p>
        </w:tc>
        <w:tc>
          <w:tcPr>
            <w:tcW w:w="982" w:type="pct"/>
            <w:vAlign w:val="center"/>
          </w:tcPr>
          <w:p w:rsidR="001978A3" w:rsidRPr="006B50BC" w:rsidRDefault="00515991" w:rsidP="00A52A0E">
            <w:pPr>
              <w:jc w:val="center"/>
            </w:pPr>
            <w:r w:rsidRPr="006B50BC">
              <w:t>9</w:t>
            </w:r>
            <w:r w:rsidR="00A52A0E">
              <w:t>0,62</w:t>
            </w:r>
          </w:p>
        </w:tc>
      </w:tr>
      <w:tr w:rsidR="00515991" w:rsidRPr="006B50BC" w:rsidTr="00515991">
        <w:tc>
          <w:tcPr>
            <w:tcW w:w="349" w:type="pct"/>
            <w:vAlign w:val="center"/>
          </w:tcPr>
          <w:p w:rsidR="00515991" w:rsidRPr="006B50BC" w:rsidRDefault="00515991" w:rsidP="0053086F">
            <w:pPr>
              <w:jc w:val="center"/>
            </w:pPr>
          </w:p>
        </w:tc>
        <w:tc>
          <w:tcPr>
            <w:tcW w:w="3669" w:type="pct"/>
            <w:gridSpan w:val="2"/>
            <w:vAlign w:val="center"/>
          </w:tcPr>
          <w:p w:rsidR="00515991" w:rsidRPr="006B50BC" w:rsidRDefault="00515991" w:rsidP="00515991">
            <w:pPr>
              <w:jc w:val="center"/>
            </w:pPr>
            <w:r w:rsidRPr="006B50BC">
              <w:t>Итого:</w:t>
            </w:r>
          </w:p>
        </w:tc>
        <w:tc>
          <w:tcPr>
            <w:tcW w:w="982" w:type="pct"/>
            <w:vAlign w:val="center"/>
          </w:tcPr>
          <w:p w:rsidR="00515991" w:rsidRPr="006B50BC" w:rsidRDefault="00515991" w:rsidP="00A52A0E">
            <w:pPr>
              <w:jc w:val="center"/>
            </w:pPr>
            <w:r w:rsidRPr="006B50BC">
              <w:t>9</w:t>
            </w:r>
            <w:r w:rsidR="00A52A0E">
              <w:t>0,62</w:t>
            </w:r>
          </w:p>
        </w:tc>
      </w:tr>
      <w:tr w:rsidR="00515991" w:rsidRPr="006B50BC" w:rsidTr="00515991">
        <w:tc>
          <w:tcPr>
            <w:tcW w:w="5000" w:type="pct"/>
            <w:gridSpan w:val="4"/>
            <w:vAlign w:val="center"/>
          </w:tcPr>
          <w:p w:rsidR="00515991" w:rsidRPr="006B50BC" w:rsidRDefault="00515991" w:rsidP="0053086F">
            <w:pPr>
              <w:jc w:val="center"/>
            </w:pPr>
            <w:r w:rsidRPr="006B50BC">
              <w:t>Иная зона специального назначения (СП</w:t>
            </w:r>
            <w:r w:rsidR="00E8309C" w:rsidRPr="006B50BC">
              <w:t>-</w:t>
            </w:r>
            <w:r w:rsidRPr="006B50BC">
              <w:t>5)</w:t>
            </w:r>
          </w:p>
        </w:tc>
      </w:tr>
      <w:tr w:rsidR="00515991" w:rsidRPr="006B50BC" w:rsidTr="001978A3">
        <w:tc>
          <w:tcPr>
            <w:tcW w:w="349" w:type="pct"/>
            <w:vAlign w:val="center"/>
          </w:tcPr>
          <w:p w:rsidR="00515991" w:rsidRPr="006B50BC" w:rsidRDefault="00515991" w:rsidP="0053086F">
            <w:pPr>
              <w:jc w:val="center"/>
            </w:pPr>
            <w:r w:rsidRPr="006B50BC">
              <w:t>1</w:t>
            </w:r>
          </w:p>
        </w:tc>
        <w:tc>
          <w:tcPr>
            <w:tcW w:w="1724" w:type="pct"/>
            <w:vAlign w:val="center"/>
          </w:tcPr>
          <w:p w:rsidR="00515991" w:rsidRPr="006B50BC" w:rsidRDefault="00515991" w:rsidP="0053086F">
            <w:r w:rsidRPr="006B50BC">
              <w:t>Территория городского округа Лобня</w:t>
            </w:r>
          </w:p>
        </w:tc>
        <w:tc>
          <w:tcPr>
            <w:tcW w:w="1945" w:type="pct"/>
            <w:vAlign w:val="center"/>
          </w:tcPr>
          <w:p w:rsidR="00515991" w:rsidRPr="006B50BC" w:rsidRDefault="00515991" w:rsidP="0053086F">
            <w:r w:rsidRPr="006B50BC">
              <w:t>Сохранение функционального использования</w:t>
            </w:r>
          </w:p>
        </w:tc>
        <w:tc>
          <w:tcPr>
            <w:tcW w:w="982" w:type="pct"/>
            <w:vAlign w:val="center"/>
          </w:tcPr>
          <w:p w:rsidR="00515991" w:rsidRPr="006B50BC" w:rsidRDefault="00515991" w:rsidP="0053086F">
            <w:pPr>
              <w:jc w:val="center"/>
            </w:pPr>
            <w:r w:rsidRPr="006B50BC">
              <w:t>0,51</w:t>
            </w:r>
          </w:p>
        </w:tc>
      </w:tr>
      <w:tr w:rsidR="00515991" w:rsidRPr="006B50BC" w:rsidTr="00515991">
        <w:tc>
          <w:tcPr>
            <w:tcW w:w="349" w:type="pct"/>
            <w:vAlign w:val="center"/>
          </w:tcPr>
          <w:p w:rsidR="00515991" w:rsidRPr="006B50BC" w:rsidRDefault="00515991" w:rsidP="0053086F">
            <w:pPr>
              <w:jc w:val="center"/>
            </w:pPr>
          </w:p>
        </w:tc>
        <w:tc>
          <w:tcPr>
            <w:tcW w:w="3669" w:type="pct"/>
            <w:gridSpan w:val="2"/>
            <w:vAlign w:val="center"/>
          </w:tcPr>
          <w:p w:rsidR="00515991" w:rsidRPr="006B50BC" w:rsidRDefault="00515991" w:rsidP="00515991">
            <w:pPr>
              <w:jc w:val="center"/>
            </w:pPr>
            <w:r w:rsidRPr="006B50BC">
              <w:t>Итого:</w:t>
            </w:r>
          </w:p>
        </w:tc>
        <w:tc>
          <w:tcPr>
            <w:tcW w:w="982" w:type="pct"/>
            <w:vAlign w:val="center"/>
          </w:tcPr>
          <w:p w:rsidR="00515991" w:rsidRPr="006B50BC" w:rsidRDefault="00515991" w:rsidP="0053086F">
            <w:pPr>
              <w:jc w:val="center"/>
            </w:pPr>
            <w:r w:rsidRPr="006B50BC">
              <w:t>0,51</w:t>
            </w:r>
          </w:p>
        </w:tc>
      </w:tr>
      <w:tr w:rsidR="00515991" w:rsidRPr="006B50BC" w:rsidTr="00515991">
        <w:tc>
          <w:tcPr>
            <w:tcW w:w="349" w:type="pct"/>
            <w:vAlign w:val="center"/>
          </w:tcPr>
          <w:p w:rsidR="00515991" w:rsidRPr="006B50BC" w:rsidRDefault="00515991" w:rsidP="0053086F">
            <w:pPr>
              <w:jc w:val="center"/>
            </w:pPr>
          </w:p>
        </w:tc>
        <w:tc>
          <w:tcPr>
            <w:tcW w:w="3669" w:type="pct"/>
            <w:gridSpan w:val="2"/>
            <w:vAlign w:val="center"/>
          </w:tcPr>
          <w:p w:rsidR="00515991" w:rsidRPr="006B50BC" w:rsidRDefault="00515991" w:rsidP="00515991">
            <w:pPr>
              <w:jc w:val="center"/>
            </w:pPr>
            <w:r w:rsidRPr="006B50BC">
              <w:t>Всего</w:t>
            </w:r>
            <w:r w:rsidR="001B6C08">
              <w:t>:</w:t>
            </w:r>
          </w:p>
        </w:tc>
        <w:tc>
          <w:tcPr>
            <w:tcW w:w="982" w:type="pct"/>
            <w:vAlign w:val="center"/>
          </w:tcPr>
          <w:p w:rsidR="00515991" w:rsidRPr="006B50BC" w:rsidRDefault="00A52A0E" w:rsidP="0053086F">
            <w:pPr>
              <w:jc w:val="center"/>
            </w:pPr>
            <w:r>
              <w:t>117.84</w:t>
            </w:r>
          </w:p>
        </w:tc>
      </w:tr>
    </w:tbl>
    <w:p w:rsidR="000A2D8A" w:rsidRPr="006B50BC" w:rsidRDefault="000A2D8A" w:rsidP="000A2D8A">
      <w:pPr>
        <w:keepNext/>
        <w:tabs>
          <w:tab w:val="left" w:pos="1276"/>
        </w:tabs>
        <w:spacing w:before="120" w:after="120"/>
        <w:ind w:firstLine="142"/>
        <w:jc w:val="center"/>
        <w:rPr>
          <w:u w:val="single"/>
        </w:rPr>
      </w:pPr>
      <w:r w:rsidRPr="006B50BC">
        <w:rPr>
          <w:u w:val="single"/>
        </w:rPr>
        <w:t>Параметры планируемого развития зоны акватории</w:t>
      </w:r>
    </w:p>
    <w:tbl>
      <w:tblPr>
        <w:tblStyle w:val="afffff5"/>
        <w:tblW w:w="5000" w:type="pct"/>
        <w:tblLook w:val="04A0"/>
      </w:tblPr>
      <w:tblGrid>
        <w:gridCol w:w="688"/>
        <w:gridCol w:w="3397"/>
        <w:gridCol w:w="3833"/>
        <w:gridCol w:w="1935"/>
      </w:tblGrid>
      <w:tr w:rsidR="000A2D8A" w:rsidRPr="006B50BC" w:rsidTr="0053086F">
        <w:trPr>
          <w:trHeight w:val="838"/>
        </w:trPr>
        <w:tc>
          <w:tcPr>
            <w:tcW w:w="349" w:type="pct"/>
            <w:vAlign w:val="center"/>
          </w:tcPr>
          <w:p w:rsidR="000A2D8A" w:rsidRPr="006B50BC" w:rsidRDefault="000A2D8A" w:rsidP="0053086F">
            <w:pPr>
              <w:jc w:val="center"/>
            </w:pPr>
            <w:r w:rsidRPr="006B50BC">
              <w:t>Поз.</w:t>
            </w:r>
          </w:p>
        </w:tc>
        <w:tc>
          <w:tcPr>
            <w:tcW w:w="1724" w:type="pct"/>
            <w:vAlign w:val="center"/>
          </w:tcPr>
          <w:p w:rsidR="000A2D8A" w:rsidRPr="006B50BC" w:rsidRDefault="000A2D8A" w:rsidP="0053086F">
            <w:pPr>
              <w:jc w:val="center"/>
            </w:pPr>
            <w:r w:rsidRPr="006B50BC">
              <w:t>Местоположение</w:t>
            </w:r>
          </w:p>
        </w:tc>
        <w:tc>
          <w:tcPr>
            <w:tcW w:w="1945" w:type="pct"/>
            <w:vAlign w:val="center"/>
          </w:tcPr>
          <w:p w:rsidR="000A2D8A" w:rsidRPr="006B50BC" w:rsidRDefault="000A2D8A" w:rsidP="0053086F">
            <w:r w:rsidRPr="006B50BC">
              <w:t>Мероприятия территориального планирования</w:t>
            </w:r>
          </w:p>
        </w:tc>
        <w:tc>
          <w:tcPr>
            <w:tcW w:w="982" w:type="pct"/>
            <w:vAlign w:val="center"/>
          </w:tcPr>
          <w:p w:rsidR="000A2D8A" w:rsidRPr="006B50BC" w:rsidRDefault="000A2D8A" w:rsidP="0053086F">
            <w:pPr>
              <w:jc w:val="center"/>
            </w:pPr>
            <w:r w:rsidRPr="006B50BC">
              <w:t>Площадь зоны,</w:t>
            </w:r>
            <w:r w:rsidRPr="006B50BC">
              <w:br/>
            </w:r>
            <w:proofErr w:type="gramStart"/>
            <w:r w:rsidRPr="006B50BC">
              <w:t>га</w:t>
            </w:r>
            <w:proofErr w:type="gramEnd"/>
          </w:p>
        </w:tc>
      </w:tr>
      <w:tr w:rsidR="000A2D8A" w:rsidRPr="006B50BC" w:rsidTr="0053086F">
        <w:tc>
          <w:tcPr>
            <w:tcW w:w="5000" w:type="pct"/>
            <w:gridSpan w:val="4"/>
            <w:vAlign w:val="center"/>
          </w:tcPr>
          <w:p w:rsidR="000A2D8A" w:rsidRPr="006B50BC" w:rsidRDefault="000A2D8A" w:rsidP="00941DCB">
            <w:pPr>
              <w:jc w:val="center"/>
            </w:pPr>
            <w:r w:rsidRPr="006B50BC">
              <w:t>Зона акваторий (В)</w:t>
            </w:r>
          </w:p>
        </w:tc>
      </w:tr>
      <w:tr w:rsidR="000A2D8A" w:rsidRPr="006B50BC" w:rsidTr="0053086F">
        <w:tc>
          <w:tcPr>
            <w:tcW w:w="349" w:type="pct"/>
            <w:vAlign w:val="center"/>
          </w:tcPr>
          <w:p w:rsidR="000A2D8A" w:rsidRPr="006B50BC" w:rsidRDefault="000A2D8A" w:rsidP="0053086F">
            <w:pPr>
              <w:jc w:val="center"/>
            </w:pPr>
            <w:r w:rsidRPr="006B50BC">
              <w:t>1</w:t>
            </w:r>
          </w:p>
        </w:tc>
        <w:tc>
          <w:tcPr>
            <w:tcW w:w="1724" w:type="pct"/>
            <w:vAlign w:val="center"/>
          </w:tcPr>
          <w:p w:rsidR="000A2D8A" w:rsidRPr="006B50BC" w:rsidRDefault="000A2D8A" w:rsidP="0053086F">
            <w:r w:rsidRPr="006B50BC">
              <w:t>Территория городского округа Лобня</w:t>
            </w:r>
          </w:p>
        </w:tc>
        <w:tc>
          <w:tcPr>
            <w:tcW w:w="1945" w:type="pct"/>
            <w:vAlign w:val="center"/>
          </w:tcPr>
          <w:p w:rsidR="000A2D8A" w:rsidRPr="006B50BC" w:rsidRDefault="000A2D8A" w:rsidP="0053086F">
            <w:r w:rsidRPr="006B50BC">
              <w:t>Сохранение функционального использования</w:t>
            </w:r>
          </w:p>
        </w:tc>
        <w:tc>
          <w:tcPr>
            <w:tcW w:w="982" w:type="pct"/>
            <w:vAlign w:val="center"/>
          </w:tcPr>
          <w:p w:rsidR="000A2D8A" w:rsidRPr="006B50BC" w:rsidRDefault="00A52A0E" w:rsidP="0053086F">
            <w:pPr>
              <w:jc w:val="center"/>
            </w:pPr>
            <w:r>
              <w:t>55,97</w:t>
            </w:r>
          </w:p>
        </w:tc>
      </w:tr>
      <w:tr w:rsidR="000A2D8A" w:rsidRPr="006B50BC" w:rsidTr="0053086F">
        <w:tc>
          <w:tcPr>
            <w:tcW w:w="349" w:type="pct"/>
            <w:vAlign w:val="center"/>
          </w:tcPr>
          <w:p w:rsidR="000A2D8A" w:rsidRPr="006B50BC" w:rsidRDefault="000A2D8A" w:rsidP="0053086F">
            <w:pPr>
              <w:jc w:val="center"/>
            </w:pPr>
          </w:p>
        </w:tc>
        <w:tc>
          <w:tcPr>
            <w:tcW w:w="3669" w:type="pct"/>
            <w:gridSpan w:val="2"/>
            <w:vAlign w:val="center"/>
          </w:tcPr>
          <w:p w:rsidR="000A2D8A" w:rsidRPr="006B50BC" w:rsidRDefault="000A2D8A" w:rsidP="0053086F">
            <w:pPr>
              <w:jc w:val="center"/>
            </w:pPr>
            <w:r w:rsidRPr="006B50BC">
              <w:t>Итого:</w:t>
            </w:r>
          </w:p>
        </w:tc>
        <w:tc>
          <w:tcPr>
            <w:tcW w:w="982" w:type="pct"/>
            <w:vAlign w:val="center"/>
          </w:tcPr>
          <w:p w:rsidR="000A2D8A" w:rsidRPr="006B50BC" w:rsidRDefault="00A52A0E" w:rsidP="0053086F">
            <w:pPr>
              <w:jc w:val="center"/>
            </w:pPr>
            <w:r>
              <w:t>55,97</w:t>
            </w:r>
          </w:p>
        </w:tc>
      </w:tr>
      <w:tr w:rsidR="000A2D8A" w:rsidRPr="006B50BC" w:rsidTr="0053086F">
        <w:tc>
          <w:tcPr>
            <w:tcW w:w="349" w:type="pct"/>
            <w:vAlign w:val="center"/>
          </w:tcPr>
          <w:p w:rsidR="000A2D8A" w:rsidRPr="006B50BC" w:rsidRDefault="000A2D8A" w:rsidP="0053086F">
            <w:pPr>
              <w:jc w:val="center"/>
            </w:pPr>
          </w:p>
        </w:tc>
        <w:tc>
          <w:tcPr>
            <w:tcW w:w="3669" w:type="pct"/>
            <w:gridSpan w:val="2"/>
            <w:vAlign w:val="center"/>
          </w:tcPr>
          <w:p w:rsidR="000A2D8A" w:rsidRPr="006B50BC" w:rsidRDefault="000A2D8A" w:rsidP="0053086F">
            <w:pPr>
              <w:jc w:val="center"/>
            </w:pPr>
            <w:r w:rsidRPr="006B50BC">
              <w:t>Всего</w:t>
            </w:r>
            <w:r w:rsidR="001B6C08">
              <w:t>:</w:t>
            </w:r>
          </w:p>
        </w:tc>
        <w:tc>
          <w:tcPr>
            <w:tcW w:w="982" w:type="pct"/>
            <w:vAlign w:val="center"/>
          </w:tcPr>
          <w:p w:rsidR="000A2D8A" w:rsidRPr="006B50BC" w:rsidRDefault="00A52A0E" w:rsidP="0053086F">
            <w:pPr>
              <w:jc w:val="center"/>
            </w:pPr>
            <w:r>
              <w:t>55,97</w:t>
            </w:r>
          </w:p>
        </w:tc>
      </w:tr>
    </w:tbl>
    <w:p w:rsidR="00B776BA" w:rsidRPr="006B50BC" w:rsidRDefault="00B53D9D" w:rsidP="0085671A">
      <w:pPr>
        <w:pageBreakBefore/>
        <w:widowControl w:val="0"/>
        <w:tabs>
          <w:tab w:val="left" w:pos="476"/>
        </w:tabs>
        <w:suppressAutoHyphens/>
        <w:overflowPunct w:val="0"/>
        <w:autoSpaceDE w:val="0"/>
        <w:autoSpaceDN w:val="0"/>
        <w:adjustRightInd w:val="0"/>
        <w:jc w:val="both"/>
        <w:outlineLvl w:val="0"/>
        <w:rPr>
          <w:b/>
        </w:rPr>
      </w:pPr>
      <w:bookmarkStart w:id="11" w:name="_Toc465442804"/>
      <w:bookmarkStart w:id="12" w:name="_Toc466980873"/>
      <w:bookmarkStart w:id="13" w:name="_Toc49110118"/>
      <w:bookmarkEnd w:id="5"/>
      <w:r w:rsidRPr="006B50BC">
        <w:rPr>
          <w:b/>
        </w:rPr>
        <w:lastRenderedPageBreak/>
        <w:t>РАЗДЕЛ 2. Сведения о видах, назначении и наименованиях объектов местного значения, основные характеристики, их местоположение</w:t>
      </w:r>
      <w:bookmarkEnd w:id="11"/>
      <w:bookmarkEnd w:id="12"/>
      <w:bookmarkEnd w:id="13"/>
    </w:p>
    <w:p w:rsidR="000F39CD" w:rsidRPr="006B50BC" w:rsidRDefault="000F39CD" w:rsidP="000F39CD">
      <w:pPr>
        <w:spacing w:before="240"/>
        <w:jc w:val="center"/>
        <w:outlineLvl w:val="1"/>
        <w:rPr>
          <w:b/>
        </w:rPr>
      </w:pPr>
      <w:bookmarkStart w:id="14" w:name="_Toc49110119"/>
      <w:r w:rsidRPr="006B50BC">
        <w:rPr>
          <w:b/>
        </w:rPr>
        <w:t>Планируемое развитие социальной инфраструктуры</w:t>
      </w:r>
      <w:bookmarkEnd w:id="14"/>
    </w:p>
    <w:p w:rsidR="000F39CD" w:rsidRPr="006B50BC" w:rsidRDefault="000F39CD" w:rsidP="000F39CD">
      <w:pPr>
        <w:tabs>
          <w:tab w:val="left" w:pos="567"/>
        </w:tabs>
        <w:ind w:firstLine="709"/>
        <w:jc w:val="both"/>
      </w:pPr>
      <w:r w:rsidRPr="006B50BC">
        <w:rPr>
          <w:bCs/>
        </w:rPr>
        <w:t xml:space="preserve">Перечень мероприятий по развитию объектов социально-культурного и </w:t>
      </w:r>
      <w:proofErr w:type="spellStart"/>
      <w:r w:rsidRPr="006B50BC">
        <w:rPr>
          <w:bCs/>
        </w:rPr>
        <w:t>коммунанально-бытового</w:t>
      </w:r>
      <w:proofErr w:type="spellEnd"/>
      <w:r w:rsidRPr="006B50BC">
        <w:rPr>
          <w:bCs/>
        </w:rPr>
        <w:t xml:space="preserve"> обслуживания регионального и местного значения городского округа Лобня представлен в таблицах. </w:t>
      </w:r>
      <w:r w:rsidRPr="006B50BC">
        <w:t>Объекты регионального значения приведены в целях информационной целостности и утверждению не подлежат.</w:t>
      </w:r>
    </w:p>
    <w:p w:rsidR="000F39CD" w:rsidRPr="006B50BC" w:rsidRDefault="000F39CD" w:rsidP="000F39CD">
      <w:pPr>
        <w:spacing w:before="120" w:after="120"/>
        <w:jc w:val="center"/>
      </w:pPr>
      <w:r w:rsidRPr="006B50BC">
        <w:rPr>
          <w:u w:val="single"/>
        </w:rPr>
        <w:t xml:space="preserve">Объекты </w:t>
      </w:r>
      <w:bookmarkStart w:id="15" w:name="_Toc43197826"/>
      <w:r w:rsidRPr="006B50BC">
        <w:rPr>
          <w:u w:val="single"/>
        </w:rPr>
        <w:t>социально-культурного и коммунально-бытового обслуживания</w:t>
      </w:r>
      <w:bookmarkEnd w:id="15"/>
      <w:r w:rsidRPr="006B50BC">
        <w:rPr>
          <w:u w:val="single"/>
        </w:rPr>
        <w:t xml:space="preserve"> </w:t>
      </w:r>
      <w:r w:rsidRPr="006B50BC">
        <w:rPr>
          <w:u w:val="single"/>
        </w:rPr>
        <w:br/>
        <w:t>регионального значения</w:t>
      </w:r>
      <w:r w:rsidRPr="006B50BC">
        <w:rPr>
          <w:rStyle w:val="affffe"/>
        </w:rPr>
        <w:footnoteReference w:id="5"/>
      </w:r>
      <w:r w:rsidRPr="006B50BC">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1"/>
        <w:gridCol w:w="2376"/>
        <w:gridCol w:w="1626"/>
        <w:gridCol w:w="2209"/>
        <w:gridCol w:w="1559"/>
        <w:gridCol w:w="1374"/>
        <w:gridCol w:w="8"/>
      </w:tblGrid>
      <w:tr w:rsidR="000F39CD" w:rsidRPr="006B50BC" w:rsidTr="00965DDF">
        <w:trPr>
          <w:cantSplit/>
          <w:tblHeader/>
        </w:trPr>
        <w:tc>
          <w:tcPr>
            <w:tcW w:w="356" w:type="pct"/>
            <w:vAlign w:val="center"/>
          </w:tcPr>
          <w:p w:rsidR="000F39CD" w:rsidRPr="006B50BC" w:rsidRDefault="000F39CD" w:rsidP="0053086F">
            <w:pPr>
              <w:jc w:val="center"/>
              <w:rPr>
                <w:sz w:val="22"/>
                <w:szCs w:val="22"/>
              </w:rPr>
            </w:pPr>
            <w:r w:rsidRPr="006B50BC">
              <w:rPr>
                <w:sz w:val="22"/>
                <w:szCs w:val="22"/>
              </w:rPr>
              <w:t>№</w:t>
            </w:r>
            <w:r w:rsidRPr="006B50BC">
              <w:rPr>
                <w:sz w:val="22"/>
                <w:szCs w:val="22"/>
              </w:rPr>
              <w:br/>
            </w:r>
            <w:proofErr w:type="spellStart"/>
            <w:proofErr w:type="gramStart"/>
            <w:r w:rsidRPr="006B50BC">
              <w:rPr>
                <w:sz w:val="22"/>
                <w:szCs w:val="22"/>
              </w:rPr>
              <w:t>п</w:t>
            </w:r>
            <w:proofErr w:type="spellEnd"/>
            <w:proofErr w:type="gramEnd"/>
            <w:r w:rsidRPr="006B50BC">
              <w:rPr>
                <w:sz w:val="22"/>
                <w:szCs w:val="22"/>
              </w:rPr>
              <w:t>/</w:t>
            </w:r>
            <w:proofErr w:type="spellStart"/>
            <w:r w:rsidRPr="006B50BC">
              <w:rPr>
                <w:sz w:val="22"/>
                <w:szCs w:val="22"/>
              </w:rPr>
              <w:t>п</w:t>
            </w:r>
            <w:proofErr w:type="spellEnd"/>
          </w:p>
        </w:tc>
        <w:tc>
          <w:tcPr>
            <w:tcW w:w="1206" w:type="pct"/>
            <w:vAlign w:val="center"/>
          </w:tcPr>
          <w:p w:rsidR="000F39CD" w:rsidRPr="006B50BC" w:rsidRDefault="000F39CD" w:rsidP="0053086F">
            <w:pPr>
              <w:jc w:val="center"/>
              <w:rPr>
                <w:sz w:val="22"/>
                <w:szCs w:val="22"/>
              </w:rPr>
            </w:pPr>
            <w:r w:rsidRPr="006B50BC">
              <w:rPr>
                <w:sz w:val="22"/>
                <w:szCs w:val="22"/>
              </w:rPr>
              <w:t>Наименование объекта</w:t>
            </w:r>
          </w:p>
        </w:tc>
        <w:tc>
          <w:tcPr>
            <w:tcW w:w="825" w:type="pct"/>
            <w:vAlign w:val="center"/>
          </w:tcPr>
          <w:p w:rsidR="000F39CD" w:rsidRPr="006B50BC" w:rsidRDefault="000F39CD" w:rsidP="0053086F">
            <w:pPr>
              <w:jc w:val="center"/>
              <w:rPr>
                <w:sz w:val="22"/>
                <w:szCs w:val="22"/>
              </w:rPr>
            </w:pPr>
            <w:r w:rsidRPr="006B50BC">
              <w:rPr>
                <w:sz w:val="22"/>
                <w:szCs w:val="22"/>
              </w:rPr>
              <w:t>Площадь участка,</w:t>
            </w:r>
            <w:r w:rsidRPr="006B50BC">
              <w:rPr>
                <w:sz w:val="22"/>
                <w:szCs w:val="22"/>
              </w:rPr>
              <w:br/>
            </w:r>
            <w:proofErr w:type="gramStart"/>
            <w:r w:rsidRPr="006B50BC">
              <w:rPr>
                <w:sz w:val="22"/>
                <w:szCs w:val="22"/>
              </w:rPr>
              <w:t>га</w:t>
            </w:r>
            <w:proofErr w:type="gramEnd"/>
          </w:p>
        </w:tc>
        <w:tc>
          <w:tcPr>
            <w:tcW w:w="1121" w:type="pct"/>
            <w:vAlign w:val="center"/>
          </w:tcPr>
          <w:p w:rsidR="000F39CD" w:rsidRPr="006B50BC" w:rsidRDefault="000F39CD" w:rsidP="0053086F">
            <w:pPr>
              <w:ind w:firstLine="12"/>
              <w:jc w:val="center"/>
              <w:rPr>
                <w:sz w:val="22"/>
                <w:szCs w:val="22"/>
              </w:rPr>
            </w:pPr>
            <w:r w:rsidRPr="006B50BC">
              <w:rPr>
                <w:sz w:val="22"/>
                <w:szCs w:val="22"/>
              </w:rPr>
              <w:t>Местоположение</w:t>
            </w:r>
          </w:p>
        </w:tc>
        <w:tc>
          <w:tcPr>
            <w:tcW w:w="791" w:type="pct"/>
            <w:vAlign w:val="center"/>
          </w:tcPr>
          <w:p w:rsidR="000F39CD" w:rsidRPr="006B50BC" w:rsidRDefault="000F39CD" w:rsidP="0053086F">
            <w:pPr>
              <w:ind w:firstLine="12"/>
              <w:jc w:val="center"/>
              <w:rPr>
                <w:sz w:val="22"/>
                <w:szCs w:val="22"/>
              </w:rPr>
            </w:pPr>
            <w:r w:rsidRPr="006B50BC">
              <w:rPr>
                <w:sz w:val="22"/>
                <w:szCs w:val="22"/>
              </w:rPr>
              <w:t>Функциональная зона</w:t>
            </w:r>
          </w:p>
        </w:tc>
        <w:tc>
          <w:tcPr>
            <w:tcW w:w="701" w:type="pct"/>
            <w:gridSpan w:val="2"/>
            <w:vAlign w:val="center"/>
          </w:tcPr>
          <w:p w:rsidR="000F39CD" w:rsidRPr="006B50BC" w:rsidRDefault="000F39CD" w:rsidP="0053086F">
            <w:pPr>
              <w:jc w:val="center"/>
              <w:rPr>
                <w:sz w:val="22"/>
                <w:szCs w:val="22"/>
              </w:rPr>
            </w:pPr>
            <w:r w:rsidRPr="006B50BC">
              <w:rPr>
                <w:sz w:val="22"/>
                <w:szCs w:val="22"/>
              </w:rPr>
              <w:t>Очередь реализации</w:t>
            </w:r>
          </w:p>
        </w:tc>
      </w:tr>
      <w:tr w:rsidR="000F39CD" w:rsidRPr="006B50BC" w:rsidTr="00965DDF">
        <w:trPr>
          <w:cantSplit/>
        </w:trPr>
        <w:tc>
          <w:tcPr>
            <w:tcW w:w="356" w:type="pct"/>
            <w:vAlign w:val="center"/>
          </w:tcPr>
          <w:p w:rsidR="000F39CD" w:rsidRPr="006B50BC" w:rsidRDefault="000F39CD" w:rsidP="0053086F">
            <w:pPr>
              <w:jc w:val="center"/>
              <w:rPr>
                <w:sz w:val="22"/>
                <w:szCs w:val="22"/>
              </w:rPr>
            </w:pPr>
            <w:r w:rsidRPr="006B50BC">
              <w:rPr>
                <w:sz w:val="22"/>
                <w:szCs w:val="22"/>
              </w:rPr>
              <w:t>1</w:t>
            </w:r>
          </w:p>
        </w:tc>
        <w:tc>
          <w:tcPr>
            <w:tcW w:w="1206" w:type="pct"/>
            <w:vAlign w:val="center"/>
          </w:tcPr>
          <w:p w:rsidR="000F39CD" w:rsidRPr="006B50BC" w:rsidRDefault="000F39CD" w:rsidP="0053086F">
            <w:pPr>
              <w:rPr>
                <w:iCs/>
                <w:sz w:val="22"/>
                <w:szCs w:val="22"/>
              </w:rPr>
            </w:pPr>
            <w:r w:rsidRPr="006B50BC">
              <w:rPr>
                <w:iCs/>
                <w:sz w:val="22"/>
                <w:szCs w:val="22"/>
              </w:rPr>
              <w:t>Расширение существующей поликлиники на территории больницы на 800 пос. в смену</w:t>
            </w:r>
          </w:p>
        </w:tc>
        <w:tc>
          <w:tcPr>
            <w:tcW w:w="825" w:type="pct"/>
            <w:vAlign w:val="center"/>
          </w:tcPr>
          <w:p w:rsidR="000F39CD" w:rsidRPr="006B50BC" w:rsidRDefault="000F39CD" w:rsidP="0053086F">
            <w:pPr>
              <w:ind w:left="-99" w:right="-27"/>
              <w:jc w:val="center"/>
              <w:rPr>
                <w:sz w:val="22"/>
                <w:szCs w:val="22"/>
              </w:rPr>
            </w:pPr>
            <w:r w:rsidRPr="006B50BC">
              <w:rPr>
                <w:sz w:val="22"/>
                <w:szCs w:val="22"/>
              </w:rPr>
              <w:t>в границах существующей территории</w:t>
            </w:r>
          </w:p>
        </w:tc>
        <w:tc>
          <w:tcPr>
            <w:tcW w:w="1121" w:type="pct"/>
            <w:vAlign w:val="center"/>
          </w:tcPr>
          <w:p w:rsidR="000F39CD" w:rsidRPr="006B50BC" w:rsidRDefault="000F39CD" w:rsidP="0053086F">
            <w:pPr>
              <w:jc w:val="center"/>
              <w:rPr>
                <w:sz w:val="22"/>
                <w:szCs w:val="22"/>
              </w:rPr>
            </w:pPr>
            <w:r w:rsidRPr="006B50BC">
              <w:rPr>
                <w:sz w:val="22"/>
                <w:szCs w:val="22"/>
              </w:rPr>
              <w:t>ул. Заречная</w:t>
            </w:r>
          </w:p>
        </w:tc>
        <w:tc>
          <w:tcPr>
            <w:tcW w:w="791" w:type="pct"/>
            <w:vAlign w:val="center"/>
          </w:tcPr>
          <w:p w:rsidR="000F39CD" w:rsidRPr="006B50BC" w:rsidRDefault="000F39CD" w:rsidP="0053086F">
            <w:pPr>
              <w:jc w:val="center"/>
              <w:rPr>
                <w:sz w:val="22"/>
                <w:szCs w:val="22"/>
              </w:rPr>
            </w:pPr>
            <w:r w:rsidRPr="006B50BC">
              <w:rPr>
                <w:sz w:val="22"/>
                <w:szCs w:val="22"/>
              </w:rPr>
              <w:t>О-2</w:t>
            </w:r>
          </w:p>
        </w:tc>
        <w:tc>
          <w:tcPr>
            <w:tcW w:w="701" w:type="pct"/>
            <w:gridSpan w:val="2"/>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965DDF">
        <w:trPr>
          <w:cantSplit/>
        </w:trPr>
        <w:tc>
          <w:tcPr>
            <w:tcW w:w="356" w:type="pct"/>
            <w:vAlign w:val="center"/>
          </w:tcPr>
          <w:p w:rsidR="000F39CD" w:rsidRPr="006B50BC" w:rsidRDefault="000F39CD" w:rsidP="0053086F">
            <w:pPr>
              <w:jc w:val="center"/>
              <w:rPr>
                <w:sz w:val="22"/>
                <w:szCs w:val="22"/>
              </w:rPr>
            </w:pPr>
            <w:r w:rsidRPr="006B50BC">
              <w:rPr>
                <w:sz w:val="22"/>
                <w:szCs w:val="22"/>
              </w:rPr>
              <w:t>2</w:t>
            </w:r>
          </w:p>
        </w:tc>
        <w:tc>
          <w:tcPr>
            <w:tcW w:w="1206" w:type="pct"/>
            <w:vAlign w:val="center"/>
          </w:tcPr>
          <w:p w:rsidR="000F39CD" w:rsidRPr="006B50BC" w:rsidRDefault="000F39CD" w:rsidP="00787787">
            <w:pPr>
              <w:rPr>
                <w:iCs/>
                <w:sz w:val="22"/>
                <w:szCs w:val="22"/>
              </w:rPr>
            </w:pPr>
            <w:r w:rsidRPr="006B50BC">
              <w:rPr>
                <w:iCs/>
                <w:sz w:val="22"/>
                <w:szCs w:val="22"/>
              </w:rPr>
              <w:t>Поликлиника на 500</w:t>
            </w:r>
            <w:r w:rsidR="00787787" w:rsidRPr="006B50BC">
              <w:rPr>
                <w:iCs/>
                <w:sz w:val="22"/>
                <w:szCs w:val="22"/>
              </w:rPr>
              <w:t> </w:t>
            </w:r>
            <w:r w:rsidRPr="006B50BC">
              <w:rPr>
                <w:iCs/>
                <w:sz w:val="22"/>
                <w:szCs w:val="22"/>
              </w:rPr>
              <w:t>пос. в смену</w:t>
            </w:r>
          </w:p>
        </w:tc>
        <w:tc>
          <w:tcPr>
            <w:tcW w:w="825" w:type="pct"/>
            <w:vAlign w:val="center"/>
          </w:tcPr>
          <w:p w:rsidR="000F39CD" w:rsidRPr="006B50BC" w:rsidRDefault="000F39CD" w:rsidP="0053086F">
            <w:pPr>
              <w:ind w:left="-99" w:right="-27"/>
              <w:jc w:val="center"/>
              <w:rPr>
                <w:sz w:val="22"/>
                <w:szCs w:val="22"/>
              </w:rPr>
            </w:pPr>
            <w:r w:rsidRPr="006B50BC">
              <w:rPr>
                <w:sz w:val="22"/>
                <w:szCs w:val="22"/>
              </w:rPr>
              <w:t>0,5</w:t>
            </w:r>
          </w:p>
        </w:tc>
        <w:tc>
          <w:tcPr>
            <w:tcW w:w="1121" w:type="pct"/>
            <w:vAlign w:val="center"/>
          </w:tcPr>
          <w:p w:rsidR="000F39CD" w:rsidRPr="006B50BC" w:rsidRDefault="000F39CD" w:rsidP="0053086F">
            <w:pPr>
              <w:jc w:val="center"/>
              <w:rPr>
                <w:sz w:val="22"/>
                <w:szCs w:val="22"/>
              </w:rPr>
            </w:pPr>
            <w:r w:rsidRPr="006B50BC">
              <w:rPr>
                <w:sz w:val="22"/>
                <w:szCs w:val="22"/>
              </w:rPr>
              <w:t>Красная Поляна</w:t>
            </w:r>
          </w:p>
        </w:tc>
        <w:tc>
          <w:tcPr>
            <w:tcW w:w="791" w:type="pct"/>
            <w:vAlign w:val="center"/>
          </w:tcPr>
          <w:p w:rsidR="000F39CD" w:rsidRPr="006B50BC" w:rsidRDefault="000F39CD" w:rsidP="0053086F">
            <w:pPr>
              <w:jc w:val="center"/>
              <w:rPr>
                <w:sz w:val="22"/>
                <w:szCs w:val="22"/>
              </w:rPr>
            </w:pPr>
            <w:r w:rsidRPr="006B50BC">
              <w:rPr>
                <w:sz w:val="22"/>
                <w:szCs w:val="22"/>
              </w:rPr>
              <w:t>О-2</w:t>
            </w:r>
          </w:p>
        </w:tc>
        <w:tc>
          <w:tcPr>
            <w:tcW w:w="701" w:type="pct"/>
            <w:gridSpan w:val="2"/>
            <w:vAlign w:val="center"/>
          </w:tcPr>
          <w:p w:rsidR="000F39CD" w:rsidRPr="006B50BC" w:rsidRDefault="00533736" w:rsidP="0053086F">
            <w:pPr>
              <w:jc w:val="center"/>
              <w:rPr>
                <w:sz w:val="22"/>
                <w:szCs w:val="22"/>
              </w:rPr>
            </w:pPr>
            <w:r w:rsidRPr="006B50BC">
              <w:rPr>
                <w:sz w:val="22"/>
                <w:szCs w:val="22"/>
              </w:rPr>
              <w:t>Расчётный срок</w:t>
            </w:r>
          </w:p>
        </w:tc>
      </w:tr>
      <w:tr w:rsidR="000F39CD" w:rsidRPr="006B50BC" w:rsidTr="00965DDF">
        <w:tblPrEx>
          <w:tblCellMar>
            <w:right w:w="85" w:type="dxa"/>
          </w:tblCellMar>
          <w:tblLook w:val="04A0"/>
        </w:tblPrEx>
        <w:trPr>
          <w:gridAfter w:val="1"/>
          <w:wAfter w:w="4" w:type="pct"/>
          <w:cantSplit/>
        </w:trPr>
        <w:tc>
          <w:tcPr>
            <w:tcW w:w="356" w:type="pct"/>
            <w:tcBorders>
              <w:top w:val="single" w:sz="4" w:space="0" w:color="auto"/>
              <w:left w:val="single" w:sz="4" w:space="0" w:color="auto"/>
              <w:bottom w:val="single" w:sz="4" w:space="0" w:color="auto"/>
              <w:right w:val="single" w:sz="4" w:space="0" w:color="auto"/>
            </w:tcBorders>
            <w:vAlign w:val="center"/>
            <w:hideMark/>
          </w:tcPr>
          <w:p w:rsidR="000F39CD" w:rsidRPr="006B50BC" w:rsidRDefault="000F39CD" w:rsidP="0053086F">
            <w:pPr>
              <w:spacing w:before="30" w:after="30"/>
              <w:jc w:val="center"/>
              <w:rPr>
                <w:sz w:val="22"/>
                <w:szCs w:val="22"/>
              </w:rPr>
            </w:pPr>
            <w:r w:rsidRPr="006B50BC">
              <w:rPr>
                <w:sz w:val="22"/>
                <w:szCs w:val="22"/>
              </w:rPr>
              <w:t>3</w:t>
            </w:r>
          </w:p>
        </w:tc>
        <w:tc>
          <w:tcPr>
            <w:tcW w:w="1206" w:type="pct"/>
            <w:tcBorders>
              <w:top w:val="single" w:sz="4" w:space="0" w:color="auto"/>
              <w:left w:val="single" w:sz="4" w:space="0" w:color="auto"/>
              <w:bottom w:val="single" w:sz="4" w:space="0" w:color="auto"/>
              <w:right w:val="single" w:sz="4" w:space="0" w:color="auto"/>
            </w:tcBorders>
            <w:vAlign w:val="center"/>
            <w:hideMark/>
          </w:tcPr>
          <w:p w:rsidR="000F39CD" w:rsidRPr="006B50BC" w:rsidRDefault="000F39CD" w:rsidP="00787787">
            <w:pPr>
              <w:spacing w:before="30" w:after="30"/>
              <w:rPr>
                <w:sz w:val="22"/>
                <w:szCs w:val="22"/>
              </w:rPr>
            </w:pPr>
            <w:r w:rsidRPr="006B50BC">
              <w:rPr>
                <w:sz w:val="22"/>
                <w:szCs w:val="22"/>
              </w:rPr>
              <w:t xml:space="preserve">Расширение существующего стационара (дополнительный корпус) на </w:t>
            </w:r>
            <w:r w:rsidR="00787787" w:rsidRPr="006B50BC">
              <w:rPr>
                <w:sz w:val="22"/>
                <w:szCs w:val="22"/>
              </w:rPr>
              <w:t>477</w:t>
            </w:r>
            <w:r w:rsidRPr="006B50BC">
              <w:rPr>
                <w:sz w:val="22"/>
                <w:szCs w:val="22"/>
              </w:rPr>
              <w:t xml:space="preserve"> койко-мест</w:t>
            </w:r>
          </w:p>
        </w:tc>
        <w:tc>
          <w:tcPr>
            <w:tcW w:w="825" w:type="pct"/>
            <w:tcBorders>
              <w:top w:val="single" w:sz="4" w:space="0" w:color="auto"/>
              <w:left w:val="single" w:sz="4" w:space="0" w:color="auto"/>
              <w:bottom w:val="single" w:sz="4" w:space="0" w:color="auto"/>
              <w:right w:val="single" w:sz="4" w:space="0" w:color="auto"/>
            </w:tcBorders>
            <w:vAlign w:val="center"/>
            <w:hideMark/>
          </w:tcPr>
          <w:p w:rsidR="000F39CD" w:rsidRPr="006B50BC" w:rsidRDefault="000F39CD" w:rsidP="0053086F">
            <w:pPr>
              <w:spacing w:before="30" w:after="30"/>
              <w:ind w:left="-99" w:right="-27"/>
              <w:jc w:val="center"/>
              <w:rPr>
                <w:sz w:val="22"/>
                <w:szCs w:val="22"/>
              </w:rPr>
            </w:pPr>
            <w:r w:rsidRPr="006B50BC">
              <w:rPr>
                <w:sz w:val="22"/>
                <w:szCs w:val="22"/>
              </w:rPr>
              <w:t>в границах существующей территории</w:t>
            </w:r>
          </w:p>
        </w:tc>
        <w:tc>
          <w:tcPr>
            <w:tcW w:w="1121" w:type="pct"/>
            <w:tcBorders>
              <w:top w:val="single" w:sz="4" w:space="0" w:color="auto"/>
              <w:left w:val="single" w:sz="4" w:space="0" w:color="auto"/>
              <w:bottom w:val="single" w:sz="4" w:space="0" w:color="auto"/>
              <w:right w:val="single" w:sz="4" w:space="0" w:color="auto"/>
            </w:tcBorders>
            <w:vAlign w:val="center"/>
            <w:hideMark/>
          </w:tcPr>
          <w:p w:rsidR="000F39CD" w:rsidRPr="006B50BC" w:rsidRDefault="000F39CD" w:rsidP="0053086F">
            <w:pPr>
              <w:spacing w:before="30" w:after="30"/>
              <w:jc w:val="center"/>
              <w:rPr>
                <w:sz w:val="22"/>
                <w:szCs w:val="22"/>
              </w:rPr>
            </w:pPr>
            <w:r w:rsidRPr="006B50BC">
              <w:rPr>
                <w:sz w:val="22"/>
                <w:szCs w:val="22"/>
              </w:rPr>
              <w:t>ул. Заречная</w:t>
            </w:r>
          </w:p>
        </w:tc>
        <w:tc>
          <w:tcPr>
            <w:tcW w:w="791" w:type="pct"/>
            <w:tcBorders>
              <w:top w:val="single" w:sz="4" w:space="0" w:color="auto"/>
              <w:left w:val="single" w:sz="4" w:space="0" w:color="auto"/>
              <w:bottom w:val="single" w:sz="4" w:space="0" w:color="auto"/>
              <w:right w:val="single" w:sz="4" w:space="0" w:color="auto"/>
            </w:tcBorders>
            <w:vAlign w:val="center"/>
            <w:hideMark/>
          </w:tcPr>
          <w:p w:rsidR="000F39CD" w:rsidRPr="006B50BC" w:rsidRDefault="000F39CD" w:rsidP="0053086F">
            <w:pPr>
              <w:spacing w:before="30" w:after="30"/>
              <w:jc w:val="center"/>
              <w:rPr>
                <w:sz w:val="22"/>
                <w:szCs w:val="22"/>
              </w:rPr>
            </w:pPr>
            <w:r w:rsidRPr="006B50BC">
              <w:rPr>
                <w:sz w:val="22"/>
                <w:szCs w:val="22"/>
              </w:rPr>
              <w:t>О-2</w:t>
            </w:r>
          </w:p>
        </w:tc>
        <w:tc>
          <w:tcPr>
            <w:tcW w:w="697" w:type="pct"/>
            <w:tcBorders>
              <w:top w:val="single" w:sz="4" w:space="0" w:color="auto"/>
              <w:left w:val="single" w:sz="4" w:space="0" w:color="auto"/>
              <w:bottom w:val="single" w:sz="4" w:space="0" w:color="auto"/>
              <w:right w:val="single" w:sz="4" w:space="0" w:color="auto"/>
            </w:tcBorders>
            <w:vAlign w:val="center"/>
            <w:hideMark/>
          </w:tcPr>
          <w:p w:rsidR="000F39CD" w:rsidRPr="006B50BC" w:rsidRDefault="000F39CD" w:rsidP="0053086F">
            <w:pPr>
              <w:spacing w:before="30" w:after="30"/>
              <w:jc w:val="center"/>
              <w:rPr>
                <w:sz w:val="22"/>
                <w:szCs w:val="22"/>
              </w:rPr>
            </w:pPr>
            <w:r w:rsidRPr="006B50BC">
              <w:rPr>
                <w:sz w:val="22"/>
                <w:szCs w:val="22"/>
              </w:rPr>
              <w:t>Первая очередь</w:t>
            </w:r>
            <w:r w:rsidR="00787787" w:rsidRPr="006B50BC">
              <w:rPr>
                <w:sz w:val="22"/>
                <w:szCs w:val="22"/>
              </w:rPr>
              <w:t>, Расчётный срок</w:t>
            </w:r>
          </w:p>
        </w:tc>
      </w:tr>
      <w:tr w:rsidR="000F39CD" w:rsidRPr="006B50BC" w:rsidTr="00965DDF">
        <w:tblPrEx>
          <w:tblCellMar>
            <w:right w:w="85" w:type="dxa"/>
          </w:tblCellMar>
          <w:tblLook w:val="04A0"/>
        </w:tblPrEx>
        <w:trPr>
          <w:gridAfter w:val="1"/>
          <w:wAfter w:w="4" w:type="pct"/>
          <w:cantSplit/>
        </w:trPr>
        <w:tc>
          <w:tcPr>
            <w:tcW w:w="356" w:type="pct"/>
            <w:tcBorders>
              <w:top w:val="single" w:sz="4" w:space="0" w:color="auto"/>
              <w:left w:val="single" w:sz="4" w:space="0" w:color="auto"/>
              <w:bottom w:val="single" w:sz="4" w:space="0" w:color="auto"/>
              <w:right w:val="single" w:sz="4" w:space="0" w:color="auto"/>
            </w:tcBorders>
            <w:vAlign w:val="center"/>
          </w:tcPr>
          <w:p w:rsidR="000F39CD" w:rsidRPr="006B50BC" w:rsidRDefault="000F39CD" w:rsidP="0053086F">
            <w:pPr>
              <w:spacing w:before="30" w:after="30"/>
              <w:jc w:val="center"/>
              <w:rPr>
                <w:sz w:val="22"/>
                <w:szCs w:val="22"/>
              </w:rPr>
            </w:pPr>
            <w:r w:rsidRPr="006B50BC">
              <w:rPr>
                <w:sz w:val="22"/>
                <w:szCs w:val="22"/>
              </w:rPr>
              <w:t>5</w:t>
            </w:r>
          </w:p>
        </w:tc>
        <w:tc>
          <w:tcPr>
            <w:tcW w:w="1206" w:type="pct"/>
            <w:tcBorders>
              <w:top w:val="single" w:sz="4" w:space="0" w:color="auto"/>
              <w:left w:val="single" w:sz="4" w:space="0" w:color="auto"/>
              <w:bottom w:val="single" w:sz="4" w:space="0" w:color="auto"/>
              <w:right w:val="single" w:sz="4" w:space="0" w:color="auto"/>
            </w:tcBorders>
            <w:vAlign w:val="center"/>
          </w:tcPr>
          <w:p w:rsidR="000F39CD" w:rsidRPr="006B50BC" w:rsidRDefault="000F39CD" w:rsidP="0053086F">
            <w:pPr>
              <w:spacing w:before="30" w:after="30"/>
              <w:rPr>
                <w:sz w:val="22"/>
                <w:szCs w:val="22"/>
              </w:rPr>
            </w:pPr>
            <w:r w:rsidRPr="006B50BC">
              <w:rPr>
                <w:sz w:val="22"/>
                <w:szCs w:val="22"/>
              </w:rPr>
              <w:t xml:space="preserve">Пожарное депо на 6 пожарных </w:t>
            </w:r>
            <w:proofErr w:type="spellStart"/>
            <w:r w:rsidRPr="006B50BC">
              <w:rPr>
                <w:sz w:val="22"/>
                <w:szCs w:val="22"/>
              </w:rPr>
              <w:t>авмобилей</w:t>
            </w:r>
            <w:proofErr w:type="spellEnd"/>
          </w:p>
        </w:tc>
        <w:tc>
          <w:tcPr>
            <w:tcW w:w="825" w:type="pct"/>
            <w:tcBorders>
              <w:top w:val="single" w:sz="4" w:space="0" w:color="auto"/>
              <w:left w:val="single" w:sz="4" w:space="0" w:color="auto"/>
              <w:bottom w:val="single" w:sz="4" w:space="0" w:color="auto"/>
              <w:right w:val="single" w:sz="4" w:space="0" w:color="auto"/>
            </w:tcBorders>
            <w:vAlign w:val="center"/>
          </w:tcPr>
          <w:p w:rsidR="000F39CD" w:rsidRPr="006B50BC" w:rsidRDefault="000F39CD" w:rsidP="0053086F">
            <w:pPr>
              <w:spacing w:before="30" w:after="30"/>
              <w:jc w:val="center"/>
              <w:rPr>
                <w:sz w:val="22"/>
                <w:szCs w:val="22"/>
              </w:rPr>
            </w:pPr>
            <w:r w:rsidRPr="006B50BC">
              <w:rPr>
                <w:sz w:val="22"/>
                <w:szCs w:val="22"/>
              </w:rPr>
              <w:t>1,005</w:t>
            </w:r>
          </w:p>
        </w:tc>
        <w:tc>
          <w:tcPr>
            <w:tcW w:w="1121" w:type="pct"/>
            <w:tcBorders>
              <w:top w:val="single" w:sz="4" w:space="0" w:color="auto"/>
              <w:left w:val="single" w:sz="4" w:space="0" w:color="auto"/>
              <w:bottom w:val="single" w:sz="4" w:space="0" w:color="auto"/>
              <w:right w:val="single" w:sz="4" w:space="0" w:color="auto"/>
            </w:tcBorders>
            <w:vAlign w:val="center"/>
          </w:tcPr>
          <w:p w:rsidR="000F39CD" w:rsidRPr="006B50BC" w:rsidRDefault="000F39CD" w:rsidP="0053086F">
            <w:pPr>
              <w:spacing w:before="30" w:after="30"/>
              <w:jc w:val="center"/>
              <w:rPr>
                <w:sz w:val="22"/>
                <w:szCs w:val="22"/>
              </w:rPr>
            </w:pPr>
            <w:r w:rsidRPr="006B50BC">
              <w:rPr>
                <w:sz w:val="22"/>
                <w:szCs w:val="22"/>
              </w:rPr>
              <w:t>ул. Текстильная</w:t>
            </w:r>
          </w:p>
        </w:tc>
        <w:tc>
          <w:tcPr>
            <w:tcW w:w="791" w:type="pct"/>
            <w:tcBorders>
              <w:top w:val="single" w:sz="4" w:space="0" w:color="auto"/>
              <w:left w:val="single" w:sz="4" w:space="0" w:color="auto"/>
              <w:bottom w:val="single" w:sz="4" w:space="0" w:color="auto"/>
              <w:right w:val="single" w:sz="4" w:space="0" w:color="auto"/>
            </w:tcBorders>
            <w:vAlign w:val="center"/>
          </w:tcPr>
          <w:p w:rsidR="000F39CD" w:rsidRPr="006B50BC" w:rsidRDefault="000F39CD" w:rsidP="0053086F">
            <w:pPr>
              <w:spacing w:before="30" w:after="30"/>
              <w:jc w:val="center"/>
              <w:rPr>
                <w:sz w:val="22"/>
                <w:szCs w:val="22"/>
              </w:rPr>
            </w:pPr>
            <w:r w:rsidRPr="006B50BC">
              <w:rPr>
                <w:sz w:val="22"/>
                <w:szCs w:val="22"/>
              </w:rPr>
              <w:t>К</w:t>
            </w:r>
          </w:p>
        </w:tc>
        <w:tc>
          <w:tcPr>
            <w:tcW w:w="697" w:type="pct"/>
            <w:tcBorders>
              <w:top w:val="single" w:sz="4" w:space="0" w:color="auto"/>
              <w:left w:val="single" w:sz="4" w:space="0" w:color="auto"/>
              <w:bottom w:val="single" w:sz="4" w:space="0" w:color="auto"/>
              <w:right w:val="single" w:sz="4" w:space="0" w:color="auto"/>
            </w:tcBorders>
            <w:vAlign w:val="center"/>
          </w:tcPr>
          <w:p w:rsidR="000F39CD" w:rsidRPr="006B50BC" w:rsidRDefault="000F39CD" w:rsidP="0053086F">
            <w:pPr>
              <w:spacing w:before="30" w:after="30"/>
              <w:jc w:val="center"/>
              <w:rPr>
                <w:sz w:val="22"/>
                <w:szCs w:val="22"/>
              </w:rPr>
            </w:pPr>
            <w:r w:rsidRPr="006B50BC">
              <w:rPr>
                <w:sz w:val="22"/>
                <w:szCs w:val="22"/>
              </w:rPr>
              <w:t>Расчётный срок</w:t>
            </w:r>
          </w:p>
        </w:tc>
      </w:tr>
      <w:tr w:rsidR="000F39CD" w:rsidRPr="006B50BC" w:rsidTr="00965DDF">
        <w:tblPrEx>
          <w:tblCellMar>
            <w:right w:w="85" w:type="dxa"/>
          </w:tblCellMar>
          <w:tblLook w:val="04A0"/>
        </w:tblPrEx>
        <w:trPr>
          <w:gridAfter w:val="1"/>
          <w:wAfter w:w="4" w:type="pct"/>
          <w:cantSplit/>
        </w:trPr>
        <w:tc>
          <w:tcPr>
            <w:tcW w:w="356" w:type="pct"/>
            <w:tcBorders>
              <w:top w:val="single" w:sz="4" w:space="0" w:color="auto"/>
              <w:left w:val="single" w:sz="4" w:space="0" w:color="auto"/>
              <w:bottom w:val="single" w:sz="4" w:space="0" w:color="auto"/>
              <w:right w:val="single" w:sz="4" w:space="0" w:color="auto"/>
            </w:tcBorders>
            <w:vAlign w:val="center"/>
          </w:tcPr>
          <w:p w:rsidR="000F39CD" w:rsidRPr="006B50BC" w:rsidRDefault="000F39CD" w:rsidP="0053086F">
            <w:pPr>
              <w:spacing w:before="30" w:after="30"/>
              <w:jc w:val="center"/>
              <w:rPr>
                <w:sz w:val="22"/>
                <w:szCs w:val="22"/>
              </w:rPr>
            </w:pPr>
            <w:r w:rsidRPr="006B50BC">
              <w:rPr>
                <w:sz w:val="22"/>
                <w:szCs w:val="22"/>
              </w:rPr>
              <w:t>6</w:t>
            </w:r>
          </w:p>
        </w:tc>
        <w:tc>
          <w:tcPr>
            <w:tcW w:w="1206" w:type="pct"/>
            <w:tcBorders>
              <w:top w:val="single" w:sz="4" w:space="0" w:color="auto"/>
              <w:left w:val="single" w:sz="4" w:space="0" w:color="auto"/>
              <w:bottom w:val="single" w:sz="4" w:space="0" w:color="auto"/>
              <w:right w:val="single" w:sz="4" w:space="0" w:color="auto"/>
            </w:tcBorders>
            <w:vAlign w:val="center"/>
          </w:tcPr>
          <w:p w:rsidR="000F39CD" w:rsidRPr="006B50BC" w:rsidRDefault="000F39CD" w:rsidP="0053086F">
            <w:pPr>
              <w:spacing w:before="30" w:after="30"/>
              <w:rPr>
                <w:sz w:val="22"/>
                <w:szCs w:val="22"/>
              </w:rPr>
            </w:pPr>
            <w:r w:rsidRPr="006B50BC">
              <w:rPr>
                <w:sz w:val="22"/>
                <w:szCs w:val="22"/>
              </w:rPr>
              <w:t xml:space="preserve">Пожарное депо на 2 пожарных </w:t>
            </w:r>
            <w:proofErr w:type="spellStart"/>
            <w:r w:rsidRPr="006B50BC">
              <w:rPr>
                <w:sz w:val="22"/>
                <w:szCs w:val="22"/>
              </w:rPr>
              <w:t>авмобиля</w:t>
            </w:r>
            <w:proofErr w:type="spellEnd"/>
          </w:p>
        </w:tc>
        <w:tc>
          <w:tcPr>
            <w:tcW w:w="825" w:type="pct"/>
            <w:tcBorders>
              <w:top w:val="single" w:sz="4" w:space="0" w:color="auto"/>
              <w:left w:val="single" w:sz="4" w:space="0" w:color="auto"/>
              <w:bottom w:val="single" w:sz="4" w:space="0" w:color="auto"/>
              <w:right w:val="single" w:sz="4" w:space="0" w:color="auto"/>
            </w:tcBorders>
            <w:vAlign w:val="center"/>
          </w:tcPr>
          <w:p w:rsidR="000F39CD" w:rsidRPr="006B50BC" w:rsidRDefault="000F39CD" w:rsidP="0053086F">
            <w:pPr>
              <w:spacing w:before="30" w:after="30"/>
              <w:jc w:val="center"/>
              <w:rPr>
                <w:sz w:val="22"/>
                <w:szCs w:val="22"/>
              </w:rPr>
            </w:pPr>
            <w:r w:rsidRPr="006B50BC">
              <w:rPr>
                <w:sz w:val="22"/>
                <w:szCs w:val="22"/>
              </w:rPr>
              <w:t>0,267</w:t>
            </w:r>
          </w:p>
        </w:tc>
        <w:tc>
          <w:tcPr>
            <w:tcW w:w="1121" w:type="pct"/>
            <w:tcBorders>
              <w:top w:val="single" w:sz="4" w:space="0" w:color="auto"/>
              <w:left w:val="single" w:sz="4" w:space="0" w:color="auto"/>
              <w:bottom w:val="single" w:sz="4" w:space="0" w:color="auto"/>
              <w:right w:val="single" w:sz="4" w:space="0" w:color="auto"/>
            </w:tcBorders>
            <w:vAlign w:val="center"/>
          </w:tcPr>
          <w:p w:rsidR="000F39CD" w:rsidRPr="006B50BC" w:rsidRDefault="000F39CD" w:rsidP="0053086F">
            <w:pPr>
              <w:spacing w:before="30" w:after="30"/>
              <w:jc w:val="center"/>
              <w:rPr>
                <w:sz w:val="22"/>
                <w:szCs w:val="22"/>
              </w:rPr>
            </w:pPr>
            <w:proofErr w:type="spellStart"/>
            <w:r w:rsidRPr="006B50BC">
              <w:rPr>
                <w:sz w:val="22"/>
                <w:szCs w:val="22"/>
              </w:rPr>
              <w:t>Краснополянское</w:t>
            </w:r>
            <w:proofErr w:type="spellEnd"/>
            <w:r w:rsidRPr="006B50BC">
              <w:rPr>
                <w:sz w:val="22"/>
                <w:szCs w:val="22"/>
              </w:rPr>
              <w:t xml:space="preserve"> </w:t>
            </w:r>
            <w:proofErr w:type="spellStart"/>
            <w:r w:rsidRPr="006B50BC">
              <w:rPr>
                <w:sz w:val="22"/>
                <w:szCs w:val="22"/>
              </w:rPr>
              <w:t>ш</w:t>
            </w:r>
            <w:proofErr w:type="spellEnd"/>
            <w:r w:rsidRPr="006B50BC">
              <w:rPr>
                <w:sz w:val="22"/>
                <w:szCs w:val="22"/>
              </w:rPr>
              <w:t>.</w:t>
            </w:r>
          </w:p>
        </w:tc>
        <w:tc>
          <w:tcPr>
            <w:tcW w:w="791" w:type="pct"/>
            <w:tcBorders>
              <w:top w:val="single" w:sz="4" w:space="0" w:color="auto"/>
              <w:left w:val="single" w:sz="4" w:space="0" w:color="auto"/>
              <w:bottom w:val="single" w:sz="4" w:space="0" w:color="auto"/>
              <w:right w:val="single" w:sz="4" w:space="0" w:color="auto"/>
            </w:tcBorders>
            <w:vAlign w:val="center"/>
          </w:tcPr>
          <w:p w:rsidR="000F39CD" w:rsidRPr="006B50BC" w:rsidRDefault="000F39CD" w:rsidP="0053086F">
            <w:pPr>
              <w:spacing w:before="30" w:after="30"/>
              <w:jc w:val="center"/>
              <w:rPr>
                <w:sz w:val="22"/>
                <w:szCs w:val="22"/>
              </w:rPr>
            </w:pPr>
            <w:r w:rsidRPr="006B50BC">
              <w:rPr>
                <w:sz w:val="22"/>
                <w:szCs w:val="22"/>
              </w:rPr>
              <w:t>К</w:t>
            </w:r>
          </w:p>
        </w:tc>
        <w:tc>
          <w:tcPr>
            <w:tcW w:w="697" w:type="pct"/>
            <w:tcBorders>
              <w:top w:val="single" w:sz="4" w:space="0" w:color="auto"/>
              <w:left w:val="single" w:sz="4" w:space="0" w:color="auto"/>
              <w:bottom w:val="single" w:sz="4" w:space="0" w:color="auto"/>
              <w:right w:val="single" w:sz="4" w:space="0" w:color="auto"/>
            </w:tcBorders>
            <w:vAlign w:val="center"/>
          </w:tcPr>
          <w:p w:rsidR="000F39CD" w:rsidRPr="006B50BC" w:rsidRDefault="000F39CD" w:rsidP="0053086F">
            <w:pPr>
              <w:spacing w:before="30" w:after="30"/>
              <w:jc w:val="center"/>
              <w:rPr>
                <w:sz w:val="22"/>
                <w:szCs w:val="22"/>
              </w:rPr>
            </w:pPr>
            <w:r w:rsidRPr="006B50BC">
              <w:rPr>
                <w:sz w:val="22"/>
                <w:szCs w:val="22"/>
              </w:rPr>
              <w:t>Расчётный срок</w:t>
            </w:r>
          </w:p>
        </w:tc>
      </w:tr>
    </w:tbl>
    <w:p w:rsidR="000F39CD" w:rsidRPr="006B50BC" w:rsidRDefault="000F39CD" w:rsidP="000F39CD">
      <w:pPr>
        <w:tabs>
          <w:tab w:val="left" w:pos="567"/>
        </w:tabs>
        <w:ind w:firstLine="709"/>
        <w:jc w:val="both"/>
      </w:pPr>
    </w:p>
    <w:p w:rsidR="00B776BA" w:rsidRPr="006B50BC" w:rsidRDefault="00B776BA" w:rsidP="00B36937">
      <w:pPr>
        <w:pageBreakBefore/>
        <w:spacing w:after="120"/>
        <w:ind w:left="567"/>
        <w:jc w:val="center"/>
        <w:rPr>
          <w:u w:val="single"/>
        </w:rPr>
      </w:pPr>
      <w:r w:rsidRPr="006B50BC">
        <w:rPr>
          <w:u w:val="single"/>
        </w:rPr>
        <w:lastRenderedPageBreak/>
        <w:t>Планируемые для размещения объекты местного значения городского округа Лобня</w:t>
      </w:r>
      <w:r w:rsidR="003B23C4" w:rsidRPr="006B50BC">
        <w:rPr>
          <w:vertAlign w:val="superscript"/>
        </w:rPr>
        <w:footnoteReference w:id="6"/>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6"/>
        <w:gridCol w:w="2540"/>
        <w:gridCol w:w="1074"/>
        <w:gridCol w:w="2012"/>
        <w:gridCol w:w="1813"/>
        <w:gridCol w:w="1738"/>
      </w:tblGrid>
      <w:tr w:rsidR="000F39CD" w:rsidRPr="006B50BC" w:rsidTr="00516283">
        <w:trPr>
          <w:cantSplit/>
          <w:tblHeader/>
        </w:trPr>
        <w:tc>
          <w:tcPr>
            <w:tcW w:w="343" w:type="pct"/>
            <w:vAlign w:val="center"/>
          </w:tcPr>
          <w:p w:rsidR="000F39CD" w:rsidRPr="006B50BC" w:rsidRDefault="000F39CD" w:rsidP="0053086F">
            <w:pPr>
              <w:jc w:val="center"/>
              <w:rPr>
                <w:sz w:val="22"/>
                <w:szCs w:val="22"/>
              </w:rPr>
            </w:pPr>
            <w:r w:rsidRPr="006B50BC">
              <w:rPr>
                <w:sz w:val="22"/>
                <w:szCs w:val="22"/>
              </w:rPr>
              <w:t>№</w:t>
            </w:r>
            <w:r w:rsidRPr="006B50BC">
              <w:rPr>
                <w:sz w:val="22"/>
                <w:szCs w:val="22"/>
              </w:rPr>
              <w:br/>
            </w:r>
            <w:proofErr w:type="spellStart"/>
            <w:proofErr w:type="gramStart"/>
            <w:r w:rsidRPr="006B50BC">
              <w:rPr>
                <w:sz w:val="22"/>
                <w:szCs w:val="22"/>
              </w:rPr>
              <w:t>п</w:t>
            </w:r>
            <w:proofErr w:type="spellEnd"/>
            <w:proofErr w:type="gramEnd"/>
            <w:r w:rsidRPr="006B50BC">
              <w:rPr>
                <w:sz w:val="22"/>
                <w:szCs w:val="22"/>
              </w:rPr>
              <w:t>/</w:t>
            </w:r>
            <w:proofErr w:type="spellStart"/>
            <w:r w:rsidRPr="006B50BC">
              <w:rPr>
                <w:sz w:val="22"/>
                <w:szCs w:val="22"/>
              </w:rPr>
              <w:t>п</w:t>
            </w:r>
            <w:proofErr w:type="spellEnd"/>
          </w:p>
        </w:tc>
        <w:tc>
          <w:tcPr>
            <w:tcW w:w="1289" w:type="pct"/>
            <w:vAlign w:val="center"/>
          </w:tcPr>
          <w:p w:rsidR="000F39CD" w:rsidRPr="006B50BC" w:rsidRDefault="000F39CD" w:rsidP="0053086F">
            <w:pPr>
              <w:jc w:val="center"/>
              <w:rPr>
                <w:sz w:val="22"/>
                <w:szCs w:val="22"/>
              </w:rPr>
            </w:pPr>
            <w:r w:rsidRPr="006B50BC">
              <w:rPr>
                <w:sz w:val="22"/>
                <w:szCs w:val="22"/>
              </w:rPr>
              <w:t>Наименование объекта</w:t>
            </w:r>
          </w:p>
        </w:tc>
        <w:tc>
          <w:tcPr>
            <w:tcW w:w="545" w:type="pct"/>
            <w:vAlign w:val="center"/>
          </w:tcPr>
          <w:p w:rsidR="000F39CD" w:rsidRPr="006B50BC" w:rsidRDefault="000F39CD" w:rsidP="0053086F">
            <w:pPr>
              <w:jc w:val="center"/>
              <w:rPr>
                <w:sz w:val="22"/>
                <w:szCs w:val="22"/>
              </w:rPr>
            </w:pPr>
            <w:r w:rsidRPr="006B50BC">
              <w:rPr>
                <w:sz w:val="22"/>
                <w:szCs w:val="22"/>
              </w:rPr>
              <w:t>Площадь участка,</w:t>
            </w:r>
            <w:r w:rsidRPr="006B50BC">
              <w:rPr>
                <w:sz w:val="22"/>
                <w:szCs w:val="22"/>
              </w:rPr>
              <w:br/>
            </w:r>
            <w:proofErr w:type="gramStart"/>
            <w:r w:rsidRPr="006B50BC">
              <w:rPr>
                <w:sz w:val="22"/>
                <w:szCs w:val="22"/>
              </w:rPr>
              <w:t>га</w:t>
            </w:r>
            <w:proofErr w:type="gramEnd"/>
          </w:p>
        </w:tc>
        <w:tc>
          <w:tcPr>
            <w:tcW w:w="1021" w:type="pct"/>
            <w:vAlign w:val="center"/>
          </w:tcPr>
          <w:p w:rsidR="000F39CD" w:rsidRPr="006B50BC" w:rsidRDefault="000F39CD" w:rsidP="0053086F">
            <w:pPr>
              <w:ind w:firstLine="12"/>
              <w:jc w:val="center"/>
              <w:rPr>
                <w:sz w:val="22"/>
                <w:szCs w:val="22"/>
              </w:rPr>
            </w:pPr>
            <w:r w:rsidRPr="006B50BC">
              <w:rPr>
                <w:sz w:val="22"/>
                <w:szCs w:val="22"/>
              </w:rPr>
              <w:t>Местоположение</w:t>
            </w:r>
          </w:p>
        </w:tc>
        <w:tc>
          <w:tcPr>
            <w:tcW w:w="920" w:type="pct"/>
            <w:vAlign w:val="center"/>
          </w:tcPr>
          <w:p w:rsidR="000F39CD" w:rsidRPr="006B50BC" w:rsidRDefault="000F39CD" w:rsidP="00ED63FD">
            <w:pPr>
              <w:ind w:right="-39" w:firstLine="12"/>
              <w:jc w:val="center"/>
              <w:rPr>
                <w:sz w:val="22"/>
                <w:szCs w:val="22"/>
              </w:rPr>
            </w:pPr>
            <w:r w:rsidRPr="006B50BC">
              <w:rPr>
                <w:sz w:val="22"/>
                <w:szCs w:val="22"/>
              </w:rPr>
              <w:t>Функциональная зона</w:t>
            </w:r>
          </w:p>
        </w:tc>
        <w:tc>
          <w:tcPr>
            <w:tcW w:w="882" w:type="pct"/>
            <w:vAlign w:val="center"/>
          </w:tcPr>
          <w:p w:rsidR="000F39CD" w:rsidRPr="006B50BC" w:rsidRDefault="000F39CD" w:rsidP="0053086F">
            <w:pPr>
              <w:jc w:val="center"/>
              <w:rPr>
                <w:sz w:val="22"/>
                <w:szCs w:val="22"/>
              </w:rPr>
            </w:pPr>
            <w:r w:rsidRPr="006B50BC">
              <w:rPr>
                <w:sz w:val="22"/>
                <w:szCs w:val="22"/>
              </w:rPr>
              <w:t>Очередь реализации</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1</w:t>
            </w:r>
          </w:p>
        </w:tc>
        <w:tc>
          <w:tcPr>
            <w:tcW w:w="1289" w:type="pct"/>
            <w:vAlign w:val="center"/>
          </w:tcPr>
          <w:p w:rsidR="000F39CD" w:rsidRPr="006B50BC" w:rsidRDefault="000F39CD" w:rsidP="0053086F">
            <w:pPr>
              <w:rPr>
                <w:sz w:val="22"/>
                <w:szCs w:val="22"/>
              </w:rPr>
            </w:pPr>
            <w:r w:rsidRPr="006B50BC">
              <w:rPr>
                <w:sz w:val="22"/>
                <w:szCs w:val="22"/>
              </w:rPr>
              <w:t>Многофункциональный семейный центр (в составе</w:t>
            </w:r>
            <w:r w:rsidRPr="006B50BC">
              <w:rPr>
                <w:iCs/>
                <w:sz w:val="22"/>
                <w:szCs w:val="22"/>
              </w:rPr>
              <w:t xml:space="preserve"> объекты клубного типа, библиотеки, предприятий торговли, бытового обслуживания, общественного питания)</w:t>
            </w:r>
          </w:p>
        </w:tc>
        <w:tc>
          <w:tcPr>
            <w:tcW w:w="545" w:type="pct"/>
            <w:vAlign w:val="center"/>
          </w:tcPr>
          <w:p w:rsidR="000F39CD" w:rsidRPr="006B50BC" w:rsidRDefault="000F39CD" w:rsidP="0053086F">
            <w:pPr>
              <w:jc w:val="center"/>
              <w:rPr>
                <w:sz w:val="22"/>
                <w:szCs w:val="22"/>
              </w:rPr>
            </w:pPr>
            <w:r w:rsidRPr="006B50BC">
              <w:rPr>
                <w:sz w:val="22"/>
                <w:szCs w:val="22"/>
              </w:rPr>
              <w:t>1,0</w:t>
            </w:r>
          </w:p>
        </w:tc>
        <w:tc>
          <w:tcPr>
            <w:tcW w:w="1021" w:type="pct"/>
            <w:vAlign w:val="center"/>
          </w:tcPr>
          <w:p w:rsidR="000F39CD" w:rsidRPr="006B50BC" w:rsidRDefault="000F39CD" w:rsidP="0053086F">
            <w:pPr>
              <w:ind w:firstLine="12"/>
              <w:jc w:val="center"/>
              <w:rPr>
                <w:sz w:val="22"/>
                <w:szCs w:val="22"/>
              </w:rPr>
            </w:pPr>
            <w:r w:rsidRPr="006B50BC">
              <w:rPr>
                <w:sz w:val="22"/>
                <w:szCs w:val="22"/>
              </w:rPr>
              <w:t>Центральный пл. район</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ED63FD">
            <w:pPr>
              <w:jc w:val="center"/>
              <w:rPr>
                <w:sz w:val="22"/>
                <w:szCs w:val="22"/>
              </w:rPr>
            </w:pPr>
            <w:r w:rsidRPr="006B50BC">
              <w:rPr>
                <w:sz w:val="22"/>
                <w:szCs w:val="22"/>
              </w:rPr>
              <w:t>Первая очередь</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2</w:t>
            </w:r>
          </w:p>
        </w:tc>
        <w:tc>
          <w:tcPr>
            <w:tcW w:w="1289" w:type="pct"/>
            <w:vAlign w:val="center"/>
          </w:tcPr>
          <w:p w:rsidR="000F39CD" w:rsidRPr="006B50BC" w:rsidRDefault="000F39CD" w:rsidP="0053086F">
            <w:pPr>
              <w:rPr>
                <w:sz w:val="22"/>
                <w:szCs w:val="22"/>
              </w:rPr>
            </w:pPr>
            <w:r w:rsidRPr="006B50BC">
              <w:rPr>
                <w:sz w:val="22"/>
                <w:szCs w:val="22"/>
              </w:rPr>
              <w:t xml:space="preserve">ФОК (в составе бассейны на 1200  кв. м., спортзалы на 6,0 тыс. кв. м) </w:t>
            </w:r>
          </w:p>
        </w:tc>
        <w:tc>
          <w:tcPr>
            <w:tcW w:w="545" w:type="pct"/>
            <w:vAlign w:val="center"/>
          </w:tcPr>
          <w:p w:rsidR="000F39CD" w:rsidRPr="006B50BC" w:rsidRDefault="000F39CD" w:rsidP="0053086F">
            <w:pPr>
              <w:jc w:val="center"/>
              <w:rPr>
                <w:sz w:val="22"/>
                <w:szCs w:val="22"/>
              </w:rPr>
            </w:pPr>
            <w:r w:rsidRPr="006B50BC">
              <w:rPr>
                <w:sz w:val="22"/>
                <w:szCs w:val="22"/>
              </w:rPr>
              <w:t>0,5</w:t>
            </w:r>
          </w:p>
        </w:tc>
        <w:tc>
          <w:tcPr>
            <w:tcW w:w="1021" w:type="pct"/>
            <w:vAlign w:val="center"/>
          </w:tcPr>
          <w:p w:rsidR="000F39CD" w:rsidRPr="006B50BC" w:rsidRDefault="000F39CD" w:rsidP="0053086F">
            <w:pPr>
              <w:ind w:firstLine="12"/>
              <w:jc w:val="center"/>
              <w:rPr>
                <w:sz w:val="22"/>
                <w:szCs w:val="22"/>
              </w:rPr>
            </w:pPr>
            <w:r w:rsidRPr="006B50BC">
              <w:rPr>
                <w:sz w:val="22"/>
                <w:szCs w:val="22"/>
              </w:rPr>
              <w:t>Центральный пл. район</w:t>
            </w:r>
          </w:p>
        </w:tc>
        <w:tc>
          <w:tcPr>
            <w:tcW w:w="920" w:type="pct"/>
            <w:vAlign w:val="center"/>
          </w:tcPr>
          <w:p w:rsidR="000F39CD" w:rsidRPr="006B50BC" w:rsidRDefault="000F39CD" w:rsidP="0053086F">
            <w:pPr>
              <w:jc w:val="center"/>
              <w:rPr>
                <w:sz w:val="22"/>
                <w:szCs w:val="22"/>
              </w:rPr>
            </w:pPr>
            <w:r w:rsidRPr="006B50BC">
              <w:rPr>
                <w:sz w:val="22"/>
                <w:szCs w:val="22"/>
              </w:rPr>
              <w:t>Р-4</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3</w:t>
            </w:r>
          </w:p>
        </w:tc>
        <w:tc>
          <w:tcPr>
            <w:tcW w:w="1289" w:type="pct"/>
            <w:vAlign w:val="center"/>
          </w:tcPr>
          <w:p w:rsidR="000F39CD" w:rsidRPr="006B50BC" w:rsidRDefault="000F39CD" w:rsidP="0053086F">
            <w:pPr>
              <w:rPr>
                <w:sz w:val="22"/>
                <w:szCs w:val="22"/>
              </w:rPr>
            </w:pPr>
            <w:r w:rsidRPr="006B50BC">
              <w:rPr>
                <w:sz w:val="22"/>
                <w:szCs w:val="22"/>
              </w:rPr>
              <w:t xml:space="preserve">ФОК (в составе бассейны на 1120 кв. м., спортзалы на 5,20 тыс. кв. м) </w:t>
            </w:r>
          </w:p>
        </w:tc>
        <w:tc>
          <w:tcPr>
            <w:tcW w:w="545" w:type="pct"/>
            <w:vAlign w:val="center"/>
          </w:tcPr>
          <w:p w:rsidR="000F39CD" w:rsidRPr="006B50BC" w:rsidRDefault="000F39CD" w:rsidP="0053086F">
            <w:pPr>
              <w:jc w:val="center"/>
              <w:rPr>
                <w:sz w:val="22"/>
                <w:szCs w:val="22"/>
              </w:rPr>
            </w:pPr>
            <w:r w:rsidRPr="006B50BC">
              <w:rPr>
                <w:sz w:val="22"/>
                <w:szCs w:val="22"/>
              </w:rPr>
              <w:t>1,5</w:t>
            </w:r>
          </w:p>
        </w:tc>
        <w:tc>
          <w:tcPr>
            <w:tcW w:w="1021" w:type="pct"/>
            <w:vAlign w:val="center"/>
          </w:tcPr>
          <w:p w:rsidR="000F39CD" w:rsidRPr="006B50BC" w:rsidRDefault="000F39CD" w:rsidP="0053086F">
            <w:pPr>
              <w:ind w:firstLine="12"/>
              <w:jc w:val="center"/>
              <w:rPr>
                <w:sz w:val="22"/>
                <w:szCs w:val="22"/>
              </w:rPr>
            </w:pPr>
            <w:proofErr w:type="spellStart"/>
            <w:r w:rsidRPr="006B50BC">
              <w:rPr>
                <w:sz w:val="22"/>
                <w:szCs w:val="22"/>
              </w:rPr>
              <w:t>мкр</w:t>
            </w:r>
            <w:proofErr w:type="spellEnd"/>
            <w:r w:rsidRPr="006B50BC">
              <w:rPr>
                <w:sz w:val="22"/>
                <w:szCs w:val="22"/>
              </w:rPr>
              <w:t>. Красная Поляна</w:t>
            </w:r>
          </w:p>
        </w:tc>
        <w:tc>
          <w:tcPr>
            <w:tcW w:w="920" w:type="pct"/>
            <w:vAlign w:val="center"/>
          </w:tcPr>
          <w:p w:rsidR="000F39CD" w:rsidRPr="006B50BC" w:rsidRDefault="000F39CD" w:rsidP="0053086F">
            <w:pPr>
              <w:jc w:val="center"/>
              <w:rPr>
                <w:sz w:val="22"/>
                <w:szCs w:val="22"/>
              </w:rPr>
            </w:pPr>
            <w:r w:rsidRPr="006B50BC">
              <w:rPr>
                <w:sz w:val="22"/>
                <w:szCs w:val="22"/>
              </w:rPr>
              <w:t>Р-4</w:t>
            </w:r>
          </w:p>
        </w:tc>
        <w:tc>
          <w:tcPr>
            <w:tcW w:w="882" w:type="pct"/>
            <w:vAlign w:val="center"/>
          </w:tcPr>
          <w:p w:rsidR="000F39CD" w:rsidRPr="006B50BC" w:rsidRDefault="000F39CD" w:rsidP="0053086F">
            <w:pPr>
              <w:jc w:val="center"/>
              <w:rPr>
                <w:sz w:val="22"/>
                <w:szCs w:val="22"/>
              </w:rPr>
            </w:pPr>
            <w:r w:rsidRPr="006B50BC">
              <w:rPr>
                <w:sz w:val="22"/>
                <w:szCs w:val="22"/>
              </w:rPr>
              <w:t xml:space="preserve">Расчётный срок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4</w:t>
            </w:r>
          </w:p>
        </w:tc>
        <w:tc>
          <w:tcPr>
            <w:tcW w:w="1289" w:type="pct"/>
            <w:vAlign w:val="center"/>
          </w:tcPr>
          <w:p w:rsidR="000F39CD" w:rsidRPr="006B50BC" w:rsidRDefault="000F39CD" w:rsidP="0053086F">
            <w:pPr>
              <w:rPr>
                <w:sz w:val="22"/>
                <w:szCs w:val="22"/>
              </w:rPr>
            </w:pPr>
            <w:r w:rsidRPr="006B50BC">
              <w:rPr>
                <w:sz w:val="22"/>
                <w:szCs w:val="22"/>
              </w:rPr>
              <w:t xml:space="preserve">ДК на 600 мест </w:t>
            </w:r>
          </w:p>
        </w:tc>
        <w:tc>
          <w:tcPr>
            <w:tcW w:w="545" w:type="pct"/>
            <w:vAlign w:val="center"/>
          </w:tcPr>
          <w:p w:rsidR="000F39CD" w:rsidRPr="006B50BC" w:rsidRDefault="000F39CD" w:rsidP="0053086F">
            <w:pPr>
              <w:jc w:val="center"/>
              <w:rPr>
                <w:sz w:val="22"/>
                <w:szCs w:val="22"/>
              </w:rPr>
            </w:pPr>
            <w:r w:rsidRPr="006B50BC">
              <w:rPr>
                <w:sz w:val="22"/>
                <w:szCs w:val="22"/>
              </w:rPr>
              <w:t>0,2</w:t>
            </w:r>
          </w:p>
        </w:tc>
        <w:tc>
          <w:tcPr>
            <w:tcW w:w="1021" w:type="pct"/>
            <w:vAlign w:val="center"/>
          </w:tcPr>
          <w:p w:rsidR="000F39CD" w:rsidRPr="006B50BC" w:rsidRDefault="000F39CD" w:rsidP="0053086F">
            <w:pPr>
              <w:ind w:firstLine="12"/>
              <w:jc w:val="center"/>
              <w:rPr>
                <w:sz w:val="22"/>
                <w:szCs w:val="22"/>
              </w:rPr>
            </w:pPr>
            <w:proofErr w:type="spellStart"/>
            <w:r w:rsidRPr="006B50BC">
              <w:rPr>
                <w:sz w:val="22"/>
                <w:szCs w:val="22"/>
              </w:rPr>
              <w:t>мкр</w:t>
            </w:r>
            <w:proofErr w:type="spellEnd"/>
            <w:r w:rsidRPr="006B50BC">
              <w:rPr>
                <w:sz w:val="22"/>
                <w:szCs w:val="22"/>
              </w:rPr>
              <w:t>. Красная Поляна</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Расчётный срок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5</w:t>
            </w:r>
          </w:p>
        </w:tc>
        <w:tc>
          <w:tcPr>
            <w:tcW w:w="1289" w:type="pct"/>
            <w:vAlign w:val="center"/>
          </w:tcPr>
          <w:p w:rsidR="000F39CD" w:rsidRPr="006B50BC" w:rsidRDefault="000F39CD" w:rsidP="0053086F">
            <w:pPr>
              <w:rPr>
                <w:sz w:val="22"/>
                <w:szCs w:val="22"/>
              </w:rPr>
            </w:pPr>
            <w:r w:rsidRPr="006B50BC">
              <w:rPr>
                <w:sz w:val="22"/>
                <w:szCs w:val="22"/>
              </w:rPr>
              <w:t>Торгово-развлекательный центр (в составе</w:t>
            </w:r>
            <w:r w:rsidRPr="006B50BC">
              <w:rPr>
                <w:iCs/>
                <w:sz w:val="22"/>
                <w:szCs w:val="22"/>
              </w:rPr>
              <w:t xml:space="preserve"> библиотеки, предприятия торговли, бытового обслуживания, общественного питания, учреждения общественно-делового назначения) </w:t>
            </w:r>
          </w:p>
        </w:tc>
        <w:tc>
          <w:tcPr>
            <w:tcW w:w="545" w:type="pct"/>
            <w:vAlign w:val="center"/>
          </w:tcPr>
          <w:p w:rsidR="000F39CD" w:rsidRPr="006B50BC" w:rsidRDefault="000F39CD" w:rsidP="0053086F">
            <w:pPr>
              <w:jc w:val="center"/>
              <w:rPr>
                <w:sz w:val="22"/>
                <w:szCs w:val="22"/>
              </w:rPr>
            </w:pPr>
            <w:r w:rsidRPr="006B50BC">
              <w:rPr>
                <w:sz w:val="22"/>
                <w:szCs w:val="22"/>
              </w:rPr>
              <w:t>0,27</w:t>
            </w:r>
          </w:p>
        </w:tc>
        <w:tc>
          <w:tcPr>
            <w:tcW w:w="1021" w:type="pct"/>
            <w:vAlign w:val="center"/>
          </w:tcPr>
          <w:p w:rsidR="000F39CD" w:rsidRPr="006B50BC" w:rsidRDefault="000F39CD" w:rsidP="0053086F">
            <w:pPr>
              <w:jc w:val="center"/>
              <w:rPr>
                <w:sz w:val="22"/>
                <w:szCs w:val="22"/>
              </w:rPr>
            </w:pPr>
            <w:r w:rsidRPr="006B50BC">
              <w:rPr>
                <w:sz w:val="22"/>
                <w:szCs w:val="22"/>
              </w:rPr>
              <w:t xml:space="preserve">ул. </w:t>
            </w:r>
            <w:proofErr w:type="spellStart"/>
            <w:r w:rsidRPr="006B50BC">
              <w:rPr>
                <w:sz w:val="22"/>
                <w:szCs w:val="22"/>
              </w:rPr>
              <w:t>Краснополянская</w:t>
            </w:r>
            <w:proofErr w:type="spellEnd"/>
          </w:p>
          <w:p w:rsidR="000F39CD" w:rsidRPr="006B50BC" w:rsidRDefault="000F39CD" w:rsidP="0053086F">
            <w:pPr>
              <w:ind w:firstLine="12"/>
              <w:jc w:val="center"/>
              <w:rPr>
                <w:sz w:val="22"/>
                <w:szCs w:val="22"/>
              </w:rPr>
            </w:pP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6</w:t>
            </w:r>
          </w:p>
        </w:tc>
        <w:tc>
          <w:tcPr>
            <w:tcW w:w="1289" w:type="pct"/>
            <w:vAlign w:val="center"/>
          </w:tcPr>
          <w:p w:rsidR="000F39CD" w:rsidRPr="006B50BC" w:rsidRDefault="000F39CD" w:rsidP="00ED63FD">
            <w:pPr>
              <w:rPr>
                <w:sz w:val="22"/>
                <w:szCs w:val="22"/>
              </w:rPr>
            </w:pPr>
            <w:r w:rsidRPr="006B50BC">
              <w:rPr>
                <w:sz w:val="22"/>
                <w:szCs w:val="22"/>
              </w:rPr>
              <w:t>Торгово-офисный центр (в составе</w:t>
            </w:r>
            <w:r w:rsidRPr="006B50BC">
              <w:rPr>
                <w:iCs/>
                <w:sz w:val="22"/>
                <w:szCs w:val="22"/>
              </w:rPr>
              <w:t xml:space="preserve"> библиотеки, предприятия торговли, бытового обслуживания, общественного питания, учреждения общественно-делового назначения) </w:t>
            </w:r>
          </w:p>
        </w:tc>
        <w:tc>
          <w:tcPr>
            <w:tcW w:w="545" w:type="pct"/>
            <w:vAlign w:val="center"/>
          </w:tcPr>
          <w:p w:rsidR="000F39CD" w:rsidRPr="006B50BC" w:rsidRDefault="000F39CD" w:rsidP="0053086F">
            <w:pPr>
              <w:jc w:val="center"/>
              <w:rPr>
                <w:sz w:val="22"/>
                <w:szCs w:val="22"/>
              </w:rPr>
            </w:pPr>
            <w:r w:rsidRPr="006B50BC">
              <w:rPr>
                <w:sz w:val="22"/>
                <w:szCs w:val="22"/>
              </w:rPr>
              <w:t>3,0</w:t>
            </w:r>
          </w:p>
        </w:tc>
        <w:tc>
          <w:tcPr>
            <w:tcW w:w="1021" w:type="pct"/>
            <w:vAlign w:val="center"/>
          </w:tcPr>
          <w:p w:rsidR="000F39CD" w:rsidRPr="006B50BC" w:rsidRDefault="000F39CD" w:rsidP="0053086F">
            <w:pPr>
              <w:ind w:firstLine="12"/>
              <w:jc w:val="center"/>
              <w:rPr>
                <w:sz w:val="22"/>
                <w:szCs w:val="22"/>
              </w:rPr>
            </w:pPr>
            <w:r w:rsidRPr="006B50BC">
              <w:rPr>
                <w:sz w:val="22"/>
                <w:szCs w:val="22"/>
              </w:rPr>
              <w:t xml:space="preserve">ул. Горки </w:t>
            </w:r>
            <w:proofErr w:type="spellStart"/>
            <w:r w:rsidRPr="006B50BC">
              <w:rPr>
                <w:sz w:val="22"/>
                <w:szCs w:val="22"/>
              </w:rPr>
              <w:t>Киовские</w:t>
            </w:r>
            <w:proofErr w:type="spellEnd"/>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7</w:t>
            </w:r>
          </w:p>
        </w:tc>
        <w:tc>
          <w:tcPr>
            <w:tcW w:w="1289" w:type="pct"/>
            <w:vAlign w:val="center"/>
          </w:tcPr>
          <w:p w:rsidR="000F39CD" w:rsidRPr="006B50BC" w:rsidRDefault="000F39CD" w:rsidP="0053086F">
            <w:pPr>
              <w:rPr>
                <w:sz w:val="22"/>
                <w:szCs w:val="22"/>
              </w:rPr>
            </w:pPr>
            <w:r w:rsidRPr="006B50BC">
              <w:rPr>
                <w:sz w:val="22"/>
                <w:szCs w:val="22"/>
              </w:rPr>
              <w:t xml:space="preserve">Административно-офисное  здание </w:t>
            </w:r>
          </w:p>
        </w:tc>
        <w:tc>
          <w:tcPr>
            <w:tcW w:w="545" w:type="pct"/>
            <w:vAlign w:val="center"/>
          </w:tcPr>
          <w:p w:rsidR="000F39CD" w:rsidRPr="006B50BC" w:rsidRDefault="000F39CD" w:rsidP="0053086F">
            <w:pPr>
              <w:jc w:val="center"/>
              <w:rPr>
                <w:sz w:val="22"/>
                <w:szCs w:val="22"/>
              </w:rPr>
            </w:pPr>
            <w:r w:rsidRPr="006B50BC">
              <w:rPr>
                <w:sz w:val="22"/>
                <w:szCs w:val="22"/>
              </w:rPr>
              <w:t>0,1837</w:t>
            </w:r>
          </w:p>
        </w:tc>
        <w:tc>
          <w:tcPr>
            <w:tcW w:w="1021" w:type="pct"/>
            <w:vAlign w:val="center"/>
          </w:tcPr>
          <w:p w:rsidR="000F39CD" w:rsidRPr="006B50BC" w:rsidRDefault="000F39CD" w:rsidP="0053086F">
            <w:pPr>
              <w:ind w:firstLine="12"/>
              <w:jc w:val="center"/>
              <w:rPr>
                <w:sz w:val="22"/>
                <w:szCs w:val="22"/>
              </w:rPr>
            </w:pPr>
            <w:r w:rsidRPr="006B50BC">
              <w:rPr>
                <w:sz w:val="22"/>
                <w:szCs w:val="22"/>
              </w:rPr>
              <w:t>ул. Лейтенанта Бойко</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ED63FD">
            <w:pPr>
              <w:jc w:val="center"/>
              <w:rPr>
                <w:sz w:val="22"/>
                <w:szCs w:val="22"/>
              </w:rPr>
            </w:pPr>
            <w:r w:rsidRPr="006B50BC">
              <w:rPr>
                <w:sz w:val="22"/>
                <w:szCs w:val="22"/>
              </w:rPr>
              <w:t>Первая очередь</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8</w:t>
            </w:r>
          </w:p>
        </w:tc>
        <w:tc>
          <w:tcPr>
            <w:tcW w:w="1289" w:type="pct"/>
            <w:vAlign w:val="center"/>
          </w:tcPr>
          <w:p w:rsidR="000F39CD" w:rsidRPr="006B50BC" w:rsidRDefault="000F39CD" w:rsidP="0053086F">
            <w:pPr>
              <w:rPr>
                <w:sz w:val="22"/>
                <w:szCs w:val="22"/>
              </w:rPr>
            </w:pPr>
            <w:r w:rsidRPr="006B50BC">
              <w:rPr>
                <w:sz w:val="22"/>
                <w:szCs w:val="22"/>
              </w:rPr>
              <w:t xml:space="preserve">Кофейня </w:t>
            </w:r>
          </w:p>
        </w:tc>
        <w:tc>
          <w:tcPr>
            <w:tcW w:w="545" w:type="pct"/>
            <w:vAlign w:val="center"/>
          </w:tcPr>
          <w:p w:rsidR="000F39CD" w:rsidRPr="006B50BC" w:rsidRDefault="000F39CD" w:rsidP="0053086F">
            <w:pPr>
              <w:jc w:val="center"/>
              <w:rPr>
                <w:sz w:val="22"/>
                <w:szCs w:val="22"/>
              </w:rPr>
            </w:pPr>
            <w:r w:rsidRPr="006B50BC">
              <w:rPr>
                <w:sz w:val="22"/>
                <w:szCs w:val="22"/>
              </w:rPr>
              <w:t>0,0732</w:t>
            </w:r>
          </w:p>
        </w:tc>
        <w:tc>
          <w:tcPr>
            <w:tcW w:w="1021" w:type="pct"/>
            <w:vAlign w:val="center"/>
          </w:tcPr>
          <w:p w:rsidR="000F39CD" w:rsidRPr="006B50BC" w:rsidRDefault="000F39CD" w:rsidP="0053086F">
            <w:pPr>
              <w:ind w:firstLine="12"/>
              <w:jc w:val="center"/>
              <w:rPr>
                <w:sz w:val="22"/>
                <w:szCs w:val="22"/>
              </w:rPr>
            </w:pPr>
            <w:r w:rsidRPr="006B50BC">
              <w:rPr>
                <w:sz w:val="22"/>
                <w:szCs w:val="22"/>
              </w:rPr>
              <w:t>ул. Юбилейная</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lastRenderedPageBreak/>
              <w:t>9</w:t>
            </w:r>
          </w:p>
        </w:tc>
        <w:tc>
          <w:tcPr>
            <w:tcW w:w="1289" w:type="pct"/>
            <w:vAlign w:val="center"/>
          </w:tcPr>
          <w:p w:rsidR="000F39CD" w:rsidRPr="006B50BC" w:rsidRDefault="000F39CD" w:rsidP="0053086F">
            <w:pPr>
              <w:rPr>
                <w:sz w:val="22"/>
                <w:szCs w:val="22"/>
              </w:rPr>
            </w:pPr>
            <w:r w:rsidRPr="006B50BC">
              <w:rPr>
                <w:sz w:val="22"/>
                <w:szCs w:val="22"/>
              </w:rPr>
              <w:t>Центр по обслуживанию населения (в составе</w:t>
            </w:r>
            <w:r w:rsidRPr="006B50BC">
              <w:rPr>
                <w:iCs/>
                <w:sz w:val="22"/>
                <w:szCs w:val="22"/>
              </w:rPr>
              <w:t xml:space="preserve">,  предприятия торговли, бытового обслуживания, общественного питания, учреждения общественно-делового назначения) </w:t>
            </w:r>
          </w:p>
        </w:tc>
        <w:tc>
          <w:tcPr>
            <w:tcW w:w="545" w:type="pct"/>
            <w:vAlign w:val="center"/>
          </w:tcPr>
          <w:p w:rsidR="000F39CD" w:rsidRPr="006B50BC" w:rsidRDefault="000F39CD" w:rsidP="0053086F">
            <w:pPr>
              <w:jc w:val="center"/>
              <w:rPr>
                <w:sz w:val="22"/>
                <w:szCs w:val="22"/>
              </w:rPr>
            </w:pPr>
            <w:r w:rsidRPr="006B50BC">
              <w:rPr>
                <w:sz w:val="22"/>
                <w:szCs w:val="22"/>
              </w:rPr>
              <w:t>0,1832</w:t>
            </w:r>
          </w:p>
        </w:tc>
        <w:tc>
          <w:tcPr>
            <w:tcW w:w="1021" w:type="pct"/>
            <w:vAlign w:val="center"/>
          </w:tcPr>
          <w:p w:rsidR="000F39CD" w:rsidRPr="006B50BC" w:rsidRDefault="000F39CD" w:rsidP="0053086F">
            <w:pPr>
              <w:rPr>
                <w:sz w:val="22"/>
                <w:szCs w:val="22"/>
              </w:rPr>
            </w:pPr>
            <w:r w:rsidRPr="006B50BC">
              <w:rPr>
                <w:sz w:val="22"/>
                <w:szCs w:val="22"/>
              </w:rPr>
              <w:t>ул. Катюшки</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10</w:t>
            </w:r>
          </w:p>
        </w:tc>
        <w:tc>
          <w:tcPr>
            <w:tcW w:w="1289" w:type="pct"/>
            <w:vAlign w:val="center"/>
          </w:tcPr>
          <w:p w:rsidR="000F39CD" w:rsidRPr="006B50BC" w:rsidRDefault="000F39CD" w:rsidP="0053086F">
            <w:pPr>
              <w:rPr>
                <w:sz w:val="22"/>
                <w:szCs w:val="22"/>
              </w:rPr>
            </w:pPr>
            <w:r w:rsidRPr="006B50BC">
              <w:rPr>
                <w:sz w:val="22"/>
                <w:szCs w:val="22"/>
              </w:rPr>
              <w:t>Торгово-сервисный центр (в составе</w:t>
            </w:r>
            <w:r w:rsidRPr="006B50BC">
              <w:rPr>
                <w:iCs/>
                <w:sz w:val="22"/>
                <w:szCs w:val="22"/>
              </w:rPr>
              <w:t xml:space="preserve">,  предприятия торговли, бытового обслуживания, общественного питания, учреждения общественно-делового назначения) </w:t>
            </w:r>
          </w:p>
        </w:tc>
        <w:tc>
          <w:tcPr>
            <w:tcW w:w="545" w:type="pct"/>
            <w:vAlign w:val="center"/>
          </w:tcPr>
          <w:p w:rsidR="000F39CD" w:rsidRPr="006B50BC" w:rsidRDefault="000F39CD" w:rsidP="0053086F">
            <w:pPr>
              <w:jc w:val="center"/>
              <w:rPr>
                <w:sz w:val="22"/>
                <w:szCs w:val="22"/>
              </w:rPr>
            </w:pPr>
            <w:r w:rsidRPr="006B50BC">
              <w:rPr>
                <w:sz w:val="22"/>
                <w:szCs w:val="22"/>
              </w:rPr>
              <w:t>3,98</w:t>
            </w:r>
          </w:p>
        </w:tc>
        <w:tc>
          <w:tcPr>
            <w:tcW w:w="1021" w:type="pct"/>
            <w:vAlign w:val="center"/>
          </w:tcPr>
          <w:p w:rsidR="000F39CD" w:rsidRPr="006B50BC" w:rsidRDefault="000F39CD" w:rsidP="0053086F">
            <w:pPr>
              <w:rPr>
                <w:sz w:val="22"/>
                <w:szCs w:val="22"/>
              </w:rPr>
            </w:pPr>
            <w:r w:rsidRPr="006B50BC">
              <w:rPr>
                <w:sz w:val="22"/>
                <w:szCs w:val="22"/>
              </w:rPr>
              <w:t>ул. Текстильная</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ED63FD">
            <w:pPr>
              <w:jc w:val="center"/>
              <w:rPr>
                <w:sz w:val="22"/>
                <w:szCs w:val="22"/>
              </w:rPr>
            </w:pPr>
            <w:r w:rsidRPr="006B50BC">
              <w:rPr>
                <w:sz w:val="22"/>
                <w:szCs w:val="22"/>
              </w:rPr>
              <w:t>Первая очередь</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11</w:t>
            </w:r>
          </w:p>
        </w:tc>
        <w:tc>
          <w:tcPr>
            <w:tcW w:w="1289" w:type="pct"/>
            <w:vAlign w:val="center"/>
          </w:tcPr>
          <w:p w:rsidR="000F39CD" w:rsidRPr="006B50BC" w:rsidRDefault="000F39CD" w:rsidP="0053086F">
            <w:pPr>
              <w:rPr>
                <w:sz w:val="22"/>
                <w:szCs w:val="22"/>
              </w:rPr>
            </w:pPr>
            <w:r w:rsidRPr="006B50BC">
              <w:rPr>
                <w:sz w:val="22"/>
                <w:szCs w:val="22"/>
              </w:rPr>
              <w:t>Торгово-развлекательный центр (в составе</w:t>
            </w:r>
            <w:r w:rsidRPr="006B50BC">
              <w:rPr>
                <w:iCs/>
                <w:sz w:val="22"/>
                <w:szCs w:val="22"/>
              </w:rPr>
              <w:t xml:space="preserve">,  предприятия торговли, бытового обслуживания, общественного питания, учреждения общественно-делового назначения) </w:t>
            </w:r>
          </w:p>
        </w:tc>
        <w:tc>
          <w:tcPr>
            <w:tcW w:w="545" w:type="pct"/>
            <w:vAlign w:val="center"/>
          </w:tcPr>
          <w:p w:rsidR="000F39CD" w:rsidRPr="006B50BC" w:rsidRDefault="000F39CD" w:rsidP="0053086F">
            <w:pPr>
              <w:jc w:val="center"/>
              <w:rPr>
                <w:sz w:val="22"/>
                <w:szCs w:val="22"/>
              </w:rPr>
            </w:pPr>
            <w:r w:rsidRPr="006B50BC">
              <w:rPr>
                <w:sz w:val="22"/>
                <w:szCs w:val="22"/>
              </w:rPr>
              <w:t>0,53</w:t>
            </w:r>
          </w:p>
        </w:tc>
        <w:tc>
          <w:tcPr>
            <w:tcW w:w="1021" w:type="pct"/>
            <w:vAlign w:val="center"/>
          </w:tcPr>
          <w:p w:rsidR="000F39CD" w:rsidRPr="006B50BC" w:rsidRDefault="000F39CD" w:rsidP="0053086F">
            <w:pPr>
              <w:rPr>
                <w:sz w:val="22"/>
                <w:szCs w:val="22"/>
              </w:rPr>
            </w:pPr>
            <w:r w:rsidRPr="006B50BC">
              <w:rPr>
                <w:sz w:val="22"/>
                <w:szCs w:val="22"/>
              </w:rPr>
              <w:t>ул. Некрасова</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12</w:t>
            </w:r>
          </w:p>
        </w:tc>
        <w:tc>
          <w:tcPr>
            <w:tcW w:w="1289" w:type="pct"/>
            <w:vAlign w:val="center"/>
          </w:tcPr>
          <w:p w:rsidR="000F39CD" w:rsidRPr="006B50BC" w:rsidRDefault="000F39CD" w:rsidP="0053086F">
            <w:pPr>
              <w:rPr>
                <w:sz w:val="22"/>
                <w:szCs w:val="22"/>
              </w:rPr>
            </w:pPr>
            <w:r w:rsidRPr="006B50BC">
              <w:rPr>
                <w:sz w:val="22"/>
                <w:szCs w:val="22"/>
              </w:rPr>
              <w:t xml:space="preserve">Магазин </w:t>
            </w:r>
          </w:p>
        </w:tc>
        <w:tc>
          <w:tcPr>
            <w:tcW w:w="545" w:type="pct"/>
            <w:vAlign w:val="center"/>
          </w:tcPr>
          <w:p w:rsidR="000F39CD" w:rsidRPr="006B50BC" w:rsidRDefault="000F39CD" w:rsidP="0053086F">
            <w:pPr>
              <w:jc w:val="center"/>
              <w:rPr>
                <w:sz w:val="22"/>
                <w:szCs w:val="22"/>
              </w:rPr>
            </w:pPr>
            <w:r w:rsidRPr="006B50BC">
              <w:rPr>
                <w:sz w:val="22"/>
                <w:szCs w:val="22"/>
              </w:rPr>
              <w:t>0,15</w:t>
            </w:r>
          </w:p>
        </w:tc>
        <w:tc>
          <w:tcPr>
            <w:tcW w:w="1021" w:type="pct"/>
            <w:vAlign w:val="center"/>
          </w:tcPr>
          <w:p w:rsidR="000F39CD" w:rsidRPr="006B50BC" w:rsidRDefault="000F39CD" w:rsidP="0053086F">
            <w:pPr>
              <w:ind w:firstLine="12"/>
              <w:jc w:val="center"/>
              <w:rPr>
                <w:sz w:val="22"/>
                <w:szCs w:val="22"/>
              </w:rPr>
            </w:pPr>
            <w:r w:rsidRPr="006B50BC">
              <w:rPr>
                <w:sz w:val="22"/>
                <w:szCs w:val="22"/>
              </w:rPr>
              <w:t>ул. Молодёжная</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13</w:t>
            </w:r>
          </w:p>
        </w:tc>
        <w:tc>
          <w:tcPr>
            <w:tcW w:w="1289" w:type="pct"/>
            <w:vAlign w:val="center"/>
          </w:tcPr>
          <w:p w:rsidR="000F39CD" w:rsidRPr="006B50BC" w:rsidRDefault="000F39CD" w:rsidP="0053086F">
            <w:pPr>
              <w:rPr>
                <w:sz w:val="22"/>
                <w:szCs w:val="22"/>
              </w:rPr>
            </w:pPr>
            <w:r w:rsidRPr="006B50BC">
              <w:rPr>
                <w:sz w:val="22"/>
                <w:szCs w:val="22"/>
              </w:rPr>
              <w:t xml:space="preserve">Магазин </w:t>
            </w:r>
          </w:p>
        </w:tc>
        <w:tc>
          <w:tcPr>
            <w:tcW w:w="545" w:type="pct"/>
            <w:vAlign w:val="center"/>
          </w:tcPr>
          <w:p w:rsidR="000F39CD" w:rsidRPr="006B50BC" w:rsidRDefault="000F39CD" w:rsidP="0053086F">
            <w:pPr>
              <w:jc w:val="center"/>
              <w:rPr>
                <w:sz w:val="22"/>
                <w:szCs w:val="22"/>
              </w:rPr>
            </w:pPr>
            <w:r w:rsidRPr="006B50BC">
              <w:rPr>
                <w:sz w:val="22"/>
                <w:szCs w:val="22"/>
              </w:rPr>
              <w:t>0,18</w:t>
            </w:r>
          </w:p>
        </w:tc>
        <w:tc>
          <w:tcPr>
            <w:tcW w:w="1021" w:type="pct"/>
            <w:vAlign w:val="center"/>
          </w:tcPr>
          <w:p w:rsidR="000F39CD" w:rsidRPr="006B50BC" w:rsidRDefault="000F39CD" w:rsidP="0053086F">
            <w:pPr>
              <w:ind w:firstLine="12"/>
              <w:jc w:val="center"/>
              <w:rPr>
                <w:sz w:val="22"/>
                <w:szCs w:val="22"/>
              </w:rPr>
            </w:pPr>
            <w:r w:rsidRPr="006B50BC">
              <w:rPr>
                <w:sz w:val="22"/>
                <w:szCs w:val="22"/>
              </w:rPr>
              <w:t>ул. Киово</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14</w:t>
            </w:r>
          </w:p>
        </w:tc>
        <w:tc>
          <w:tcPr>
            <w:tcW w:w="1289" w:type="pct"/>
            <w:vAlign w:val="center"/>
          </w:tcPr>
          <w:p w:rsidR="000F39CD" w:rsidRPr="006B50BC" w:rsidRDefault="000F39CD" w:rsidP="0053086F">
            <w:pPr>
              <w:rPr>
                <w:sz w:val="22"/>
                <w:szCs w:val="22"/>
              </w:rPr>
            </w:pPr>
            <w:r w:rsidRPr="006B50BC">
              <w:rPr>
                <w:sz w:val="22"/>
                <w:szCs w:val="22"/>
              </w:rPr>
              <w:t xml:space="preserve">Магазин </w:t>
            </w:r>
          </w:p>
        </w:tc>
        <w:tc>
          <w:tcPr>
            <w:tcW w:w="545" w:type="pct"/>
            <w:vAlign w:val="center"/>
          </w:tcPr>
          <w:p w:rsidR="000F39CD" w:rsidRPr="006B50BC" w:rsidRDefault="000F39CD" w:rsidP="0053086F">
            <w:pPr>
              <w:jc w:val="center"/>
              <w:rPr>
                <w:sz w:val="22"/>
                <w:szCs w:val="22"/>
              </w:rPr>
            </w:pPr>
            <w:r w:rsidRPr="006B50BC">
              <w:rPr>
                <w:sz w:val="22"/>
                <w:szCs w:val="22"/>
              </w:rPr>
              <w:t>1,115</w:t>
            </w:r>
          </w:p>
        </w:tc>
        <w:tc>
          <w:tcPr>
            <w:tcW w:w="1021" w:type="pct"/>
            <w:vAlign w:val="center"/>
          </w:tcPr>
          <w:p w:rsidR="000F39CD" w:rsidRPr="006B50BC" w:rsidRDefault="000F39CD" w:rsidP="0053086F">
            <w:pPr>
              <w:ind w:firstLine="12"/>
              <w:jc w:val="center"/>
              <w:rPr>
                <w:sz w:val="22"/>
                <w:szCs w:val="22"/>
              </w:rPr>
            </w:pPr>
            <w:proofErr w:type="spellStart"/>
            <w:r w:rsidRPr="006B50BC">
              <w:rPr>
                <w:sz w:val="22"/>
                <w:szCs w:val="22"/>
              </w:rPr>
              <w:t>Букинское</w:t>
            </w:r>
            <w:proofErr w:type="spellEnd"/>
            <w:r w:rsidRPr="006B50BC">
              <w:rPr>
                <w:sz w:val="22"/>
                <w:szCs w:val="22"/>
              </w:rPr>
              <w:t xml:space="preserve"> шоссе</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15</w:t>
            </w:r>
          </w:p>
        </w:tc>
        <w:tc>
          <w:tcPr>
            <w:tcW w:w="1289" w:type="pct"/>
            <w:vAlign w:val="center"/>
          </w:tcPr>
          <w:p w:rsidR="000F39CD" w:rsidRPr="006B50BC" w:rsidRDefault="000F39CD" w:rsidP="0053086F">
            <w:pPr>
              <w:rPr>
                <w:sz w:val="22"/>
                <w:szCs w:val="22"/>
              </w:rPr>
            </w:pPr>
            <w:proofErr w:type="spellStart"/>
            <w:r w:rsidRPr="006B50BC">
              <w:rPr>
                <w:sz w:val="22"/>
                <w:szCs w:val="22"/>
              </w:rPr>
              <w:t>Автомойка</w:t>
            </w:r>
            <w:proofErr w:type="spellEnd"/>
            <w:r w:rsidRPr="006B50BC">
              <w:rPr>
                <w:sz w:val="22"/>
                <w:szCs w:val="22"/>
              </w:rPr>
              <w:t xml:space="preserve"> с магазином </w:t>
            </w:r>
          </w:p>
        </w:tc>
        <w:tc>
          <w:tcPr>
            <w:tcW w:w="545" w:type="pct"/>
            <w:vAlign w:val="center"/>
          </w:tcPr>
          <w:p w:rsidR="000F39CD" w:rsidRPr="006B50BC" w:rsidRDefault="000F39CD" w:rsidP="0053086F">
            <w:pPr>
              <w:jc w:val="center"/>
              <w:rPr>
                <w:sz w:val="22"/>
                <w:szCs w:val="22"/>
              </w:rPr>
            </w:pPr>
            <w:r w:rsidRPr="006B50BC">
              <w:rPr>
                <w:sz w:val="22"/>
                <w:szCs w:val="22"/>
              </w:rPr>
              <w:t>0,17</w:t>
            </w:r>
          </w:p>
        </w:tc>
        <w:tc>
          <w:tcPr>
            <w:tcW w:w="1021" w:type="pct"/>
            <w:vAlign w:val="center"/>
          </w:tcPr>
          <w:p w:rsidR="000F39CD" w:rsidRPr="006B50BC" w:rsidRDefault="000F39CD" w:rsidP="0053086F">
            <w:pPr>
              <w:ind w:firstLine="12"/>
              <w:jc w:val="center"/>
              <w:rPr>
                <w:sz w:val="22"/>
                <w:szCs w:val="22"/>
              </w:rPr>
            </w:pPr>
            <w:proofErr w:type="spellStart"/>
            <w:r w:rsidRPr="006B50BC">
              <w:rPr>
                <w:sz w:val="22"/>
                <w:szCs w:val="22"/>
              </w:rPr>
              <w:t>Шереметьевское</w:t>
            </w:r>
            <w:proofErr w:type="spellEnd"/>
            <w:r w:rsidRPr="006B50BC">
              <w:rPr>
                <w:sz w:val="22"/>
                <w:szCs w:val="22"/>
              </w:rPr>
              <w:t xml:space="preserve"> шоссе</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16</w:t>
            </w:r>
          </w:p>
        </w:tc>
        <w:tc>
          <w:tcPr>
            <w:tcW w:w="1289" w:type="pct"/>
            <w:vAlign w:val="center"/>
          </w:tcPr>
          <w:p w:rsidR="000F39CD" w:rsidRPr="006B50BC" w:rsidRDefault="000F39CD" w:rsidP="0053086F">
            <w:pPr>
              <w:rPr>
                <w:sz w:val="22"/>
                <w:szCs w:val="22"/>
              </w:rPr>
            </w:pPr>
            <w:r w:rsidRPr="006B50BC">
              <w:rPr>
                <w:sz w:val="22"/>
                <w:szCs w:val="22"/>
              </w:rPr>
              <w:t xml:space="preserve">Магазин </w:t>
            </w:r>
          </w:p>
        </w:tc>
        <w:tc>
          <w:tcPr>
            <w:tcW w:w="545" w:type="pct"/>
            <w:vAlign w:val="center"/>
          </w:tcPr>
          <w:p w:rsidR="000F39CD" w:rsidRPr="006B50BC" w:rsidRDefault="000F39CD" w:rsidP="0053086F">
            <w:pPr>
              <w:jc w:val="center"/>
              <w:rPr>
                <w:sz w:val="22"/>
                <w:szCs w:val="22"/>
              </w:rPr>
            </w:pPr>
            <w:r w:rsidRPr="006B50BC">
              <w:rPr>
                <w:sz w:val="22"/>
                <w:szCs w:val="22"/>
              </w:rPr>
              <w:t>0,0156</w:t>
            </w:r>
          </w:p>
        </w:tc>
        <w:tc>
          <w:tcPr>
            <w:tcW w:w="1021" w:type="pct"/>
            <w:vAlign w:val="center"/>
          </w:tcPr>
          <w:p w:rsidR="000F39CD" w:rsidRPr="006B50BC" w:rsidRDefault="000F39CD" w:rsidP="0053086F">
            <w:pPr>
              <w:ind w:firstLine="12"/>
              <w:jc w:val="center"/>
              <w:rPr>
                <w:sz w:val="22"/>
                <w:szCs w:val="22"/>
              </w:rPr>
            </w:pPr>
            <w:r w:rsidRPr="006B50BC">
              <w:rPr>
                <w:sz w:val="22"/>
                <w:szCs w:val="22"/>
              </w:rPr>
              <w:t>ул. Ленина</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17</w:t>
            </w:r>
          </w:p>
        </w:tc>
        <w:tc>
          <w:tcPr>
            <w:tcW w:w="1289" w:type="pct"/>
            <w:vAlign w:val="center"/>
          </w:tcPr>
          <w:p w:rsidR="000F39CD" w:rsidRPr="006B50BC" w:rsidRDefault="000F39CD" w:rsidP="0053086F">
            <w:pPr>
              <w:rPr>
                <w:sz w:val="22"/>
                <w:szCs w:val="22"/>
              </w:rPr>
            </w:pPr>
            <w:r w:rsidRPr="006B50BC">
              <w:rPr>
                <w:sz w:val="22"/>
                <w:szCs w:val="22"/>
              </w:rPr>
              <w:t xml:space="preserve">Спортклуб </w:t>
            </w:r>
          </w:p>
        </w:tc>
        <w:tc>
          <w:tcPr>
            <w:tcW w:w="545" w:type="pct"/>
            <w:vAlign w:val="center"/>
          </w:tcPr>
          <w:p w:rsidR="000F39CD" w:rsidRPr="006B50BC" w:rsidRDefault="000F39CD" w:rsidP="0053086F">
            <w:pPr>
              <w:jc w:val="center"/>
              <w:rPr>
                <w:sz w:val="22"/>
                <w:szCs w:val="22"/>
              </w:rPr>
            </w:pPr>
            <w:r w:rsidRPr="006B50BC">
              <w:rPr>
                <w:sz w:val="22"/>
                <w:szCs w:val="22"/>
              </w:rPr>
              <w:t>0,065</w:t>
            </w:r>
          </w:p>
        </w:tc>
        <w:tc>
          <w:tcPr>
            <w:tcW w:w="1021" w:type="pct"/>
            <w:vAlign w:val="center"/>
          </w:tcPr>
          <w:p w:rsidR="000F39CD" w:rsidRPr="006B50BC" w:rsidRDefault="000F39CD" w:rsidP="0053086F">
            <w:pPr>
              <w:ind w:firstLine="12"/>
              <w:jc w:val="center"/>
              <w:rPr>
                <w:sz w:val="22"/>
                <w:szCs w:val="22"/>
              </w:rPr>
            </w:pPr>
            <w:r w:rsidRPr="006B50BC">
              <w:rPr>
                <w:sz w:val="22"/>
                <w:szCs w:val="22"/>
              </w:rPr>
              <w:t>ул. Чкалова</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18</w:t>
            </w:r>
          </w:p>
        </w:tc>
        <w:tc>
          <w:tcPr>
            <w:tcW w:w="1289" w:type="pct"/>
            <w:vAlign w:val="center"/>
          </w:tcPr>
          <w:p w:rsidR="000F39CD" w:rsidRPr="006B50BC" w:rsidRDefault="000F39CD" w:rsidP="0053086F">
            <w:pPr>
              <w:rPr>
                <w:sz w:val="22"/>
                <w:szCs w:val="22"/>
              </w:rPr>
            </w:pPr>
            <w:r w:rsidRPr="006B50BC">
              <w:rPr>
                <w:sz w:val="22"/>
                <w:szCs w:val="22"/>
              </w:rPr>
              <w:t>Торгово-развлекательный комплекс (в составе</w:t>
            </w:r>
            <w:r w:rsidRPr="006B50BC">
              <w:rPr>
                <w:iCs/>
                <w:sz w:val="22"/>
                <w:szCs w:val="22"/>
              </w:rPr>
              <w:t xml:space="preserve">,  предприятий торговли, бытового обслуживания, общественного питания, учреждений общественно-делового назначения) </w:t>
            </w:r>
          </w:p>
        </w:tc>
        <w:tc>
          <w:tcPr>
            <w:tcW w:w="545" w:type="pct"/>
            <w:vAlign w:val="center"/>
          </w:tcPr>
          <w:p w:rsidR="000F39CD" w:rsidRPr="006B50BC" w:rsidRDefault="000F39CD" w:rsidP="0053086F">
            <w:pPr>
              <w:jc w:val="center"/>
              <w:rPr>
                <w:sz w:val="22"/>
                <w:szCs w:val="22"/>
              </w:rPr>
            </w:pPr>
            <w:r w:rsidRPr="006B50BC">
              <w:rPr>
                <w:sz w:val="22"/>
                <w:szCs w:val="22"/>
              </w:rPr>
              <w:t>0,047</w:t>
            </w:r>
          </w:p>
        </w:tc>
        <w:tc>
          <w:tcPr>
            <w:tcW w:w="1021" w:type="pct"/>
            <w:vAlign w:val="center"/>
          </w:tcPr>
          <w:p w:rsidR="000F39CD" w:rsidRPr="006B50BC" w:rsidRDefault="000F39CD" w:rsidP="0053086F">
            <w:pPr>
              <w:ind w:firstLine="12"/>
              <w:jc w:val="center"/>
              <w:rPr>
                <w:sz w:val="22"/>
                <w:szCs w:val="22"/>
              </w:rPr>
            </w:pPr>
            <w:proofErr w:type="spellStart"/>
            <w:r w:rsidRPr="006B50BC">
              <w:rPr>
                <w:sz w:val="22"/>
                <w:szCs w:val="22"/>
              </w:rPr>
              <w:t>Букинское</w:t>
            </w:r>
            <w:proofErr w:type="spellEnd"/>
            <w:r w:rsidRPr="006B50BC">
              <w:rPr>
                <w:sz w:val="22"/>
                <w:szCs w:val="22"/>
              </w:rPr>
              <w:t xml:space="preserve"> шоссе</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19</w:t>
            </w:r>
          </w:p>
        </w:tc>
        <w:tc>
          <w:tcPr>
            <w:tcW w:w="1289" w:type="pct"/>
            <w:vAlign w:val="center"/>
          </w:tcPr>
          <w:p w:rsidR="000F39CD" w:rsidRPr="006B50BC" w:rsidRDefault="000F39CD" w:rsidP="0053086F">
            <w:pPr>
              <w:rPr>
                <w:sz w:val="22"/>
                <w:szCs w:val="22"/>
              </w:rPr>
            </w:pPr>
            <w:r w:rsidRPr="006B50BC">
              <w:rPr>
                <w:sz w:val="22"/>
                <w:szCs w:val="22"/>
              </w:rPr>
              <w:t xml:space="preserve">Магазин </w:t>
            </w:r>
          </w:p>
        </w:tc>
        <w:tc>
          <w:tcPr>
            <w:tcW w:w="545" w:type="pct"/>
            <w:vAlign w:val="center"/>
          </w:tcPr>
          <w:p w:rsidR="000F39CD" w:rsidRPr="006B50BC" w:rsidRDefault="000F39CD" w:rsidP="0053086F">
            <w:pPr>
              <w:jc w:val="center"/>
              <w:rPr>
                <w:sz w:val="22"/>
                <w:szCs w:val="22"/>
              </w:rPr>
            </w:pPr>
            <w:r w:rsidRPr="006B50BC">
              <w:rPr>
                <w:sz w:val="22"/>
                <w:szCs w:val="22"/>
              </w:rPr>
              <w:t>0,096</w:t>
            </w:r>
          </w:p>
        </w:tc>
        <w:tc>
          <w:tcPr>
            <w:tcW w:w="1021" w:type="pct"/>
            <w:vAlign w:val="center"/>
          </w:tcPr>
          <w:p w:rsidR="000F39CD" w:rsidRPr="006B50BC" w:rsidRDefault="000F39CD" w:rsidP="0053086F">
            <w:pPr>
              <w:ind w:firstLine="12"/>
              <w:jc w:val="center"/>
              <w:rPr>
                <w:sz w:val="22"/>
                <w:szCs w:val="22"/>
              </w:rPr>
            </w:pPr>
            <w:r w:rsidRPr="006B50BC">
              <w:rPr>
                <w:sz w:val="22"/>
                <w:szCs w:val="22"/>
              </w:rPr>
              <w:t>ул. Чайковского</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20</w:t>
            </w:r>
          </w:p>
        </w:tc>
        <w:tc>
          <w:tcPr>
            <w:tcW w:w="1289" w:type="pct"/>
            <w:vAlign w:val="center"/>
          </w:tcPr>
          <w:p w:rsidR="000F39CD" w:rsidRPr="006B50BC" w:rsidRDefault="000F39CD" w:rsidP="0053086F">
            <w:pPr>
              <w:rPr>
                <w:sz w:val="22"/>
                <w:szCs w:val="22"/>
              </w:rPr>
            </w:pPr>
            <w:r w:rsidRPr="006B50BC">
              <w:rPr>
                <w:sz w:val="22"/>
                <w:szCs w:val="22"/>
              </w:rPr>
              <w:t xml:space="preserve">Магазин </w:t>
            </w:r>
          </w:p>
        </w:tc>
        <w:tc>
          <w:tcPr>
            <w:tcW w:w="545" w:type="pct"/>
            <w:vAlign w:val="center"/>
          </w:tcPr>
          <w:p w:rsidR="000F39CD" w:rsidRPr="006B50BC" w:rsidRDefault="000F39CD" w:rsidP="0053086F">
            <w:pPr>
              <w:jc w:val="center"/>
              <w:rPr>
                <w:sz w:val="22"/>
                <w:szCs w:val="22"/>
              </w:rPr>
            </w:pPr>
            <w:r w:rsidRPr="006B50BC">
              <w:rPr>
                <w:sz w:val="22"/>
                <w:szCs w:val="22"/>
              </w:rPr>
              <w:t>0,087</w:t>
            </w:r>
          </w:p>
        </w:tc>
        <w:tc>
          <w:tcPr>
            <w:tcW w:w="1021" w:type="pct"/>
            <w:vAlign w:val="center"/>
          </w:tcPr>
          <w:p w:rsidR="000F39CD" w:rsidRPr="006B50BC" w:rsidRDefault="000F39CD" w:rsidP="0053086F">
            <w:pPr>
              <w:ind w:firstLine="12"/>
              <w:jc w:val="center"/>
              <w:rPr>
                <w:sz w:val="22"/>
                <w:szCs w:val="22"/>
              </w:rPr>
            </w:pPr>
            <w:r w:rsidRPr="006B50BC">
              <w:rPr>
                <w:sz w:val="22"/>
                <w:szCs w:val="22"/>
              </w:rPr>
              <w:t xml:space="preserve">ул. Маяковского  </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21</w:t>
            </w:r>
          </w:p>
        </w:tc>
        <w:tc>
          <w:tcPr>
            <w:tcW w:w="1289" w:type="pct"/>
            <w:vAlign w:val="center"/>
          </w:tcPr>
          <w:p w:rsidR="000F39CD" w:rsidRPr="006B50BC" w:rsidRDefault="000F39CD" w:rsidP="0053086F">
            <w:pPr>
              <w:rPr>
                <w:sz w:val="22"/>
                <w:szCs w:val="22"/>
              </w:rPr>
            </w:pPr>
            <w:r w:rsidRPr="006B50BC">
              <w:rPr>
                <w:sz w:val="22"/>
                <w:szCs w:val="22"/>
              </w:rPr>
              <w:t xml:space="preserve">Магазин </w:t>
            </w:r>
          </w:p>
        </w:tc>
        <w:tc>
          <w:tcPr>
            <w:tcW w:w="545" w:type="pct"/>
            <w:vAlign w:val="center"/>
          </w:tcPr>
          <w:p w:rsidR="000F39CD" w:rsidRPr="006B50BC" w:rsidRDefault="000F39CD" w:rsidP="0053086F">
            <w:pPr>
              <w:jc w:val="center"/>
              <w:rPr>
                <w:sz w:val="22"/>
                <w:szCs w:val="22"/>
              </w:rPr>
            </w:pPr>
            <w:r w:rsidRPr="006B50BC">
              <w:rPr>
                <w:sz w:val="22"/>
                <w:szCs w:val="22"/>
              </w:rPr>
              <w:t>0,69</w:t>
            </w:r>
          </w:p>
        </w:tc>
        <w:tc>
          <w:tcPr>
            <w:tcW w:w="1021" w:type="pct"/>
            <w:vAlign w:val="center"/>
          </w:tcPr>
          <w:p w:rsidR="000F39CD" w:rsidRPr="006B50BC" w:rsidRDefault="000F39CD" w:rsidP="0053086F">
            <w:pPr>
              <w:ind w:firstLine="12"/>
              <w:jc w:val="center"/>
              <w:rPr>
                <w:sz w:val="22"/>
                <w:szCs w:val="22"/>
              </w:rPr>
            </w:pPr>
            <w:r w:rsidRPr="006B50BC">
              <w:rPr>
                <w:sz w:val="22"/>
                <w:szCs w:val="22"/>
              </w:rPr>
              <w:t xml:space="preserve">ул. Маяковского  </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22</w:t>
            </w:r>
          </w:p>
        </w:tc>
        <w:tc>
          <w:tcPr>
            <w:tcW w:w="1289" w:type="pct"/>
            <w:vAlign w:val="center"/>
          </w:tcPr>
          <w:p w:rsidR="000F39CD" w:rsidRPr="006B50BC" w:rsidRDefault="000F39CD" w:rsidP="0053086F">
            <w:pPr>
              <w:rPr>
                <w:sz w:val="22"/>
                <w:szCs w:val="22"/>
              </w:rPr>
            </w:pPr>
            <w:r w:rsidRPr="006B50BC">
              <w:rPr>
                <w:sz w:val="22"/>
                <w:szCs w:val="22"/>
              </w:rPr>
              <w:t xml:space="preserve">Магазин </w:t>
            </w:r>
          </w:p>
        </w:tc>
        <w:tc>
          <w:tcPr>
            <w:tcW w:w="545" w:type="pct"/>
            <w:vAlign w:val="center"/>
          </w:tcPr>
          <w:p w:rsidR="000F39CD" w:rsidRPr="006B50BC" w:rsidRDefault="000F39CD" w:rsidP="0053086F">
            <w:pPr>
              <w:jc w:val="center"/>
              <w:rPr>
                <w:sz w:val="22"/>
                <w:szCs w:val="22"/>
              </w:rPr>
            </w:pPr>
            <w:r w:rsidRPr="006B50BC">
              <w:rPr>
                <w:sz w:val="22"/>
                <w:szCs w:val="22"/>
              </w:rPr>
              <w:t>0,69</w:t>
            </w:r>
          </w:p>
        </w:tc>
        <w:tc>
          <w:tcPr>
            <w:tcW w:w="1021" w:type="pct"/>
            <w:vAlign w:val="center"/>
          </w:tcPr>
          <w:p w:rsidR="000F39CD" w:rsidRPr="006B50BC" w:rsidRDefault="000F39CD" w:rsidP="0053086F">
            <w:pPr>
              <w:ind w:firstLine="12"/>
              <w:jc w:val="center"/>
              <w:rPr>
                <w:sz w:val="22"/>
                <w:szCs w:val="22"/>
              </w:rPr>
            </w:pPr>
            <w:r w:rsidRPr="006B50BC">
              <w:rPr>
                <w:sz w:val="22"/>
                <w:szCs w:val="22"/>
              </w:rPr>
              <w:t xml:space="preserve">ул. Маяковского  </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1C0BF9">
            <w:pPr>
              <w:jc w:val="center"/>
              <w:rPr>
                <w:sz w:val="22"/>
                <w:szCs w:val="22"/>
              </w:rPr>
            </w:pPr>
            <w:r w:rsidRPr="006B50BC">
              <w:rPr>
                <w:sz w:val="22"/>
                <w:szCs w:val="22"/>
              </w:rPr>
              <w:t>Первая очередь</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23</w:t>
            </w:r>
          </w:p>
        </w:tc>
        <w:tc>
          <w:tcPr>
            <w:tcW w:w="1289" w:type="pct"/>
            <w:vAlign w:val="center"/>
          </w:tcPr>
          <w:p w:rsidR="000F39CD" w:rsidRPr="006B50BC" w:rsidRDefault="000F39CD" w:rsidP="0053086F">
            <w:pPr>
              <w:rPr>
                <w:sz w:val="22"/>
                <w:szCs w:val="22"/>
              </w:rPr>
            </w:pPr>
            <w:r w:rsidRPr="006B50BC">
              <w:rPr>
                <w:sz w:val="22"/>
                <w:szCs w:val="22"/>
              </w:rPr>
              <w:t xml:space="preserve">Магазин   </w:t>
            </w:r>
          </w:p>
        </w:tc>
        <w:tc>
          <w:tcPr>
            <w:tcW w:w="545" w:type="pct"/>
            <w:vAlign w:val="center"/>
          </w:tcPr>
          <w:p w:rsidR="000F39CD" w:rsidRPr="006B50BC" w:rsidRDefault="000F39CD" w:rsidP="0053086F">
            <w:pPr>
              <w:jc w:val="center"/>
              <w:rPr>
                <w:sz w:val="22"/>
                <w:szCs w:val="22"/>
              </w:rPr>
            </w:pPr>
            <w:r w:rsidRPr="006B50BC">
              <w:rPr>
                <w:sz w:val="22"/>
                <w:szCs w:val="22"/>
              </w:rPr>
              <w:t>0,69</w:t>
            </w:r>
          </w:p>
        </w:tc>
        <w:tc>
          <w:tcPr>
            <w:tcW w:w="1021" w:type="pct"/>
            <w:vAlign w:val="center"/>
          </w:tcPr>
          <w:p w:rsidR="000F39CD" w:rsidRPr="006B50BC" w:rsidRDefault="000F39CD" w:rsidP="0053086F">
            <w:pPr>
              <w:ind w:firstLine="12"/>
              <w:jc w:val="center"/>
              <w:rPr>
                <w:sz w:val="22"/>
                <w:szCs w:val="22"/>
              </w:rPr>
            </w:pPr>
            <w:r w:rsidRPr="006B50BC">
              <w:rPr>
                <w:sz w:val="22"/>
                <w:szCs w:val="22"/>
              </w:rPr>
              <w:t xml:space="preserve">ул. Маяковского  </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24</w:t>
            </w:r>
          </w:p>
        </w:tc>
        <w:tc>
          <w:tcPr>
            <w:tcW w:w="1289" w:type="pct"/>
            <w:vAlign w:val="center"/>
          </w:tcPr>
          <w:p w:rsidR="000F39CD" w:rsidRPr="006B50BC" w:rsidRDefault="000F39CD" w:rsidP="0053086F">
            <w:pPr>
              <w:rPr>
                <w:sz w:val="22"/>
                <w:szCs w:val="22"/>
              </w:rPr>
            </w:pPr>
            <w:proofErr w:type="spellStart"/>
            <w:r w:rsidRPr="006B50BC">
              <w:rPr>
                <w:sz w:val="22"/>
                <w:szCs w:val="22"/>
              </w:rPr>
              <w:t>Автомойка</w:t>
            </w:r>
            <w:proofErr w:type="spellEnd"/>
            <w:r w:rsidRPr="006B50BC">
              <w:rPr>
                <w:sz w:val="22"/>
                <w:szCs w:val="22"/>
              </w:rPr>
              <w:t xml:space="preserve">  </w:t>
            </w:r>
          </w:p>
        </w:tc>
        <w:tc>
          <w:tcPr>
            <w:tcW w:w="545" w:type="pct"/>
            <w:vAlign w:val="center"/>
          </w:tcPr>
          <w:p w:rsidR="000F39CD" w:rsidRPr="006B50BC" w:rsidRDefault="000F39CD" w:rsidP="0053086F">
            <w:pPr>
              <w:jc w:val="center"/>
              <w:rPr>
                <w:sz w:val="22"/>
                <w:szCs w:val="22"/>
              </w:rPr>
            </w:pPr>
            <w:r w:rsidRPr="006B50BC">
              <w:rPr>
                <w:sz w:val="22"/>
                <w:szCs w:val="22"/>
              </w:rPr>
              <w:t>0,1850</w:t>
            </w:r>
          </w:p>
        </w:tc>
        <w:tc>
          <w:tcPr>
            <w:tcW w:w="1021" w:type="pct"/>
            <w:vAlign w:val="center"/>
          </w:tcPr>
          <w:p w:rsidR="000F39CD" w:rsidRPr="006B50BC" w:rsidRDefault="000F39CD" w:rsidP="0053086F">
            <w:pPr>
              <w:ind w:firstLine="12"/>
              <w:jc w:val="center"/>
              <w:rPr>
                <w:sz w:val="22"/>
                <w:szCs w:val="22"/>
              </w:rPr>
            </w:pPr>
            <w:r w:rsidRPr="006B50BC">
              <w:rPr>
                <w:sz w:val="22"/>
                <w:szCs w:val="22"/>
              </w:rPr>
              <w:t xml:space="preserve">ул. Промышленная  </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Первая очередь</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lastRenderedPageBreak/>
              <w:t>25</w:t>
            </w:r>
          </w:p>
        </w:tc>
        <w:tc>
          <w:tcPr>
            <w:tcW w:w="1289" w:type="pct"/>
            <w:vAlign w:val="center"/>
          </w:tcPr>
          <w:p w:rsidR="000F39CD" w:rsidRPr="006B50BC" w:rsidRDefault="000F39CD" w:rsidP="002D71A6">
            <w:pPr>
              <w:rPr>
                <w:sz w:val="22"/>
                <w:szCs w:val="22"/>
              </w:rPr>
            </w:pPr>
            <w:r w:rsidRPr="006B50BC">
              <w:rPr>
                <w:sz w:val="22"/>
                <w:szCs w:val="22"/>
              </w:rPr>
              <w:t>Рынок с.х. продукции (по отводам)</w:t>
            </w:r>
          </w:p>
        </w:tc>
        <w:tc>
          <w:tcPr>
            <w:tcW w:w="545" w:type="pct"/>
            <w:vAlign w:val="center"/>
          </w:tcPr>
          <w:p w:rsidR="000F39CD" w:rsidRPr="006B50BC" w:rsidRDefault="000F39CD" w:rsidP="0053086F">
            <w:pPr>
              <w:jc w:val="center"/>
              <w:rPr>
                <w:sz w:val="22"/>
                <w:szCs w:val="22"/>
              </w:rPr>
            </w:pPr>
            <w:r w:rsidRPr="006B50BC">
              <w:rPr>
                <w:sz w:val="22"/>
                <w:szCs w:val="22"/>
              </w:rPr>
              <w:t>1,4</w:t>
            </w:r>
          </w:p>
        </w:tc>
        <w:tc>
          <w:tcPr>
            <w:tcW w:w="1021" w:type="pct"/>
            <w:vAlign w:val="center"/>
          </w:tcPr>
          <w:p w:rsidR="000F39CD" w:rsidRPr="006B50BC" w:rsidRDefault="000F39CD" w:rsidP="0053086F">
            <w:pPr>
              <w:ind w:firstLine="12"/>
              <w:jc w:val="center"/>
              <w:rPr>
                <w:sz w:val="22"/>
                <w:szCs w:val="22"/>
              </w:rPr>
            </w:pPr>
            <w:r w:rsidRPr="006B50BC">
              <w:rPr>
                <w:sz w:val="22"/>
                <w:szCs w:val="22"/>
              </w:rPr>
              <w:t xml:space="preserve">на юго-западе </w:t>
            </w:r>
            <w:proofErr w:type="spellStart"/>
            <w:r w:rsidRPr="006B50BC">
              <w:rPr>
                <w:sz w:val="22"/>
                <w:szCs w:val="22"/>
              </w:rPr>
              <w:t>городскогоокруга</w:t>
            </w:r>
            <w:proofErr w:type="spellEnd"/>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26</w:t>
            </w:r>
          </w:p>
        </w:tc>
        <w:tc>
          <w:tcPr>
            <w:tcW w:w="1289" w:type="pct"/>
            <w:vAlign w:val="center"/>
          </w:tcPr>
          <w:p w:rsidR="000F39CD" w:rsidRPr="006B50BC" w:rsidRDefault="000F39CD" w:rsidP="0053086F">
            <w:pPr>
              <w:rPr>
                <w:sz w:val="22"/>
                <w:szCs w:val="22"/>
              </w:rPr>
            </w:pPr>
            <w:r w:rsidRPr="006B50BC">
              <w:rPr>
                <w:sz w:val="22"/>
                <w:szCs w:val="22"/>
              </w:rPr>
              <w:t>Кафе быстрого питания (по отводам)</w:t>
            </w:r>
          </w:p>
        </w:tc>
        <w:tc>
          <w:tcPr>
            <w:tcW w:w="545" w:type="pct"/>
            <w:vAlign w:val="center"/>
          </w:tcPr>
          <w:p w:rsidR="000F39CD" w:rsidRPr="006B50BC" w:rsidRDefault="000F39CD" w:rsidP="0053086F">
            <w:pPr>
              <w:jc w:val="center"/>
              <w:rPr>
                <w:sz w:val="22"/>
                <w:szCs w:val="22"/>
              </w:rPr>
            </w:pPr>
            <w:r w:rsidRPr="006B50BC">
              <w:rPr>
                <w:sz w:val="22"/>
                <w:szCs w:val="22"/>
              </w:rPr>
              <w:t>0,4</w:t>
            </w:r>
          </w:p>
        </w:tc>
        <w:tc>
          <w:tcPr>
            <w:tcW w:w="1021" w:type="pct"/>
            <w:vAlign w:val="center"/>
          </w:tcPr>
          <w:p w:rsidR="000F39CD" w:rsidRPr="006B50BC" w:rsidRDefault="000F39CD" w:rsidP="0053086F">
            <w:pPr>
              <w:ind w:firstLine="12"/>
              <w:jc w:val="center"/>
              <w:rPr>
                <w:sz w:val="22"/>
                <w:szCs w:val="22"/>
              </w:rPr>
            </w:pPr>
            <w:r w:rsidRPr="006B50BC">
              <w:rPr>
                <w:sz w:val="22"/>
                <w:szCs w:val="22"/>
              </w:rPr>
              <w:t xml:space="preserve">на юго-западе </w:t>
            </w:r>
            <w:proofErr w:type="spellStart"/>
            <w:r w:rsidRPr="006B50BC">
              <w:rPr>
                <w:sz w:val="22"/>
                <w:szCs w:val="22"/>
              </w:rPr>
              <w:t>городскогоокруга</w:t>
            </w:r>
            <w:proofErr w:type="spellEnd"/>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27</w:t>
            </w:r>
          </w:p>
        </w:tc>
        <w:tc>
          <w:tcPr>
            <w:tcW w:w="1289" w:type="pct"/>
            <w:vAlign w:val="center"/>
          </w:tcPr>
          <w:p w:rsidR="000F39CD" w:rsidRPr="006B50BC" w:rsidRDefault="000F39CD" w:rsidP="0053086F">
            <w:pPr>
              <w:rPr>
                <w:sz w:val="22"/>
                <w:szCs w:val="22"/>
              </w:rPr>
            </w:pPr>
            <w:r w:rsidRPr="006B50BC">
              <w:rPr>
                <w:sz w:val="22"/>
                <w:szCs w:val="22"/>
              </w:rPr>
              <w:t>Торгово-развлекательный центр (в составе</w:t>
            </w:r>
            <w:r w:rsidRPr="006B50BC">
              <w:rPr>
                <w:iCs/>
                <w:sz w:val="22"/>
                <w:szCs w:val="22"/>
              </w:rPr>
              <w:t xml:space="preserve"> предприятий торговли, бытового обслуживания, общественного питания, учреждений общественно-делового назначения)</w:t>
            </w:r>
          </w:p>
        </w:tc>
        <w:tc>
          <w:tcPr>
            <w:tcW w:w="545" w:type="pct"/>
            <w:vAlign w:val="center"/>
          </w:tcPr>
          <w:p w:rsidR="000F39CD" w:rsidRPr="006B50BC" w:rsidRDefault="000F39CD" w:rsidP="0053086F">
            <w:pPr>
              <w:jc w:val="center"/>
              <w:rPr>
                <w:sz w:val="22"/>
                <w:szCs w:val="22"/>
              </w:rPr>
            </w:pPr>
            <w:r w:rsidRPr="006B50BC">
              <w:rPr>
                <w:sz w:val="22"/>
                <w:szCs w:val="22"/>
              </w:rPr>
              <w:t>0,5</w:t>
            </w:r>
          </w:p>
        </w:tc>
        <w:tc>
          <w:tcPr>
            <w:tcW w:w="1021" w:type="pct"/>
            <w:vAlign w:val="center"/>
          </w:tcPr>
          <w:p w:rsidR="000F39CD" w:rsidRPr="006B50BC" w:rsidRDefault="000F39CD" w:rsidP="0053086F">
            <w:pPr>
              <w:jc w:val="center"/>
              <w:rPr>
                <w:sz w:val="22"/>
                <w:szCs w:val="22"/>
              </w:rPr>
            </w:pPr>
            <w:proofErr w:type="spellStart"/>
            <w:r w:rsidRPr="006B50BC">
              <w:rPr>
                <w:sz w:val="22"/>
                <w:szCs w:val="22"/>
              </w:rPr>
              <w:t>мкр</w:t>
            </w:r>
            <w:proofErr w:type="spellEnd"/>
            <w:r w:rsidRPr="006B50BC">
              <w:rPr>
                <w:sz w:val="22"/>
                <w:szCs w:val="22"/>
              </w:rPr>
              <w:t>. Красная Поляна</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28</w:t>
            </w:r>
          </w:p>
        </w:tc>
        <w:tc>
          <w:tcPr>
            <w:tcW w:w="1289" w:type="pct"/>
            <w:vAlign w:val="center"/>
          </w:tcPr>
          <w:p w:rsidR="000F39CD" w:rsidRPr="006B50BC" w:rsidRDefault="000F39CD" w:rsidP="0053086F">
            <w:pPr>
              <w:rPr>
                <w:sz w:val="22"/>
                <w:szCs w:val="22"/>
              </w:rPr>
            </w:pPr>
            <w:r w:rsidRPr="006B50BC">
              <w:rPr>
                <w:sz w:val="22"/>
                <w:szCs w:val="22"/>
              </w:rPr>
              <w:t>Торгово-развлекательный центр (в составе</w:t>
            </w:r>
            <w:r w:rsidRPr="006B50BC">
              <w:rPr>
                <w:iCs/>
                <w:sz w:val="22"/>
                <w:szCs w:val="22"/>
              </w:rPr>
              <w:t xml:space="preserve"> предприятий торговли, бытового обслуживания, общественного питания, учреждений общественно-делового назначения)</w:t>
            </w:r>
          </w:p>
        </w:tc>
        <w:tc>
          <w:tcPr>
            <w:tcW w:w="545" w:type="pct"/>
            <w:vAlign w:val="center"/>
          </w:tcPr>
          <w:p w:rsidR="000F39CD" w:rsidRPr="006B50BC" w:rsidRDefault="000F39CD" w:rsidP="0053086F">
            <w:pPr>
              <w:jc w:val="center"/>
              <w:rPr>
                <w:sz w:val="22"/>
                <w:szCs w:val="22"/>
              </w:rPr>
            </w:pPr>
            <w:r w:rsidRPr="006B50BC">
              <w:rPr>
                <w:sz w:val="22"/>
                <w:szCs w:val="22"/>
              </w:rPr>
              <w:t>1,5</w:t>
            </w:r>
          </w:p>
        </w:tc>
        <w:tc>
          <w:tcPr>
            <w:tcW w:w="1021" w:type="pct"/>
            <w:vAlign w:val="center"/>
          </w:tcPr>
          <w:p w:rsidR="000F39CD" w:rsidRPr="006B50BC" w:rsidRDefault="000F39CD" w:rsidP="0053086F">
            <w:pPr>
              <w:jc w:val="center"/>
              <w:rPr>
                <w:sz w:val="22"/>
                <w:szCs w:val="22"/>
              </w:rPr>
            </w:pPr>
            <w:r w:rsidRPr="006B50BC">
              <w:rPr>
                <w:sz w:val="22"/>
                <w:szCs w:val="22"/>
              </w:rPr>
              <w:t xml:space="preserve"> </w:t>
            </w:r>
            <w:proofErr w:type="spellStart"/>
            <w:r w:rsidRPr="006B50BC">
              <w:rPr>
                <w:sz w:val="22"/>
                <w:szCs w:val="22"/>
              </w:rPr>
              <w:t>мкр</w:t>
            </w:r>
            <w:proofErr w:type="spellEnd"/>
            <w:r w:rsidRPr="006B50BC">
              <w:rPr>
                <w:sz w:val="22"/>
                <w:szCs w:val="22"/>
              </w:rPr>
              <w:t>. Красная Поляна</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Расчётный срок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29</w:t>
            </w:r>
          </w:p>
        </w:tc>
        <w:tc>
          <w:tcPr>
            <w:tcW w:w="1289" w:type="pct"/>
            <w:vAlign w:val="center"/>
          </w:tcPr>
          <w:p w:rsidR="000F39CD" w:rsidRPr="006B50BC" w:rsidRDefault="000F39CD" w:rsidP="0053086F">
            <w:pPr>
              <w:rPr>
                <w:sz w:val="22"/>
                <w:szCs w:val="22"/>
              </w:rPr>
            </w:pPr>
            <w:r w:rsidRPr="006B50BC">
              <w:rPr>
                <w:sz w:val="22"/>
                <w:szCs w:val="22"/>
              </w:rPr>
              <w:t>Общественн</w:t>
            </w:r>
            <w:proofErr w:type="gramStart"/>
            <w:r w:rsidRPr="006B50BC">
              <w:rPr>
                <w:sz w:val="22"/>
                <w:szCs w:val="22"/>
              </w:rPr>
              <w:t>о-</w:t>
            </w:r>
            <w:proofErr w:type="gramEnd"/>
            <w:r w:rsidRPr="006B50BC">
              <w:rPr>
                <w:sz w:val="22"/>
                <w:szCs w:val="22"/>
              </w:rPr>
              <w:t xml:space="preserve"> деловой центр (в составе</w:t>
            </w:r>
            <w:r w:rsidRPr="006B50BC">
              <w:rPr>
                <w:iCs/>
                <w:sz w:val="22"/>
                <w:szCs w:val="22"/>
              </w:rPr>
              <w:t xml:space="preserve"> предприятий торговли, бытового обслуживания, общественного питания, учреждений общественно-делового назначения)</w:t>
            </w:r>
          </w:p>
        </w:tc>
        <w:tc>
          <w:tcPr>
            <w:tcW w:w="545" w:type="pct"/>
            <w:vAlign w:val="center"/>
          </w:tcPr>
          <w:p w:rsidR="000F39CD" w:rsidRPr="006B50BC" w:rsidRDefault="000F39CD" w:rsidP="0053086F">
            <w:pPr>
              <w:jc w:val="center"/>
              <w:rPr>
                <w:sz w:val="22"/>
                <w:szCs w:val="22"/>
              </w:rPr>
            </w:pPr>
            <w:r w:rsidRPr="006B50BC">
              <w:rPr>
                <w:sz w:val="22"/>
                <w:szCs w:val="22"/>
              </w:rPr>
              <w:t>1,2</w:t>
            </w:r>
          </w:p>
        </w:tc>
        <w:tc>
          <w:tcPr>
            <w:tcW w:w="1021" w:type="pct"/>
            <w:vAlign w:val="center"/>
          </w:tcPr>
          <w:p w:rsidR="000F39CD" w:rsidRPr="006B50BC" w:rsidRDefault="000F39CD" w:rsidP="0053086F">
            <w:pPr>
              <w:jc w:val="center"/>
              <w:rPr>
                <w:sz w:val="22"/>
                <w:szCs w:val="22"/>
              </w:rPr>
            </w:pPr>
            <w:proofErr w:type="spellStart"/>
            <w:r w:rsidRPr="006B50BC">
              <w:rPr>
                <w:sz w:val="22"/>
                <w:szCs w:val="22"/>
              </w:rPr>
              <w:t>мкр</w:t>
            </w:r>
            <w:proofErr w:type="spellEnd"/>
            <w:r w:rsidRPr="006B50BC">
              <w:rPr>
                <w:sz w:val="22"/>
                <w:szCs w:val="22"/>
              </w:rPr>
              <w:t xml:space="preserve">.  </w:t>
            </w:r>
            <w:proofErr w:type="spellStart"/>
            <w:proofErr w:type="gramStart"/>
            <w:r w:rsidRPr="006B50BC">
              <w:rPr>
                <w:sz w:val="22"/>
                <w:szCs w:val="22"/>
              </w:rPr>
              <w:t>Катюшки-север</w:t>
            </w:r>
            <w:proofErr w:type="spellEnd"/>
            <w:proofErr w:type="gramEnd"/>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30</w:t>
            </w:r>
          </w:p>
        </w:tc>
        <w:tc>
          <w:tcPr>
            <w:tcW w:w="1289" w:type="pct"/>
            <w:vAlign w:val="center"/>
          </w:tcPr>
          <w:p w:rsidR="000F39CD" w:rsidRPr="006B50BC" w:rsidRDefault="000F39CD" w:rsidP="0053086F">
            <w:pPr>
              <w:rPr>
                <w:sz w:val="22"/>
                <w:szCs w:val="22"/>
              </w:rPr>
            </w:pPr>
            <w:r w:rsidRPr="006B50BC">
              <w:rPr>
                <w:sz w:val="22"/>
                <w:szCs w:val="22"/>
              </w:rPr>
              <w:t>Дом быта</w:t>
            </w:r>
          </w:p>
        </w:tc>
        <w:tc>
          <w:tcPr>
            <w:tcW w:w="545" w:type="pct"/>
            <w:vAlign w:val="center"/>
          </w:tcPr>
          <w:p w:rsidR="000F39CD" w:rsidRPr="006B50BC" w:rsidRDefault="000F39CD" w:rsidP="0053086F">
            <w:pPr>
              <w:jc w:val="center"/>
              <w:rPr>
                <w:sz w:val="22"/>
                <w:szCs w:val="22"/>
              </w:rPr>
            </w:pPr>
            <w:r w:rsidRPr="006B50BC">
              <w:rPr>
                <w:sz w:val="22"/>
                <w:szCs w:val="22"/>
              </w:rPr>
              <w:t>0,2</w:t>
            </w:r>
          </w:p>
        </w:tc>
        <w:tc>
          <w:tcPr>
            <w:tcW w:w="1021" w:type="pct"/>
            <w:vAlign w:val="center"/>
          </w:tcPr>
          <w:p w:rsidR="000F39CD" w:rsidRPr="006B50BC" w:rsidRDefault="000F39CD" w:rsidP="0053086F">
            <w:pPr>
              <w:jc w:val="center"/>
              <w:rPr>
                <w:sz w:val="22"/>
                <w:szCs w:val="22"/>
              </w:rPr>
            </w:pPr>
            <w:r w:rsidRPr="006B50BC">
              <w:rPr>
                <w:sz w:val="22"/>
                <w:szCs w:val="22"/>
              </w:rPr>
              <w:t>ул. Победы</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Первая очередь</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31</w:t>
            </w:r>
          </w:p>
        </w:tc>
        <w:tc>
          <w:tcPr>
            <w:tcW w:w="1289" w:type="pct"/>
            <w:vAlign w:val="center"/>
          </w:tcPr>
          <w:p w:rsidR="000F39CD" w:rsidRPr="006B50BC" w:rsidRDefault="000F39CD" w:rsidP="0053086F">
            <w:pPr>
              <w:rPr>
                <w:sz w:val="22"/>
                <w:szCs w:val="22"/>
              </w:rPr>
            </w:pPr>
            <w:r w:rsidRPr="006B50BC">
              <w:rPr>
                <w:sz w:val="22"/>
                <w:szCs w:val="22"/>
              </w:rPr>
              <w:t>Дом быта</w:t>
            </w:r>
          </w:p>
        </w:tc>
        <w:tc>
          <w:tcPr>
            <w:tcW w:w="545" w:type="pct"/>
            <w:vAlign w:val="center"/>
          </w:tcPr>
          <w:p w:rsidR="000F39CD" w:rsidRPr="006B50BC" w:rsidRDefault="000F39CD" w:rsidP="0053086F">
            <w:pPr>
              <w:jc w:val="center"/>
              <w:rPr>
                <w:sz w:val="22"/>
                <w:szCs w:val="22"/>
              </w:rPr>
            </w:pPr>
            <w:r w:rsidRPr="006B50BC">
              <w:rPr>
                <w:sz w:val="22"/>
                <w:szCs w:val="22"/>
              </w:rPr>
              <w:t>0,16</w:t>
            </w:r>
          </w:p>
        </w:tc>
        <w:tc>
          <w:tcPr>
            <w:tcW w:w="1021" w:type="pct"/>
            <w:vAlign w:val="center"/>
          </w:tcPr>
          <w:p w:rsidR="000F39CD" w:rsidRPr="006B50BC" w:rsidRDefault="000F39CD" w:rsidP="0053086F">
            <w:pPr>
              <w:jc w:val="center"/>
              <w:rPr>
                <w:sz w:val="22"/>
                <w:szCs w:val="22"/>
              </w:rPr>
            </w:pPr>
            <w:r w:rsidRPr="006B50BC">
              <w:rPr>
                <w:sz w:val="22"/>
                <w:szCs w:val="22"/>
              </w:rPr>
              <w:t>ул. Победы</w:t>
            </w:r>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32</w:t>
            </w:r>
          </w:p>
        </w:tc>
        <w:tc>
          <w:tcPr>
            <w:tcW w:w="1289" w:type="pct"/>
            <w:vAlign w:val="center"/>
          </w:tcPr>
          <w:p w:rsidR="000F39CD" w:rsidRPr="006B50BC" w:rsidRDefault="000F39CD" w:rsidP="0053086F">
            <w:pPr>
              <w:rPr>
                <w:iCs/>
                <w:sz w:val="22"/>
                <w:szCs w:val="22"/>
              </w:rPr>
            </w:pPr>
            <w:r w:rsidRPr="006B50BC">
              <w:rPr>
                <w:iCs/>
                <w:sz w:val="22"/>
                <w:szCs w:val="22"/>
              </w:rPr>
              <w:t xml:space="preserve">Объекты рекреационно-оздоровительного назначения </w:t>
            </w:r>
          </w:p>
        </w:tc>
        <w:tc>
          <w:tcPr>
            <w:tcW w:w="545" w:type="pct"/>
            <w:vAlign w:val="center"/>
          </w:tcPr>
          <w:p w:rsidR="000F39CD" w:rsidRPr="006B50BC" w:rsidRDefault="000F39CD" w:rsidP="0053086F">
            <w:pPr>
              <w:jc w:val="center"/>
              <w:rPr>
                <w:sz w:val="22"/>
                <w:szCs w:val="22"/>
              </w:rPr>
            </w:pPr>
            <w:r w:rsidRPr="006B50BC">
              <w:rPr>
                <w:sz w:val="22"/>
                <w:szCs w:val="22"/>
              </w:rPr>
              <w:t>1,0</w:t>
            </w:r>
          </w:p>
        </w:tc>
        <w:tc>
          <w:tcPr>
            <w:tcW w:w="1021" w:type="pct"/>
            <w:vAlign w:val="center"/>
          </w:tcPr>
          <w:p w:rsidR="000F39CD" w:rsidRPr="006B50BC" w:rsidRDefault="000F39CD" w:rsidP="0053086F">
            <w:pPr>
              <w:jc w:val="center"/>
              <w:rPr>
                <w:sz w:val="22"/>
                <w:szCs w:val="22"/>
              </w:rPr>
            </w:pPr>
            <w:r w:rsidRPr="006B50BC">
              <w:rPr>
                <w:sz w:val="22"/>
                <w:szCs w:val="22"/>
              </w:rPr>
              <w:t xml:space="preserve">ул. Горки </w:t>
            </w:r>
            <w:proofErr w:type="spellStart"/>
            <w:r w:rsidRPr="006B50BC">
              <w:rPr>
                <w:sz w:val="22"/>
                <w:szCs w:val="22"/>
              </w:rPr>
              <w:t>Киовские</w:t>
            </w:r>
            <w:proofErr w:type="spellEnd"/>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33</w:t>
            </w:r>
          </w:p>
        </w:tc>
        <w:tc>
          <w:tcPr>
            <w:tcW w:w="1289" w:type="pct"/>
            <w:vAlign w:val="center"/>
          </w:tcPr>
          <w:p w:rsidR="000F39CD" w:rsidRPr="006B50BC" w:rsidRDefault="000F39CD" w:rsidP="0053086F">
            <w:pPr>
              <w:rPr>
                <w:iCs/>
                <w:sz w:val="22"/>
                <w:szCs w:val="22"/>
              </w:rPr>
            </w:pPr>
            <w:r w:rsidRPr="006B50BC">
              <w:rPr>
                <w:iCs/>
                <w:sz w:val="22"/>
                <w:szCs w:val="22"/>
              </w:rPr>
              <w:t xml:space="preserve">Объекты рекреационно-оздоровительного назначения </w:t>
            </w:r>
          </w:p>
        </w:tc>
        <w:tc>
          <w:tcPr>
            <w:tcW w:w="545" w:type="pct"/>
            <w:vAlign w:val="center"/>
          </w:tcPr>
          <w:p w:rsidR="000F39CD" w:rsidRPr="006B50BC" w:rsidRDefault="000F39CD" w:rsidP="0053086F">
            <w:pPr>
              <w:jc w:val="center"/>
              <w:rPr>
                <w:sz w:val="22"/>
                <w:szCs w:val="22"/>
              </w:rPr>
            </w:pPr>
            <w:r w:rsidRPr="006B50BC">
              <w:rPr>
                <w:sz w:val="22"/>
                <w:szCs w:val="22"/>
              </w:rPr>
              <w:t>2,0</w:t>
            </w:r>
          </w:p>
        </w:tc>
        <w:tc>
          <w:tcPr>
            <w:tcW w:w="1021" w:type="pct"/>
            <w:vAlign w:val="center"/>
          </w:tcPr>
          <w:p w:rsidR="000F39CD" w:rsidRPr="006B50BC" w:rsidRDefault="000F39CD" w:rsidP="0053086F">
            <w:pPr>
              <w:jc w:val="center"/>
              <w:rPr>
                <w:sz w:val="22"/>
                <w:szCs w:val="22"/>
              </w:rPr>
            </w:pPr>
            <w:r w:rsidRPr="006B50BC">
              <w:rPr>
                <w:sz w:val="22"/>
                <w:szCs w:val="22"/>
              </w:rPr>
              <w:t xml:space="preserve">ул. Горки </w:t>
            </w:r>
            <w:proofErr w:type="spellStart"/>
            <w:r w:rsidRPr="006B50BC">
              <w:rPr>
                <w:sz w:val="22"/>
                <w:szCs w:val="22"/>
              </w:rPr>
              <w:t>Киовские</w:t>
            </w:r>
            <w:proofErr w:type="spellEnd"/>
          </w:p>
        </w:tc>
        <w:tc>
          <w:tcPr>
            <w:tcW w:w="920" w:type="pct"/>
            <w:vAlign w:val="center"/>
          </w:tcPr>
          <w:p w:rsidR="000F39CD" w:rsidRPr="006B50BC" w:rsidRDefault="000F39CD" w:rsidP="0053086F">
            <w:pPr>
              <w:jc w:val="center"/>
              <w:rPr>
                <w:sz w:val="22"/>
                <w:szCs w:val="22"/>
              </w:rPr>
            </w:pPr>
            <w:r w:rsidRPr="006B50BC">
              <w:rPr>
                <w:sz w:val="22"/>
                <w:szCs w:val="22"/>
              </w:rPr>
              <w:t>О-1</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34</w:t>
            </w:r>
          </w:p>
        </w:tc>
        <w:tc>
          <w:tcPr>
            <w:tcW w:w="1289" w:type="pct"/>
            <w:vAlign w:val="center"/>
          </w:tcPr>
          <w:p w:rsidR="000F39CD" w:rsidRPr="006B50BC" w:rsidRDefault="000F39CD" w:rsidP="0053086F">
            <w:pPr>
              <w:rPr>
                <w:iCs/>
                <w:sz w:val="22"/>
                <w:szCs w:val="22"/>
              </w:rPr>
            </w:pPr>
            <w:r w:rsidRPr="006B50BC">
              <w:rPr>
                <w:iCs/>
                <w:sz w:val="22"/>
                <w:szCs w:val="22"/>
              </w:rPr>
              <w:t xml:space="preserve">Детский сад на 125 мест </w:t>
            </w:r>
          </w:p>
        </w:tc>
        <w:tc>
          <w:tcPr>
            <w:tcW w:w="545" w:type="pct"/>
            <w:vAlign w:val="center"/>
          </w:tcPr>
          <w:p w:rsidR="000F39CD" w:rsidRPr="006B50BC" w:rsidRDefault="000F39CD" w:rsidP="0053086F">
            <w:pPr>
              <w:jc w:val="center"/>
              <w:rPr>
                <w:sz w:val="22"/>
                <w:szCs w:val="22"/>
              </w:rPr>
            </w:pPr>
            <w:r w:rsidRPr="006B50BC">
              <w:rPr>
                <w:sz w:val="22"/>
                <w:szCs w:val="22"/>
              </w:rPr>
              <w:t>0,74</w:t>
            </w:r>
          </w:p>
        </w:tc>
        <w:tc>
          <w:tcPr>
            <w:tcW w:w="1021" w:type="pct"/>
            <w:vAlign w:val="center"/>
          </w:tcPr>
          <w:p w:rsidR="000F39CD" w:rsidRPr="006B50BC" w:rsidRDefault="000F39CD" w:rsidP="0053086F">
            <w:pPr>
              <w:jc w:val="center"/>
              <w:rPr>
                <w:sz w:val="22"/>
                <w:szCs w:val="22"/>
              </w:rPr>
            </w:pPr>
            <w:r w:rsidRPr="006B50BC">
              <w:rPr>
                <w:sz w:val="22"/>
                <w:szCs w:val="22"/>
              </w:rPr>
              <w:t xml:space="preserve"> </w:t>
            </w:r>
            <w:proofErr w:type="spellStart"/>
            <w:r w:rsidRPr="006B50BC">
              <w:rPr>
                <w:sz w:val="22"/>
                <w:szCs w:val="22"/>
              </w:rPr>
              <w:t>мик</w:t>
            </w:r>
            <w:proofErr w:type="spellEnd"/>
            <w:r w:rsidRPr="006B50BC">
              <w:rPr>
                <w:sz w:val="22"/>
                <w:szCs w:val="22"/>
              </w:rPr>
              <w:t xml:space="preserve">. </w:t>
            </w:r>
            <w:proofErr w:type="spellStart"/>
            <w:proofErr w:type="gramStart"/>
            <w:r w:rsidRPr="006B50BC">
              <w:rPr>
                <w:sz w:val="22"/>
                <w:szCs w:val="22"/>
              </w:rPr>
              <w:t>Катюшки-юг</w:t>
            </w:r>
            <w:proofErr w:type="spellEnd"/>
            <w:proofErr w:type="gramEnd"/>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3219BE">
            <w:pPr>
              <w:jc w:val="center"/>
              <w:rPr>
                <w:sz w:val="22"/>
                <w:szCs w:val="22"/>
              </w:rPr>
            </w:pPr>
            <w:r w:rsidRPr="006B50BC">
              <w:rPr>
                <w:sz w:val="22"/>
                <w:szCs w:val="22"/>
              </w:rPr>
              <w:t>35</w:t>
            </w:r>
          </w:p>
        </w:tc>
        <w:tc>
          <w:tcPr>
            <w:tcW w:w="1289" w:type="pct"/>
            <w:vAlign w:val="center"/>
          </w:tcPr>
          <w:p w:rsidR="000F39CD" w:rsidRPr="006B50BC" w:rsidRDefault="000F39CD" w:rsidP="0053086F">
            <w:pPr>
              <w:rPr>
                <w:iCs/>
                <w:sz w:val="22"/>
                <w:szCs w:val="22"/>
              </w:rPr>
            </w:pPr>
            <w:r w:rsidRPr="006B50BC">
              <w:rPr>
                <w:iCs/>
                <w:sz w:val="22"/>
                <w:szCs w:val="22"/>
              </w:rPr>
              <w:t xml:space="preserve">Детский сад на 100 мест </w:t>
            </w:r>
          </w:p>
        </w:tc>
        <w:tc>
          <w:tcPr>
            <w:tcW w:w="545" w:type="pct"/>
            <w:vAlign w:val="center"/>
          </w:tcPr>
          <w:p w:rsidR="000F39CD" w:rsidRPr="006B50BC" w:rsidRDefault="000F39CD" w:rsidP="0053086F">
            <w:pPr>
              <w:jc w:val="center"/>
              <w:rPr>
                <w:sz w:val="22"/>
                <w:szCs w:val="22"/>
              </w:rPr>
            </w:pPr>
            <w:r w:rsidRPr="006B50BC">
              <w:rPr>
                <w:sz w:val="22"/>
                <w:szCs w:val="22"/>
              </w:rPr>
              <w:t>0,35</w:t>
            </w:r>
          </w:p>
        </w:tc>
        <w:tc>
          <w:tcPr>
            <w:tcW w:w="1021" w:type="pct"/>
            <w:vAlign w:val="center"/>
          </w:tcPr>
          <w:p w:rsidR="000F39CD" w:rsidRPr="006B50BC" w:rsidRDefault="000F39CD" w:rsidP="0053086F">
            <w:pPr>
              <w:jc w:val="center"/>
              <w:rPr>
                <w:sz w:val="22"/>
                <w:szCs w:val="22"/>
              </w:rPr>
            </w:pPr>
            <w:r w:rsidRPr="006B50BC">
              <w:rPr>
                <w:sz w:val="22"/>
                <w:szCs w:val="22"/>
              </w:rPr>
              <w:t xml:space="preserve"> </w:t>
            </w:r>
            <w:proofErr w:type="spellStart"/>
            <w:r w:rsidRPr="006B50BC">
              <w:rPr>
                <w:sz w:val="22"/>
                <w:szCs w:val="22"/>
              </w:rPr>
              <w:t>мкр</w:t>
            </w:r>
            <w:proofErr w:type="spellEnd"/>
            <w:r w:rsidRPr="006B50BC">
              <w:rPr>
                <w:sz w:val="22"/>
                <w:szCs w:val="22"/>
              </w:rPr>
              <w:t xml:space="preserve">. </w:t>
            </w:r>
            <w:proofErr w:type="spellStart"/>
            <w:r w:rsidRPr="006B50BC">
              <w:rPr>
                <w:sz w:val="22"/>
                <w:szCs w:val="22"/>
              </w:rPr>
              <w:t>Букино</w:t>
            </w:r>
            <w:proofErr w:type="spellEnd"/>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Первая очередь</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36</w:t>
            </w:r>
            <w:r w:rsidRPr="006B50BC">
              <w:rPr>
                <w:sz w:val="22"/>
                <w:szCs w:val="22"/>
                <w:vertAlign w:val="superscript"/>
              </w:rPr>
              <w:t>П</w:t>
            </w:r>
            <w:proofErr w:type="gramStart"/>
            <w:r w:rsidRPr="006B50BC">
              <w:rPr>
                <w:sz w:val="22"/>
                <w:szCs w:val="22"/>
                <w:vertAlign w:val="superscript"/>
              </w:rPr>
              <w:t>,П</w:t>
            </w:r>
            <w:proofErr w:type="gramEnd"/>
            <w:r w:rsidRPr="006B50BC">
              <w:rPr>
                <w:sz w:val="22"/>
                <w:szCs w:val="22"/>
                <w:vertAlign w:val="superscript"/>
              </w:rPr>
              <w:t>2</w:t>
            </w:r>
          </w:p>
        </w:tc>
        <w:tc>
          <w:tcPr>
            <w:tcW w:w="1289" w:type="pct"/>
            <w:vAlign w:val="center"/>
          </w:tcPr>
          <w:p w:rsidR="000F39CD" w:rsidRPr="006B50BC" w:rsidRDefault="000F39CD" w:rsidP="0053086F">
            <w:pPr>
              <w:rPr>
                <w:iCs/>
                <w:sz w:val="22"/>
                <w:szCs w:val="22"/>
              </w:rPr>
            </w:pPr>
            <w:r w:rsidRPr="006B50BC">
              <w:rPr>
                <w:iCs/>
                <w:sz w:val="22"/>
                <w:szCs w:val="22"/>
              </w:rPr>
              <w:t xml:space="preserve">Детский сад на 330 мест </w:t>
            </w:r>
          </w:p>
        </w:tc>
        <w:tc>
          <w:tcPr>
            <w:tcW w:w="545" w:type="pct"/>
            <w:vAlign w:val="center"/>
          </w:tcPr>
          <w:p w:rsidR="000F39CD" w:rsidRPr="006B50BC" w:rsidRDefault="000F39CD" w:rsidP="0053086F">
            <w:pPr>
              <w:jc w:val="center"/>
              <w:rPr>
                <w:sz w:val="22"/>
                <w:szCs w:val="22"/>
              </w:rPr>
            </w:pPr>
            <w:r w:rsidRPr="006B50BC">
              <w:rPr>
                <w:sz w:val="22"/>
                <w:szCs w:val="22"/>
              </w:rPr>
              <w:t>1,15</w:t>
            </w:r>
          </w:p>
        </w:tc>
        <w:tc>
          <w:tcPr>
            <w:tcW w:w="1021" w:type="pct"/>
            <w:vAlign w:val="center"/>
          </w:tcPr>
          <w:p w:rsidR="000F39CD" w:rsidRPr="006B50BC" w:rsidRDefault="00E66AC9" w:rsidP="0053086F">
            <w:pPr>
              <w:jc w:val="center"/>
              <w:rPr>
                <w:sz w:val="22"/>
                <w:szCs w:val="22"/>
              </w:rPr>
            </w:pPr>
            <w:proofErr w:type="spellStart"/>
            <w:r w:rsidRPr="006B50BC">
              <w:rPr>
                <w:sz w:val="22"/>
                <w:szCs w:val="22"/>
              </w:rPr>
              <w:t>мкр</w:t>
            </w:r>
            <w:proofErr w:type="spellEnd"/>
            <w:r w:rsidRPr="006B50BC">
              <w:rPr>
                <w:sz w:val="22"/>
                <w:szCs w:val="22"/>
              </w:rPr>
              <w:t>. Катюшки (Север)</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37</w:t>
            </w:r>
          </w:p>
        </w:tc>
        <w:tc>
          <w:tcPr>
            <w:tcW w:w="1289" w:type="pct"/>
            <w:vAlign w:val="center"/>
          </w:tcPr>
          <w:p w:rsidR="000F39CD" w:rsidRPr="006B50BC" w:rsidRDefault="000F39CD" w:rsidP="000F39CD">
            <w:pPr>
              <w:rPr>
                <w:iCs/>
                <w:sz w:val="22"/>
                <w:szCs w:val="22"/>
              </w:rPr>
            </w:pPr>
            <w:r w:rsidRPr="006B50BC">
              <w:rPr>
                <w:iCs/>
                <w:sz w:val="22"/>
                <w:szCs w:val="22"/>
              </w:rPr>
              <w:t>Расширение детского  сада № 6 «Березка» на 140 мест</w:t>
            </w:r>
          </w:p>
        </w:tc>
        <w:tc>
          <w:tcPr>
            <w:tcW w:w="545" w:type="pct"/>
            <w:vAlign w:val="center"/>
          </w:tcPr>
          <w:p w:rsidR="000F39CD" w:rsidRPr="006B50BC" w:rsidRDefault="000F39CD" w:rsidP="0053086F">
            <w:pPr>
              <w:jc w:val="center"/>
              <w:rPr>
                <w:sz w:val="22"/>
                <w:szCs w:val="22"/>
              </w:rPr>
            </w:pPr>
            <w:r w:rsidRPr="006B50BC">
              <w:rPr>
                <w:sz w:val="22"/>
                <w:szCs w:val="22"/>
              </w:rPr>
              <w:t>1,3</w:t>
            </w:r>
          </w:p>
        </w:tc>
        <w:tc>
          <w:tcPr>
            <w:tcW w:w="1021" w:type="pct"/>
            <w:vAlign w:val="center"/>
          </w:tcPr>
          <w:p w:rsidR="000F39CD" w:rsidRPr="006B50BC" w:rsidRDefault="000F39CD" w:rsidP="0053086F">
            <w:pPr>
              <w:jc w:val="center"/>
              <w:rPr>
                <w:sz w:val="22"/>
                <w:szCs w:val="22"/>
              </w:rPr>
            </w:pPr>
            <w:r w:rsidRPr="006B50BC">
              <w:rPr>
                <w:sz w:val="22"/>
                <w:szCs w:val="22"/>
              </w:rPr>
              <w:t>ул. 40 лет октября</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38</w:t>
            </w:r>
          </w:p>
        </w:tc>
        <w:tc>
          <w:tcPr>
            <w:tcW w:w="1289" w:type="pct"/>
            <w:vAlign w:val="center"/>
          </w:tcPr>
          <w:p w:rsidR="000F39CD" w:rsidRPr="006B50BC" w:rsidRDefault="000F39CD" w:rsidP="0053086F">
            <w:pPr>
              <w:rPr>
                <w:iCs/>
                <w:sz w:val="22"/>
                <w:szCs w:val="22"/>
              </w:rPr>
            </w:pPr>
            <w:r w:rsidRPr="006B50BC">
              <w:rPr>
                <w:iCs/>
                <w:sz w:val="22"/>
                <w:szCs w:val="22"/>
              </w:rPr>
              <w:t xml:space="preserve">Детский сад на 60 мест </w:t>
            </w:r>
          </w:p>
        </w:tc>
        <w:tc>
          <w:tcPr>
            <w:tcW w:w="545" w:type="pct"/>
            <w:vAlign w:val="center"/>
          </w:tcPr>
          <w:p w:rsidR="000F39CD" w:rsidRPr="006B50BC" w:rsidRDefault="000F39CD" w:rsidP="0053086F">
            <w:pPr>
              <w:jc w:val="center"/>
              <w:rPr>
                <w:sz w:val="22"/>
                <w:szCs w:val="22"/>
              </w:rPr>
            </w:pPr>
            <w:r w:rsidRPr="006B50BC">
              <w:rPr>
                <w:sz w:val="22"/>
                <w:szCs w:val="22"/>
              </w:rPr>
              <w:t>0,24</w:t>
            </w:r>
          </w:p>
        </w:tc>
        <w:tc>
          <w:tcPr>
            <w:tcW w:w="1021" w:type="pct"/>
            <w:vAlign w:val="center"/>
          </w:tcPr>
          <w:p w:rsidR="000F39CD" w:rsidRPr="006B50BC" w:rsidRDefault="000F39CD" w:rsidP="0053086F">
            <w:pPr>
              <w:jc w:val="center"/>
              <w:rPr>
                <w:sz w:val="22"/>
                <w:szCs w:val="22"/>
              </w:rPr>
            </w:pPr>
            <w:r w:rsidRPr="006B50BC">
              <w:rPr>
                <w:sz w:val="22"/>
                <w:szCs w:val="22"/>
              </w:rPr>
              <w:t>ул.40 лет Октября</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39</w:t>
            </w:r>
          </w:p>
        </w:tc>
        <w:tc>
          <w:tcPr>
            <w:tcW w:w="1289" w:type="pct"/>
            <w:vAlign w:val="center"/>
          </w:tcPr>
          <w:p w:rsidR="000F39CD" w:rsidRPr="006B50BC" w:rsidRDefault="000F39CD" w:rsidP="0053086F">
            <w:pPr>
              <w:rPr>
                <w:iCs/>
                <w:sz w:val="22"/>
                <w:szCs w:val="22"/>
              </w:rPr>
            </w:pPr>
            <w:r w:rsidRPr="006B50BC">
              <w:rPr>
                <w:iCs/>
                <w:sz w:val="22"/>
                <w:szCs w:val="22"/>
              </w:rPr>
              <w:t xml:space="preserve">Детский сад на 120 мест </w:t>
            </w:r>
          </w:p>
        </w:tc>
        <w:tc>
          <w:tcPr>
            <w:tcW w:w="545" w:type="pct"/>
            <w:vAlign w:val="center"/>
          </w:tcPr>
          <w:p w:rsidR="000F39CD" w:rsidRPr="006B50BC" w:rsidRDefault="000F39CD" w:rsidP="0053086F">
            <w:pPr>
              <w:jc w:val="center"/>
              <w:rPr>
                <w:sz w:val="22"/>
                <w:szCs w:val="22"/>
              </w:rPr>
            </w:pPr>
            <w:r w:rsidRPr="006B50BC">
              <w:rPr>
                <w:sz w:val="22"/>
                <w:szCs w:val="22"/>
              </w:rPr>
              <w:t>0,42</w:t>
            </w:r>
          </w:p>
        </w:tc>
        <w:tc>
          <w:tcPr>
            <w:tcW w:w="1021" w:type="pct"/>
            <w:vAlign w:val="center"/>
          </w:tcPr>
          <w:p w:rsidR="000F39CD" w:rsidRPr="006B50BC" w:rsidRDefault="000F39CD" w:rsidP="0053086F">
            <w:pPr>
              <w:jc w:val="center"/>
              <w:rPr>
                <w:sz w:val="22"/>
                <w:szCs w:val="22"/>
              </w:rPr>
            </w:pPr>
            <w:proofErr w:type="spellStart"/>
            <w:r w:rsidRPr="006B50BC">
              <w:rPr>
                <w:sz w:val="22"/>
                <w:szCs w:val="22"/>
              </w:rPr>
              <w:t>мкр</w:t>
            </w:r>
            <w:proofErr w:type="spellEnd"/>
            <w:r w:rsidRPr="006B50BC">
              <w:rPr>
                <w:sz w:val="22"/>
                <w:szCs w:val="22"/>
              </w:rPr>
              <w:t>. Депо</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53086F">
            <w:pPr>
              <w:jc w:val="center"/>
              <w:rPr>
                <w:sz w:val="22"/>
                <w:szCs w:val="22"/>
              </w:rPr>
            </w:pPr>
            <w:r w:rsidRPr="006B50BC">
              <w:rPr>
                <w:sz w:val="22"/>
                <w:szCs w:val="22"/>
              </w:rPr>
              <w:t>40</w:t>
            </w:r>
          </w:p>
        </w:tc>
        <w:tc>
          <w:tcPr>
            <w:tcW w:w="1289" w:type="pct"/>
            <w:vAlign w:val="center"/>
          </w:tcPr>
          <w:p w:rsidR="000F39CD" w:rsidRPr="006B50BC" w:rsidRDefault="000F39CD" w:rsidP="0053086F">
            <w:pPr>
              <w:rPr>
                <w:iCs/>
                <w:sz w:val="22"/>
                <w:szCs w:val="22"/>
              </w:rPr>
            </w:pPr>
            <w:r w:rsidRPr="006B50BC">
              <w:rPr>
                <w:iCs/>
                <w:sz w:val="22"/>
                <w:szCs w:val="22"/>
              </w:rPr>
              <w:t>Детский сад на 200 мест по РЗТ</w:t>
            </w:r>
          </w:p>
        </w:tc>
        <w:tc>
          <w:tcPr>
            <w:tcW w:w="545" w:type="pct"/>
            <w:vAlign w:val="center"/>
          </w:tcPr>
          <w:p w:rsidR="000F39CD" w:rsidRPr="006B50BC" w:rsidRDefault="000F39CD" w:rsidP="0053086F">
            <w:pPr>
              <w:jc w:val="center"/>
              <w:rPr>
                <w:sz w:val="22"/>
                <w:szCs w:val="22"/>
              </w:rPr>
            </w:pPr>
            <w:r w:rsidRPr="006B50BC">
              <w:rPr>
                <w:sz w:val="22"/>
                <w:szCs w:val="22"/>
              </w:rPr>
              <w:t>0,45</w:t>
            </w:r>
          </w:p>
        </w:tc>
        <w:tc>
          <w:tcPr>
            <w:tcW w:w="1021" w:type="pct"/>
            <w:vAlign w:val="center"/>
          </w:tcPr>
          <w:p w:rsidR="000F39CD" w:rsidRPr="006B50BC" w:rsidRDefault="000F39CD" w:rsidP="0053086F">
            <w:pPr>
              <w:jc w:val="center"/>
              <w:rPr>
                <w:sz w:val="22"/>
                <w:szCs w:val="22"/>
              </w:rPr>
            </w:pPr>
            <w:proofErr w:type="spellStart"/>
            <w:r w:rsidRPr="006B50BC">
              <w:rPr>
                <w:sz w:val="22"/>
                <w:szCs w:val="22"/>
              </w:rPr>
              <w:t>мкр</w:t>
            </w:r>
            <w:proofErr w:type="spellEnd"/>
            <w:r w:rsidRPr="006B50BC">
              <w:rPr>
                <w:sz w:val="22"/>
                <w:szCs w:val="22"/>
              </w:rPr>
              <w:t>. Москвич</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4</w:t>
            </w:r>
            <w:r w:rsidR="00413562" w:rsidRPr="006B50BC">
              <w:rPr>
                <w:sz w:val="22"/>
                <w:szCs w:val="22"/>
              </w:rPr>
              <w:t>1</w:t>
            </w:r>
          </w:p>
        </w:tc>
        <w:tc>
          <w:tcPr>
            <w:tcW w:w="1289" w:type="pct"/>
            <w:vAlign w:val="center"/>
          </w:tcPr>
          <w:p w:rsidR="000F39CD" w:rsidRPr="006B50BC" w:rsidRDefault="000F39CD" w:rsidP="0053086F">
            <w:pPr>
              <w:rPr>
                <w:iCs/>
                <w:sz w:val="22"/>
                <w:szCs w:val="22"/>
              </w:rPr>
            </w:pPr>
            <w:r w:rsidRPr="006B50BC">
              <w:rPr>
                <w:iCs/>
                <w:sz w:val="22"/>
                <w:szCs w:val="22"/>
              </w:rPr>
              <w:t xml:space="preserve">Детский сад на 366 мест </w:t>
            </w:r>
          </w:p>
        </w:tc>
        <w:tc>
          <w:tcPr>
            <w:tcW w:w="545" w:type="pct"/>
            <w:vAlign w:val="center"/>
          </w:tcPr>
          <w:p w:rsidR="000F39CD" w:rsidRPr="006B50BC" w:rsidRDefault="000F39CD" w:rsidP="0053086F">
            <w:pPr>
              <w:jc w:val="center"/>
              <w:rPr>
                <w:sz w:val="22"/>
                <w:szCs w:val="22"/>
              </w:rPr>
            </w:pPr>
            <w:r w:rsidRPr="006B50BC">
              <w:rPr>
                <w:sz w:val="22"/>
                <w:szCs w:val="22"/>
              </w:rPr>
              <w:t>0,88</w:t>
            </w:r>
          </w:p>
        </w:tc>
        <w:tc>
          <w:tcPr>
            <w:tcW w:w="1021" w:type="pct"/>
            <w:vAlign w:val="center"/>
          </w:tcPr>
          <w:p w:rsidR="000F39CD" w:rsidRPr="006B50BC" w:rsidRDefault="000F39CD" w:rsidP="0053086F">
            <w:pPr>
              <w:jc w:val="center"/>
              <w:rPr>
                <w:sz w:val="22"/>
                <w:szCs w:val="22"/>
              </w:rPr>
            </w:pPr>
            <w:proofErr w:type="spellStart"/>
            <w:r w:rsidRPr="006B50BC">
              <w:rPr>
                <w:sz w:val="22"/>
                <w:szCs w:val="22"/>
              </w:rPr>
              <w:t>мкр</w:t>
            </w:r>
            <w:proofErr w:type="spellEnd"/>
            <w:r w:rsidRPr="006B50BC">
              <w:rPr>
                <w:sz w:val="22"/>
                <w:szCs w:val="22"/>
              </w:rPr>
              <w:t>. Красная Поляна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Расчётный срок</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lastRenderedPageBreak/>
              <w:t>4</w:t>
            </w:r>
            <w:r w:rsidR="00413562" w:rsidRPr="006B50BC">
              <w:rPr>
                <w:sz w:val="22"/>
                <w:szCs w:val="22"/>
              </w:rPr>
              <w:t>2</w:t>
            </w:r>
          </w:p>
        </w:tc>
        <w:tc>
          <w:tcPr>
            <w:tcW w:w="1289" w:type="pct"/>
            <w:vAlign w:val="center"/>
          </w:tcPr>
          <w:p w:rsidR="000F39CD" w:rsidRPr="006B50BC" w:rsidRDefault="000F39CD" w:rsidP="0053086F">
            <w:pPr>
              <w:rPr>
                <w:iCs/>
                <w:sz w:val="22"/>
                <w:szCs w:val="22"/>
              </w:rPr>
            </w:pPr>
            <w:r w:rsidRPr="006B50BC">
              <w:rPr>
                <w:iCs/>
                <w:sz w:val="22"/>
                <w:szCs w:val="22"/>
              </w:rPr>
              <w:t xml:space="preserve">Детский сад на 367 мест </w:t>
            </w:r>
          </w:p>
        </w:tc>
        <w:tc>
          <w:tcPr>
            <w:tcW w:w="545" w:type="pct"/>
            <w:vAlign w:val="center"/>
          </w:tcPr>
          <w:p w:rsidR="000F39CD" w:rsidRPr="006B50BC" w:rsidRDefault="000F39CD" w:rsidP="0053086F">
            <w:pPr>
              <w:jc w:val="center"/>
              <w:rPr>
                <w:sz w:val="22"/>
                <w:szCs w:val="22"/>
              </w:rPr>
            </w:pPr>
            <w:r w:rsidRPr="006B50BC">
              <w:rPr>
                <w:sz w:val="22"/>
                <w:szCs w:val="22"/>
              </w:rPr>
              <w:t>0,88</w:t>
            </w:r>
          </w:p>
        </w:tc>
        <w:tc>
          <w:tcPr>
            <w:tcW w:w="1021" w:type="pct"/>
            <w:vAlign w:val="center"/>
          </w:tcPr>
          <w:p w:rsidR="000F39CD" w:rsidRPr="006B50BC" w:rsidRDefault="000F39CD" w:rsidP="0053086F">
            <w:pPr>
              <w:jc w:val="center"/>
              <w:rPr>
                <w:sz w:val="22"/>
                <w:szCs w:val="22"/>
              </w:rPr>
            </w:pPr>
            <w:proofErr w:type="spellStart"/>
            <w:r w:rsidRPr="006B50BC">
              <w:rPr>
                <w:sz w:val="22"/>
                <w:szCs w:val="22"/>
              </w:rPr>
              <w:t>мкр</w:t>
            </w:r>
            <w:proofErr w:type="spellEnd"/>
            <w:r w:rsidRPr="006B50BC">
              <w:rPr>
                <w:sz w:val="22"/>
                <w:szCs w:val="22"/>
              </w:rPr>
              <w:t>. Красная Поляна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Расчётный срок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4</w:t>
            </w:r>
            <w:r w:rsidR="00413562" w:rsidRPr="006B50BC">
              <w:rPr>
                <w:sz w:val="22"/>
                <w:szCs w:val="22"/>
              </w:rPr>
              <w:t>3</w:t>
            </w:r>
          </w:p>
        </w:tc>
        <w:tc>
          <w:tcPr>
            <w:tcW w:w="1289" w:type="pct"/>
            <w:vAlign w:val="center"/>
          </w:tcPr>
          <w:p w:rsidR="000F39CD" w:rsidRPr="006B50BC" w:rsidRDefault="000F39CD" w:rsidP="0053086F">
            <w:pPr>
              <w:rPr>
                <w:iCs/>
                <w:sz w:val="22"/>
                <w:szCs w:val="22"/>
              </w:rPr>
            </w:pPr>
            <w:r w:rsidRPr="006B50BC">
              <w:rPr>
                <w:iCs/>
                <w:sz w:val="22"/>
                <w:szCs w:val="22"/>
              </w:rPr>
              <w:t xml:space="preserve">Детский сад на 367 мест </w:t>
            </w:r>
          </w:p>
        </w:tc>
        <w:tc>
          <w:tcPr>
            <w:tcW w:w="545" w:type="pct"/>
            <w:vAlign w:val="center"/>
          </w:tcPr>
          <w:p w:rsidR="000F39CD" w:rsidRPr="006B50BC" w:rsidRDefault="000F39CD" w:rsidP="0053086F">
            <w:pPr>
              <w:jc w:val="center"/>
              <w:rPr>
                <w:sz w:val="22"/>
                <w:szCs w:val="22"/>
              </w:rPr>
            </w:pPr>
            <w:r w:rsidRPr="006B50BC">
              <w:rPr>
                <w:sz w:val="22"/>
                <w:szCs w:val="22"/>
              </w:rPr>
              <w:t>0,88</w:t>
            </w:r>
          </w:p>
        </w:tc>
        <w:tc>
          <w:tcPr>
            <w:tcW w:w="1021" w:type="pct"/>
            <w:vAlign w:val="center"/>
          </w:tcPr>
          <w:p w:rsidR="000F39CD" w:rsidRPr="006B50BC" w:rsidRDefault="000F39CD" w:rsidP="0053086F">
            <w:pPr>
              <w:jc w:val="center"/>
              <w:rPr>
                <w:sz w:val="22"/>
                <w:szCs w:val="22"/>
              </w:rPr>
            </w:pPr>
            <w:proofErr w:type="spellStart"/>
            <w:r w:rsidRPr="006B50BC">
              <w:rPr>
                <w:sz w:val="22"/>
                <w:szCs w:val="22"/>
              </w:rPr>
              <w:t>мкр</w:t>
            </w:r>
            <w:proofErr w:type="spellEnd"/>
            <w:r w:rsidRPr="006B50BC">
              <w:rPr>
                <w:sz w:val="22"/>
                <w:szCs w:val="22"/>
              </w:rPr>
              <w:t>. Красная Поляна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Расчётный срок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4</w:t>
            </w:r>
            <w:r w:rsidR="00413562" w:rsidRPr="006B50BC">
              <w:rPr>
                <w:sz w:val="22"/>
                <w:szCs w:val="22"/>
              </w:rPr>
              <w:t>4</w:t>
            </w:r>
          </w:p>
        </w:tc>
        <w:tc>
          <w:tcPr>
            <w:tcW w:w="1289" w:type="pct"/>
            <w:vAlign w:val="center"/>
          </w:tcPr>
          <w:p w:rsidR="000F39CD" w:rsidRPr="006B50BC" w:rsidRDefault="000F39CD" w:rsidP="0053086F">
            <w:pPr>
              <w:rPr>
                <w:iCs/>
                <w:sz w:val="22"/>
                <w:szCs w:val="22"/>
              </w:rPr>
            </w:pPr>
            <w:r w:rsidRPr="006B50BC">
              <w:rPr>
                <w:iCs/>
                <w:sz w:val="22"/>
                <w:szCs w:val="22"/>
              </w:rPr>
              <w:t xml:space="preserve">Расширение детского сада «Незабудка» на 120 мест </w:t>
            </w:r>
          </w:p>
        </w:tc>
        <w:tc>
          <w:tcPr>
            <w:tcW w:w="545" w:type="pct"/>
            <w:vAlign w:val="center"/>
          </w:tcPr>
          <w:p w:rsidR="000F39CD" w:rsidRPr="006B50BC" w:rsidRDefault="000F39CD" w:rsidP="0053086F">
            <w:pPr>
              <w:jc w:val="center"/>
              <w:rPr>
                <w:sz w:val="22"/>
                <w:szCs w:val="22"/>
              </w:rPr>
            </w:pPr>
            <w:r w:rsidRPr="006B50BC">
              <w:rPr>
                <w:sz w:val="22"/>
                <w:szCs w:val="22"/>
              </w:rPr>
              <w:t>0,35</w:t>
            </w:r>
          </w:p>
        </w:tc>
        <w:tc>
          <w:tcPr>
            <w:tcW w:w="1021" w:type="pct"/>
            <w:vAlign w:val="center"/>
          </w:tcPr>
          <w:p w:rsidR="000F39CD" w:rsidRPr="006B50BC" w:rsidRDefault="000F39CD" w:rsidP="0053086F">
            <w:pPr>
              <w:jc w:val="center"/>
              <w:rPr>
                <w:sz w:val="22"/>
                <w:szCs w:val="22"/>
              </w:rPr>
            </w:pPr>
            <w:r w:rsidRPr="006B50BC">
              <w:rPr>
                <w:sz w:val="22"/>
                <w:szCs w:val="22"/>
              </w:rPr>
              <w:t>ул. Некрасова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4</w:t>
            </w:r>
            <w:r w:rsidR="00413562" w:rsidRPr="006B50BC">
              <w:rPr>
                <w:sz w:val="22"/>
                <w:szCs w:val="22"/>
              </w:rPr>
              <w:t>5</w:t>
            </w:r>
          </w:p>
        </w:tc>
        <w:tc>
          <w:tcPr>
            <w:tcW w:w="1289" w:type="pct"/>
            <w:vAlign w:val="center"/>
          </w:tcPr>
          <w:p w:rsidR="000F39CD" w:rsidRPr="006B50BC" w:rsidRDefault="000F39CD" w:rsidP="0053086F">
            <w:pPr>
              <w:rPr>
                <w:iCs/>
                <w:sz w:val="22"/>
                <w:szCs w:val="22"/>
              </w:rPr>
            </w:pPr>
            <w:r w:rsidRPr="006B50BC">
              <w:rPr>
                <w:iCs/>
                <w:sz w:val="22"/>
                <w:szCs w:val="22"/>
              </w:rPr>
              <w:t>Расширение детского сада «Золотой петушок» на 252 мест</w:t>
            </w:r>
          </w:p>
        </w:tc>
        <w:tc>
          <w:tcPr>
            <w:tcW w:w="545" w:type="pct"/>
            <w:vAlign w:val="center"/>
          </w:tcPr>
          <w:p w:rsidR="000F39CD" w:rsidRPr="006B50BC" w:rsidRDefault="000F39CD" w:rsidP="0053086F">
            <w:pPr>
              <w:jc w:val="center"/>
              <w:rPr>
                <w:sz w:val="22"/>
                <w:szCs w:val="22"/>
              </w:rPr>
            </w:pPr>
            <w:r w:rsidRPr="006B50BC">
              <w:rPr>
                <w:sz w:val="22"/>
                <w:szCs w:val="22"/>
              </w:rPr>
              <w:t>0,28</w:t>
            </w:r>
          </w:p>
        </w:tc>
        <w:tc>
          <w:tcPr>
            <w:tcW w:w="1021" w:type="pct"/>
            <w:vAlign w:val="center"/>
          </w:tcPr>
          <w:p w:rsidR="000F39CD" w:rsidRPr="006B50BC" w:rsidRDefault="000F39CD" w:rsidP="0053086F">
            <w:pPr>
              <w:jc w:val="center"/>
              <w:rPr>
                <w:sz w:val="22"/>
                <w:szCs w:val="22"/>
              </w:rPr>
            </w:pPr>
            <w:r w:rsidRPr="006B50BC">
              <w:rPr>
                <w:sz w:val="22"/>
                <w:szCs w:val="22"/>
              </w:rPr>
              <w:t>ул. Комиссара Агапова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4</w:t>
            </w:r>
            <w:r w:rsidR="00413562" w:rsidRPr="006B50BC">
              <w:rPr>
                <w:sz w:val="22"/>
                <w:szCs w:val="22"/>
              </w:rPr>
              <w:t>6</w:t>
            </w:r>
          </w:p>
        </w:tc>
        <w:tc>
          <w:tcPr>
            <w:tcW w:w="1289" w:type="pct"/>
            <w:vAlign w:val="center"/>
          </w:tcPr>
          <w:p w:rsidR="000F39CD" w:rsidRPr="006B50BC" w:rsidRDefault="000F39CD" w:rsidP="0053086F">
            <w:pPr>
              <w:rPr>
                <w:sz w:val="22"/>
                <w:szCs w:val="22"/>
              </w:rPr>
            </w:pPr>
            <w:r w:rsidRPr="006B50BC">
              <w:rPr>
                <w:sz w:val="22"/>
                <w:szCs w:val="22"/>
              </w:rPr>
              <w:t xml:space="preserve">Расширение детского сада МБДОУ ЦРР </w:t>
            </w:r>
            <w:proofErr w:type="spellStart"/>
            <w:r w:rsidRPr="006B50BC">
              <w:rPr>
                <w:sz w:val="22"/>
                <w:szCs w:val="22"/>
              </w:rPr>
              <w:t>д</w:t>
            </w:r>
            <w:proofErr w:type="spellEnd"/>
            <w:r w:rsidRPr="006B50BC">
              <w:rPr>
                <w:sz w:val="22"/>
                <w:szCs w:val="22"/>
              </w:rPr>
              <w:t>/с №1 «Чайка» на 60 мест</w:t>
            </w: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0F39CD" w:rsidRPr="006B50BC" w:rsidRDefault="000F39CD" w:rsidP="0053086F">
            <w:pPr>
              <w:jc w:val="center"/>
              <w:rPr>
                <w:sz w:val="22"/>
                <w:szCs w:val="22"/>
              </w:rPr>
            </w:pPr>
            <w:r w:rsidRPr="006B50BC">
              <w:rPr>
                <w:sz w:val="22"/>
                <w:szCs w:val="22"/>
              </w:rPr>
              <w:t>1,2</w:t>
            </w:r>
          </w:p>
        </w:tc>
        <w:tc>
          <w:tcPr>
            <w:tcW w:w="1021" w:type="pct"/>
            <w:vAlign w:val="center"/>
          </w:tcPr>
          <w:p w:rsidR="000F39CD" w:rsidRPr="006B50BC" w:rsidRDefault="000F39CD" w:rsidP="0053086F">
            <w:pPr>
              <w:jc w:val="center"/>
              <w:rPr>
                <w:sz w:val="22"/>
                <w:szCs w:val="22"/>
              </w:rPr>
            </w:pPr>
            <w:r w:rsidRPr="006B50BC">
              <w:rPr>
                <w:sz w:val="22"/>
                <w:szCs w:val="22"/>
              </w:rPr>
              <w:t>ул. Деповская</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4</w:t>
            </w:r>
            <w:r w:rsidR="00413562" w:rsidRPr="006B50BC">
              <w:rPr>
                <w:sz w:val="22"/>
                <w:szCs w:val="22"/>
              </w:rPr>
              <w:t>7</w:t>
            </w:r>
          </w:p>
        </w:tc>
        <w:tc>
          <w:tcPr>
            <w:tcW w:w="1289" w:type="pct"/>
            <w:vAlign w:val="center"/>
          </w:tcPr>
          <w:p w:rsidR="000F39CD" w:rsidRPr="006B50BC" w:rsidRDefault="000F39CD" w:rsidP="0053086F">
            <w:pPr>
              <w:rPr>
                <w:sz w:val="22"/>
                <w:szCs w:val="22"/>
              </w:rPr>
            </w:pPr>
            <w:r w:rsidRPr="006B50BC">
              <w:rPr>
                <w:sz w:val="22"/>
                <w:szCs w:val="22"/>
              </w:rPr>
              <w:t xml:space="preserve">Расширение детского сада МБДОУ </w:t>
            </w:r>
            <w:proofErr w:type="spellStart"/>
            <w:r w:rsidRPr="006B50BC">
              <w:rPr>
                <w:sz w:val="22"/>
                <w:szCs w:val="22"/>
              </w:rPr>
              <w:t>д</w:t>
            </w:r>
            <w:proofErr w:type="spellEnd"/>
            <w:r w:rsidRPr="006B50BC">
              <w:rPr>
                <w:sz w:val="22"/>
                <w:szCs w:val="22"/>
              </w:rPr>
              <w:t>/с №</w:t>
            </w:r>
            <w:r w:rsidR="009022C6" w:rsidRPr="006B50BC">
              <w:rPr>
                <w:sz w:val="22"/>
                <w:szCs w:val="22"/>
              </w:rPr>
              <w:t> </w:t>
            </w:r>
            <w:r w:rsidRPr="006B50BC">
              <w:rPr>
                <w:sz w:val="22"/>
                <w:szCs w:val="22"/>
              </w:rPr>
              <w:t>3 «Зоренька» на 40 мест</w:t>
            </w:r>
          </w:p>
        </w:tc>
        <w:tc>
          <w:tcPr>
            <w:tcW w:w="545" w:type="pct"/>
            <w:tcBorders>
              <w:top w:val="nil"/>
              <w:left w:val="single" w:sz="4" w:space="0" w:color="auto"/>
              <w:bottom w:val="single" w:sz="4" w:space="0" w:color="auto"/>
              <w:right w:val="single" w:sz="4" w:space="0" w:color="auto"/>
            </w:tcBorders>
            <w:shd w:val="clear" w:color="auto" w:fill="auto"/>
            <w:vAlign w:val="center"/>
          </w:tcPr>
          <w:p w:rsidR="000F39CD" w:rsidRPr="006B50BC" w:rsidRDefault="000F39CD" w:rsidP="0053086F">
            <w:pPr>
              <w:jc w:val="center"/>
              <w:rPr>
                <w:sz w:val="22"/>
                <w:szCs w:val="22"/>
              </w:rPr>
            </w:pPr>
            <w:r w:rsidRPr="006B50BC">
              <w:rPr>
                <w:sz w:val="22"/>
                <w:szCs w:val="22"/>
              </w:rPr>
              <w:t>1,14</w:t>
            </w:r>
          </w:p>
        </w:tc>
        <w:tc>
          <w:tcPr>
            <w:tcW w:w="1021" w:type="pct"/>
            <w:vAlign w:val="center"/>
          </w:tcPr>
          <w:p w:rsidR="000F39CD" w:rsidRPr="006B50BC" w:rsidRDefault="000F39CD" w:rsidP="0053086F">
            <w:pPr>
              <w:jc w:val="center"/>
              <w:rPr>
                <w:sz w:val="22"/>
                <w:szCs w:val="22"/>
              </w:rPr>
            </w:pPr>
            <w:r w:rsidRPr="006B50BC">
              <w:rPr>
                <w:sz w:val="22"/>
                <w:szCs w:val="22"/>
              </w:rPr>
              <w:t xml:space="preserve">Научный городок </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4</w:t>
            </w:r>
            <w:r w:rsidR="00413562" w:rsidRPr="006B50BC">
              <w:rPr>
                <w:sz w:val="22"/>
                <w:szCs w:val="22"/>
              </w:rPr>
              <w:t>8</w:t>
            </w:r>
          </w:p>
        </w:tc>
        <w:tc>
          <w:tcPr>
            <w:tcW w:w="1289" w:type="pct"/>
            <w:vAlign w:val="center"/>
          </w:tcPr>
          <w:p w:rsidR="000F39CD" w:rsidRPr="006B50BC" w:rsidRDefault="000F39CD" w:rsidP="0053086F">
            <w:pPr>
              <w:rPr>
                <w:sz w:val="22"/>
                <w:szCs w:val="22"/>
              </w:rPr>
            </w:pPr>
            <w:r w:rsidRPr="006B50BC">
              <w:rPr>
                <w:sz w:val="22"/>
                <w:szCs w:val="22"/>
              </w:rPr>
              <w:t xml:space="preserve">Расширение детского сада МБДОУ ЦРР </w:t>
            </w:r>
            <w:proofErr w:type="spellStart"/>
            <w:r w:rsidRPr="006B50BC">
              <w:rPr>
                <w:sz w:val="22"/>
                <w:szCs w:val="22"/>
              </w:rPr>
              <w:t>д</w:t>
            </w:r>
            <w:proofErr w:type="spellEnd"/>
            <w:r w:rsidRPr="006B50BC">
              <w:rPr>
                <w:sz w:val="22"/>
                <w:szCs w:val="22"/>
              </w:rPr>
              <w:t>/с №</w:t>
            </w:r>
            <w:r w:rsidR="009022C6" w:rsidRPr="006B50BC">
              <w:rPr>
                <w:sz w:val="22"/>
                <w:szCs w:val="22"/>
              </w:rPr>
              <w:t> </w:t>
            </w:r>
            <w:r w:rsidRPr="006B50BC">
              <w:rPr>
                <w:sz w:val="22"/>
                <w:szCs w:val="22"/>
              </w:rPr>
              <w:t>4 «Ручеек» на 120 мест</w:t>
            </w:r>
          </w:p>
        </w:tc>
        <w:tc>
          <w:tcPr>
            <w:tcW w:w="545" w:type="pct"/>
            <w:tcBorders>
              <w:top w:val="nil"/>
              <w:left w:val="single" w:sz="4" w:space="0" w:color="auto"/>
              <w:bottom w:val="single" w:sz="4" w:space="0" w:color="auto"/>
              <w:right w:val="single" w:sz="4" w:space="0" w:color="auto"/>
            </w:tcBorders>
            <w:shd w:val="clear" w:color="auto" w:fill="auto"/>
            <w:vAlign w:val="center"/>
          </w:tcPr>
          <w:p w:rsidR="000F39CD" w:rsidRPr="006B50BC" w:rsidRDefault="000F39CD" w:rsidP="0053086F">
            <w:pPr>
              <w:jc w:val="center"/>
              <w:rPr>
                <w:sz w:val="22"/>
                <w:szCs w:val="22"/>
              </w:rPr>
            </w:pPr>
            <w:r w:rsidRPr="006B50BC">
              <w:rPr>
                <w:sz w:val="22"/>
                <w:szCs w:val="22"/>
              </w:rPr>
              <w:t>1,14</w:t>
            </w:r>
          </w:p>
        </w:tc>
        <w:tc>
          <w:tcPr>
            <w:tcW w:w="1021" w:type="pct"/>
            <w:vAlign w:val="center"/>
          </w:tcPr>
          <w:p w:rsidR="000F39CD" w:rsidRPr="006B50BC" w:rsidRDefault="000F39CD" w:rsidP="0053086F">
            <w:pPr>
              <w:jc w:val="center"/>
              <w:rPr>
                <w:sz w:val="22"/>
                <w:szCs w:val="22"/>
              </w:rPr>
            </w:pPr>
            <w:proofErr w:type="spellStart"/>
            <w:r w:rsidRPr="006B50BC">
              <w:rPr>
                <w:sz w:val="22"/>
                <w:szCs w:val="22"/>
              </w:rPr>
              <w:t>Букинское</w:t>
            </w:r>
            <w:proofErr w:type="spellEnd"/>
            <w:r w:rsidRPr="006B50BC">
              <w:rPr>
                <w:sz w:val="22"/>
                <w:szCs w:val="22"/>
              </w:rPr>
              <w:t xml:space="preserve"> </w:t>
            </w:r>
            <w:proofErr w:type="spellStart"/>
            <w:r w:rsidRPr="006B50BC">
              <w:rPr>
                <w:sz w:val="22"/>
                <w:szCs w:val="22"/>
              </w:rPr>
              <w:t>ш</w:t>
            </w:r>
            <w:proofErr w:type="spellEnd"/>
            <w:r w:rsidRPr="006B50BC">
              <w:rPr>
                <w:sz w:val="22"/>
                <w:szCs w:val="22"/>
              </w:rPr>
              <w:t>.</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413562" w:rsidP="0053086F">
            <w:pPr>
              <w:jc w:val="center"/>
              <w:rPr>
                <w:sz w:val="22"/>
                <w:szCs w:val="22"/>
              </w:rPr>
            </w:pPr>
            <w:r w:rsidRPr="006B50BC">
              <w:rPr>
                <w:sz w:val="22"/>
                <w:szCs w:val="22"/>
              </w:rPr>
              <w:t>49</w:t>
            </w:r>
          </w:p>
        </w:tc>
        <w:tc>
          <w:tcPr>
            <w:tcW w:w="1289" w:type="pct"/>
            <w:vAlign w:val="center"/>
          </w:tcPr>
          <w:p w:rsidR="000F39CD" w:rsidRPr="006B50BC" w:rsidRDefault="000F39CD" w:rsidP="0053086F">
            <w:pPr>
              <w:rPr>
                <w:sz w:val="22"/>
                <w:szCs w:val="22"/>
              </w:rPr>
            </w:pPr>
            <w:r w:rsidRPr="006B50BC">
              <w:rPr>
                <w:sz w:val="22"/>
                <w:szCs w:val="22"/>
              </w:rPr>
              <w:t xml:space="preserve">Расширение детского сада МБДОУ ЦРР </w:t>
            </w:r>
            <w:proofErr w:type="spellStart"/>
            <w:r w:rsidRPr="006B50BC">
              <w:rPr>
                <w:sz w:val="22"/>
                <w:szCs w:val="22"/>
              </w:rPr>
              <w:t>д</w:t>
            </w:r>
            <w:proofErr w:type="spellEnd"/>
            <w:r w:rsidRPr="006B50BC">
              <w:rPr>
                <w:sz w:val="22"/>
                <w:szCs w:val="22"/>
              </w:rPr>
              <w:t>/с №</w:t>
            </w:r>
            <w:r w:rsidR="009022C6" w:rsidRPr="006B50BC">
              <w:rPr>
                <w:sz w:val="22"/>
                <w:szCs w:val="22"/>
              </w:rPr>
              <w:t> </w:t>
            </w:r>
            <w:r w:rsidRPr="006B50BC">
              <w:rPr>
                <w:sz w:val="22"/>
                <w:szCs w:val="22"/>
              </w:rPr>
              <w:t>5 «Рябинка» на 110 мест</w:t>
            </w:r>
          </w:p>
        </w:tc>
        <w:tc>
          <w:tcPr>
            <w:tcW w:w="545" w:type="pct"/>
            <w:tcBorders>
              <w:top w:val="nil"/>
              <w:left w:val="single" w:sz="4" w:space="0" w:color="auto"/>
              <w:bottom w:val="single" w:sz="4" w:space="0" w:color="auto"/>
              <w:right w:val="single" w:sz="4" w:space="0" w:color="auto"/>
            </w:tcBorders>
            <w:shd w:val="clear" w:color="auto" w:fill="auto"/>
            <w:vAlign w:val="center"/>
          </w:tcPr>
          <w:p w:rsidR="000F39CD" w:rsidRPr="006B50BC" w:rsidRDefault="000F39CD" w:rsidP="0053086F">
            <w:pPr>
              <w:jc w:val="center"/>
              <w:rPr>
                <w:sz w:val="22"/>
                <w:szCs w:val="22"/>
              </w:rPr>
            </w:pPr>
            <w:r w:rsidRPr="006B50BC">
              <w:rPr>
                <w:sz w:val="22"/>
                <w:szCs w:val="22"/>
              </w:rPr>
              <w:t>1,37</w:t>
            </w:r>
          </w:p>
        </w:tc>
        <w:tc>
          <w:tcPr>
            <w:tcW w:w="1021" w:type="pct"/>
            <w:vAlign w:val="center"/>
          </w:tcPr>
          <w:p w:rsidR="000F39CD" w:rsidRPr="006B50BC" w:rsidRDefault="000F39CD" w:rsidP="0053086F">
            <w:pPr>
              <w:jc w:val="center"/>
              <w:rPr>
                <w:sz w:val="22"/>
                <w:szCs w:val="22"/>
              </w:rPr>
            </w:pPr>
            <w:r w:rsidRPr="006B50BC">
              <w:rPr>
                <w:sz w:val="22"/>
                <w:szCs w:val="22"/>
              </w:rPr>
              <w:t xml:space="preserve">ул. </w:t>
            </w:r>
            <w:proofErr w:type="spellStart"/>
            <w:r w:rsidRPr="006B50BC">
              <w:rPr>
                <w:sz w:val="22"/>
                <w:szCs w:val="22"/>
              </w:rPr>
              <w:t>Булычева</w:t>
            </w:r>
            <w:proofErr w:type="spellEnd"/>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5</w:t>
            </w:r>
            <w:r w:rsidR="00413562" w:rsidRPr="006B50BC">
              <w:rPr>
                <w:sz w:val="22"/>
                <w:szCs w:val="22"/>
              </w:rPr>
              <w:t>0</w:t>
            </w:r>
          </w:p>
        </w:tc>
        <w:tc>
          <w:tcPr>
            <w:tcW w:w="1289" w:type="pct"/>
            <w:vAlign w:val="center"/>
          </w:tcPr>
          <w:p w:rsidR="000F39CD" w:rsidRPr="006B50BC" w:rsidRDefault="000F39CD" w:rsidP="0053086F">
            <w:pPr>
              <w:rPr>
                <w:sz w:val="22"/>
                <w:szCs w:val="22"/>
              </w:rPr>
            </w:pPr>
            <w:r w:rsidRPr="006B50BC">
              <w:rPr>
                <w:sz w:val="22"/>
                <w:szCs w:val="22"/>
              </w:rPr>
              <w:t xml:space="preserve">Расширение детского сада МБДОУ </w:t>
            </w:r>
            <w:proofErr w:type="spellStart"/>
            <w:r w:rsidRPr="006B50BC">
              <w:rPr>
                <w:sz w:val="22"/>
                <w:szCs w:val="22"/>
              </w:rPr>
              <w:t>д</w:t>
            </w:r>
            <w:proofErr w:type="spellEnd"/>
            <w:r w:rsidRPr="006B50BC">
              <w:rPr>
                <w:sz w:val="22"/>
                <w:szCs w:val="22"/>
              </w:rPr>
              <w:t>/с №</w:t>
            </w:r>
            <w:r w:rsidR="009022C6" w:rsidRPr="006B50BC">
              <w:rPr>
                <w:sz w:val="22"/>
                <w:szCs w:val="22"/>
              </w:rPr>
              <w:t> </w:t>
            </w:r>
            <w:r w:rsidRPr="006B50BC">
              <w:rPr>
                <w:sz w:val="22"/>
                <w:szCs w:val="22"/>
              </w:rPr>
              <w:t>7 «Ягодка» на 50 мест</w:t>
            </w:r>
          </w:p>
        </w:tc>
        <w:tc>
          <w:tcPr>
            <w:tcW w:w="545" w:type="pct"/>
            <w:tcBorders>
              <w:top w:val="nil"/>
              <w:left w:val="single" w:sz="4" w:space="0" w:color="auto"/>
              <w:bottom w:val="single" w:sz="4" w:space="0" w:color="auto"/>
              <w:right w:val="single" w:sz="4" w:space="0" w:color="auto"/>
            </w:tcBorders>
            <w:shd w:val="clear" w:color="auto" w:fill="auto"/>
            <w:vAlign w:val="center"/>
          </w:tcPr>
          <w:p w:rsidR="000F39CD" w:rsidRPr="006B50BC" w:rsidRDefault="000F39CD" w:rsidP="0053086F">
            <w:pPr>
              <w:jc w:val="center"/>
              <w:rPr>
                <w:sz w:val="22"/>
                <w:szCs w:val="22"/>
              </w:rPr>
            </w:pPr>
            <w:r w:rsidRPr="006B50BC">
              <w:rPr>
                <w:sz w:val="22"/>
                <w:szCs w:val="22"/>
              </w:rPr>
              <w:t>0,79</w:t>
            </w:r>
          </w:p>
        </w:tc>
        <w:tc>
          <w:tcPr>
            <w:tcW w:w="1021" w:type="pct"/>
            <w:vAlign w:val="center"/>
          </w:tcPr>
          <w:p w:rsidR="000F39CD" w:rsidRPr="006B50BC" w:rsidRDefault="000F39CD" w:rsidP="0053086F">
            <w:pPr>
              <w:jc w:val="center"/>
              <w:rPr>
                <w:sz w:val="22"/>
                <w:szCs w:val="22"/>
              </w:rPr>
            </w:pPr>
            <w:r w:rsidRPr="006B50BC">
              <w:rPr>
                <w:sz w:val="22"/>
                <w:szCs w:val="22"/>
              </w:rPr>
              <w:t>ул. Крупской</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5</w:t>
            </w:r>
            <w:r w:rsidR="00413562" w:rsidRPr="006B50BC">
              <w:rPr>
                <w:sz w:val="22"/>
                <w:szCs w:val="22"/>
              </w:rPr>
              <w:t>1</w:t>
            </w:r>
          </w:p>
        </w:tc>
        <w:tc>
          <w:tcPr>
            <w:tcW w:w="1289" w:type="pct"/>
            <w:vAlign w:val="center"/>
          </w:tcPr>
          <w:p w:rsidR="000F39CD" w:rsidRPr="006B50BC" w:rsidRDefault="000F39CD" w:rsidP="0053086F">
            <w:pPr>
              <w:rPr>
                <w:sz w:val="22"/>
                <w:szCs w:val="22"/>
              </w:rPr>
            </w:pPr>
            <w:r w:rsidRPr="006B50BC">
              <w:rPr>
                <w:sz w:val="22"/>
                <w:szCs w:val="22"/>
              </w:rPr>
              <w:t xml:space="preserve">Расширение детского сада МБДОУ </w:t>
            </w:r>
            <w:proofErr w:type="spellStart"/>
            <w:r w:rsidRPr="006B50BC">
              <w:rPr>
                <w:sz w:val="22"/>
                <w:szCs w:val="22"/>
              </w:rPr>
              <w:t>д</w:t>
            </w:r>
            <w:proofErr w:type="spellEnd"/>
            <w:r w:rsidRPr="006B50BC">
              <w:rPr>
                <w:sz w:val="22"/>
                <w:szCs w:val="22"/>
              </w:rPr>
              <w:t>/с №</w:t>
            </w:r>
            <w:r w:rsidR="009022C6" w:rsidRPr="006B50BC">
              <w:rPr>
                <w:sz w:val="22"/>
                <w:szCs w:val="22"/>
              </w:rPr>
              <w:t> </w:t>
            </w:r>
            <w:r w:rsidRPr="006B50BC">
              <w:rPr>
                <w:sz w:val="22"/>
                <w:szCs w:val="22"/>
              </w:rPr>
              <w:t>9 «Колокольчик» на 40 мест</w:t>
            </w:r>
          </w:p>
        </w:tc>
        <w:tc>
          <w:tcPr>
            <w:tcW w:w="545" w:type="pct"/>
            <w:tcBorders>
              <w:top w:val="nil"/>
              <w:left w:val="single" w:sz="4" w:space="0" w:color="auto"/>
              <w:bottom w:val="single" w:sz="4" w:space="0" w:color="auto"/>
              <w:right w:val="single" w:sz="4" w:space="0" w:color="auto"/>
            </w:tcBorders>
            <w:shd w:val="clear" w:color="auto" w:fill="auto"/>
            <w:vAlign w:val="center"/>
          </w:tcPr>
          <w:p w:rsidR="000F39CD" w:rsidRPr="006B50BC" w:rsidRDefault="000F39CD" w:rsidP="0053086F">
            <w:pPr>
              <w:jc w:val="center"/>
              <w:rPr>
                <w:sz w:val="22"/>
                <w:szCs w:val="22"/>
              </w:rPr>
            </w:pPr>
            <w:r w:rsidRPr="006B50BC">
              <w:rPr>
                <w:sz w:val="22"/>
                <w:szCs w:val="22"/>
              </w:rPr>
              <w:t>0,76</w:t>
            </w:r>
          </w:p>
        </w:tc>
        <w:tc>
          <w:tcPr>
            <w:tcW w:w="1021" w:type="pct"/>
            <w:vAlign w:val="center"/>
          </w:tcPr>
          <w:p w:rsidR="000F39CD" w:rsidRPr="006B50BC" w:rsidRDefault="000F39CD" w:rsidP="0053086F">
            <w:pPr>
              <w:jc w:val="center"/>
              <w:rPr>
                <w:sz w:val="22"/>
                <w:szCs w:val="22"/>
              </w:rPr>
            </w:pPr>
            <w:r w:rsidRPr="006B50BC">
              <w:rPr>
                <w:sz w:val="22"/>
                <w:szCs w:val="22"/>
              </w:rPr>
              <w:t>ул. Мирная</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5</w:t>
            </w:r>
            <w:r w:rsidR="00413562" w:rsidRPr="006B50BC">
              <w:rPr>
                <w:sz w:val="22"/>
                <w:szCs w:val="22"/>
              </w:rPr>
              <w:t>2</w:t>
            </w:r>
          </w:p>
        </w:tc>
        <w:tc>
          <w:tcPr>
            <w:tcW w:w="1289" w:type="pct"/>
            <w:vAlign w:val="center"/>
          </w:tcPr>
          <w:p w:rsidR="000F39CD" w:rsidRPr="006B50BC" w:rsidRDefault="000F39CD" w:rsidP="0053086F">
            <w:pPr>
              <w:rPr>
                <w:sz w:val="22"/>
                <w:szCs w:val="22"/>
              </w:rPr>
            </w:pPr>
            <w:r w:rsidRPr="006B50BC">
              <w:rPr>
                <w:sz w:val="22"/>
                <w:szCs w:val="22"/>
              </w:rPr>
              <w:t xml:space="preserve">Расширение детского сада МБДОУ ЦРР </w:t>
            </w:r>
            <w:proofErr w:type="spellStart"/>
            <w:r w:rsidRPr="006B50BC">
              <w:rPr>
                <w:sz w:val="22"/>
                <w:szCs w:val="22"/>
              </w:rPr>
              <w:t>д</w:t>
            </w:r>
            <w:proofErr w:type="spellEnd"/>
            <w:r w:rsidRPr="006B50BC">
              <w:rPr>
                <w:sz w:val="22"/>
                <w:szCs w:val="22"/>
              </w:rPr>
              <w:t>/с №</w:t>
            </w:r>
            <w:r w:rsidR="009022C6" w:rsidRPr="006B50BC">
              <w:rPr>
                <w:sz w:val="22"/>
                <w:szCs w:val="22"/>
              </w:rPr>
              <w:t> </w:t>
            </w:r>
            <w:r w:rsidRPr="006B50BC">
              <w:rPr>
                <w:sz w:val="22"/>
                <w:szCs w:val="22"/>
              </w:rPr>
              <w:t>11 «Золотая рыбка» на 150 мест</w:t>
            </w:r>
          </w:p>
        </w:tc>
        <w:tc>
          <w:tcPr>
            <w:tcW w:w="545" w:type="pct"/>
            <w:tcBorders>
              <w:top w:val="nil"/>
              <w:left w:val="single" w:sz="4" w:space="0" w:color="auto"/>
              <w:bottom w:val="single" w:sz="4" w:space="0" w:color="auto"/>
              <w:right w:val="single" w:sz="4" w:space="0" w:color="auto"/>
            </w:tcBorders>
            <w:shd w:val="clear" w:color="auto" w:fill="auto"/>
            <w:vAlign w:val="center"/>
          </w:tcPr>
          <w:p w:rsidR="000F39CD" w:rsidRPr="006B50BC" w:rsidRDefault="000F39CD" w:rsidP="0053086F">
            <w:pPr>
              <w:jc w:val="center"/>
              <w:rPr>
                <w:sz w:val="22"/>
                <w:szCs w:val="22"/>
              </w:rPr>
            </w:pPr>
            <w:r w:rsidRPr="006B50BC">
              <w:rPr>
                <w:sz w:val="22"/>
                <w:szCs w:val="22"/>
              </w:rPr>
              <w:t>1,10</w:t>
            </w:r>
          </w:p>
        </w:tc>
        <w:tc>
          <w:tcPr>
            <w:tcW w:w="1021" w:type="pct"/>
            <w:vAlign w:val="center"/>
          </w:tcPr>
          <w:p w:rsidR="000F39CD" w:rsidRPr="006B50BC" w:rsidRDefault="000F39CD" w:rsidP="0053086F">
            <w:pPr>
              <w:jc w:val="center"/>
              <w:rPr>
                <w:sz w:val="22"/>
                <w:szCs w:val="22"/>
              </w:rPr>
            </w:pPr>
            <w:r w:rsidRPr="006B50BC">
              <w:rPr>
                <w:sz w:val="22"/>
                <w:szCs w:val="22"/>
              </w:rPr>
              <w:t>ул. Ленина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5</w:t>
            </w:r>
            <w:r w:rsidR="00413562" w:rsidRPr="006B50BC">
              <w:rPr>
                <w:sz w:val="22"/>
                <w:szCs w:val="22"/>
              </w:rPr>
              <w:t>3</w:t>
            </w:r>
          </w:p>
        </w:tc>
        <w:tc>
          <w:tcPr>
            <w:tcW w:w="1289" w:type="pct"/>
            <w:vAlign w:val="center"/>
          </w:tcPr>
          <w:p w:rsidR="000F39CD" w:rsidRPr="006B50BC" w:rsidRDefault="000F39CD" w:rsidP="0053086F">
            <w:pPr>
              <w:rPr>
                <w:sz w:val="22"/>
                <w:szCs w:val="22"/>
              </w:rPr>
            </w:pPr>
            <w:r w:rsidRPr="006B50BC">
              <w:rPr>
                <w:sz w:val="22"/>
                <w:szCs w:val="22"/>
              </w:rPr>
              <w:t xml:space="preserve">Расширение детского сада МБДОУ ЦРР </w:t>
            </w:r>
            <w:proofErr w:type="spellStart"/>
            <w:r w:rsidRPr="006B50BC">
              <w:rPr>
                <w:sz w:val="22"/>
                <w:szCs w:val="22"/>
              </w:rPr>
              <w:t>д</w:t>
            </w:r>
            <w:proofErr w:type="spellEnd"/>
            <w:r w:rsidRPr="006B50BC">
              <w:rPr>
                <w:sz w:val="22"/>
                <w:szCs w:val="22"/>
              </w:rPr>
              <w:t>/с №</w:t>
            </w:r>
            <w:r w:rsidR="009022C6" w:rsidRPr="006B50BC">
              <w:rPr>
                <w:sz w:val="22"/>
                <w:szCs w:val="22"/>
              </w:rPr>
              <w:t> </w:t>
            </w:r>
            <w:r w:rsidRPr="006B50BC">
              <w:rPr>
                <w:sz w:val="22"/>
                <w:szCs w:val="22"/>
              </w:rPr>
              <w:t>12 «Орленок» на 60 мест</w:t>
            </w:r>
          </w:p>
        </w:tc>
        <w:tc>
          <w:tcPr>
            <w:tcW w:w="545" w:type="pct"/>
            <w:tcBorders>
              <w:top w:val="nil"/>
              <w:left w:val="single" w:sz="4" w:space="0" w:color="auto"/>
              <w:bottom w:val="single" w:sz="4" w:space="0" w:color="auto"/>
              <w:right w:val="single" w:sz="4" w:space="0" w:color="auto"/>
            </w:tcBorders>
            <w:shd w:val="clear" w:color="auto" w:fill="auto"/>
            <w:vAlign w:val="center"/>
          </w:tcPr>
          <w:p w:rsidR="000F39CD" w:rsidRPr="006B50BC" w:rsidRDefault="000F39CD" w:rsidP="0053086F">
            <w:pPr>
              <w:jc w:val="center"/>
              <w:rPr>
                <w:sz w:val="22"/>
                <w:szCs w:val="22"/>
              </w:rPr>
            </w:pPr>
            <w:r w:rsidRPr="006B50BC">
              <w:rPr>
                <w:sz w:val="22"/>
                <w:szCs w:val="22"/>
              </w:rPr>
              <w:t>1,12</w:t>
            </w:r>
          </w:p>
        </w:tc>
        <w:tc>
          <w:tcPr>
            <w:tcW w:w="1021" w:type="pct"/>
            <w:vAlign w:val="center"/>
          </w:tcPr>
          <w:p w:rsidR="000F39CD" w:rsidRPr="006B50BC" w:rsidRDefault="000F39CD" w:rsidP="0053086F">
            <w:pPr>
              <w:jc w:val="center"/>
              <w:rPr>
                <w:sz w:val="22"/>
                <w:szCs w:val="22"/>
              </w:rPr>
            </w:pPr>
            <w:r w:rsidRPr="006B50BC">
              <w:rPr>
                <w:sz w:val="22"/>
                <w:szCs w:val="22"/>
              </w:rPr>
              <w:t>ул. Чкалова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Первая очередь</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5</w:t>
            </w:r>
            <w:r w:rsidR="00413562" w:rsidRPr="006B50BC">
              <w:rPr>
                <w:sz w:val="22"/>
                <w:szCs w:val="22"/>
              </w:rPr>
              <w:t>4</w:t>
            </w:r>
          </w:p>
        </w:tc>
        <w:tc>
          <w:tcPr>
            <w:tcW w:w="1289" w:type="pct"/>
            <w:vAlign w:val="center"/>
          </w:tcPr>
          <w:p w:rsidR="000F39CD" w:rsidRPr="006B50BC" w:rsidRDefault="000F39CD" w:rsidP="0053086F">
            <w:pPr>
              <w:rPr>
                <w:sz w:val="22"/>
                <w:szCs w:val="22"/>
              </w:rPr>
            </w:pPr>
            <w:r w:rsidRPr="006B50BC">
              <w:rPr>
                <w:sz w:val="22"/>
                <w:szCs w:val="22"/>
              </w:rPr>
              <w:t xml:space="preserve">Расширение детского сада МБДОУ </w:t>
            </w:r>
            <w:proofErr w:type="spellStart"/>
            <w:r w:rsidRPr="006B50BC">
              <w:rPr>
                <w:sz w:val="22"/>
                <w:szCs w:val="22"/>
              </w:rPr>
              <w:t>д</w:t>
            </w:r>
            <w:proofErr w:type="spellEnd"/>
            <w:r w:rsidRPr="006B50BC">
              <w:rPr>
                <w:sz w:val="22"/>
                <w:szCs w:val="22"/>
              </w:rPr>
              <w:t>/с №13 «Сказка» на 60 мест</w:t>
            </w:r>
          </w:p>
        </w:tc>
        <w:tc>
          <w:tcPr>
            <w:tcW w:w="545" w:type="pct"/>
            <w:tcBorders>
              <w:top w:val="nil"/>
              <w:left w:val="single" w:sz="4" w:space="0" w:color="auto"/>
              <w:bottom w:val="single" w:sz="4" w:space="0" w:color="auto"/>
              <w:right w:val="single" w:sz="4" w:space="0" w:color="auto"/>
            </w:tcBorders>
            <w:shd w:val="clear" w:color="auto" w:fill="auto"/>
            <w:vAlign w:val="center"/>
          </w:tcPr>
          <w:p w:rsidR="000F39CD" w:rsidRPr="006B50BC" w:rsidRDefault="000F39CD" w:rsidP="0053086F">
            <w:pPr>
              <w:jc w:val="center"/>
              <w:rPr>
                <w:sz w:val="22"/>
                <w:szCs w:val="22"/>
              </w:rPr>
            </w:pPr>
            <w:r w:rsidRPr="006B50BC">
              <w:rPr>
                <w:sz w:val="22"/>
                <w:szCs w:val="22"/>
              </w:rPr>
              <w:t>0,58</w:t>
            </w:r>
          </w:p>
        </w:tc>
        <w:tc>
          <w:tcPr>
            <w:tcW w:w="1021" w:type="pct"/>
            <w:vAlign w:val="center"/>
          </w:tcPr>
          <w:p w:rsidR="000F39CD" w:rsidRPr="006B50BC" w:rsidRDefault="000F39CD" w:rsidP="0053086F">
            <w:pPr>
              <w:jc w:val="center"/>
              <w:rPr>
                <w:sz w:val="22"/>
                <w:szCs w:val="22"/>
              </w:rPr>
            </w:pPr>
            <w:r w:rsidRPr="006B50BC">
              <w:rPr>
                <w:sz w:val="22"/>
                <w:szCs w:val="22"/>
              </w:rPr>
              <w:t>ул. Молодежная</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Первая очередь</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5</w:t>
            </w:r>
            <w:r w:rsidR="00413562" w:rsidRPr="006B50BC">
              <w:rPr>
                <w:sz w:val="22"/>
                <w:szCs w:val="22"/>
              </w:rPr>
              <w:t>5</w:t>
            </w:r>
          </w:p>
        </w:tc>
        <w:tc>
          <w:tcPr>
            <w:tcW w:w="1289" w:type="pct"/>
            <w:vAlign w:val="center"/>
          </w:tcPr>
          <w:p w:rsidR="000F39CD" w:rsidRPr="006B50BC" w:rsidRDefault="000F39CD" w:rsidP="0053086F">
            <w:pPr>
              <w:rPr>
                <w:sz w:val="22"/>
                <w:szCs w:val="22"/>
              </w:rPr>
            </w:pPr>
            <w:r w:rsidRPr="006B50BC">
              <w:rPr>
                <w:sz w:val="22"/>
                <w:szCs w:val="22"/>
              </w:rPr>
              <w:t xml:space="preserve">Расширение детского сада МБДОУ </w:t>
            </w:r>
            <w:proofErr w:type="spellStart"/>
            <w:r w:rsidRPr="006B50BC">
              <w:rPr>
                <w:sz w:val="22"/>
                <w:szCs w:val="22"/>
              </w:rPr>
              <w:t>д</w:t>
            </w:r>
            <w:proofErr w:type="spellEnd"/>
            <w:r w:rsidRPr="006B50BC">
              <w:rPr>
                <w:sz w:val="22"/>
                <w:szCs w:val="22"/>
              </w:rPr>
              <w:t>/с №15 «Катюша» на 60 мест</w:t>
            </w:r>
          </w:p>
        </w:tc>
        <w:tc>
          <w:tcPr>
            <w:tcW w:w="545" w:type="pct"/>
            <w:tcBorders>
              <w:top w:val="nil"/>
              <w:left w:val="single" w:sz="4" w:space="0" w:color="auto"/>
              <w:bottom w:val="single" w:sz="4" w:space="0" w:color="auto"/>
              <w:right w:val="single" w:sz="4" w:space="0" w:color="auto"/>
            </w:tcBorders>
            <w:shd w:val="clear" w:color="auto" w:fill="auto"/>
            <w:vAlign w:val="center"/>
          </w:tcPr>
          <w:p w:rsidR="000F39CD" w:rsidRPr="006B50BC" w:rsidRDefault="000F39CD" w:rsidP="0053086F">
            <w:pPr>
              <w:jc w:val="center"/>
              <w:rPr>
                <w:sz w:val="22"/>
                <w:szCs w:val="22"/>
              </w:rPr>
            </w:pPr>
            <w:r w:rsidRPr="006B50BC">
              <w:rPr>
                <w:sz w:val="22"/>
                <w:szCs w:val="22"/>
              </w:rPr>
              <w:t>0,62</w:t>
            </w:r>
          </w:p>
        </w:tc>
        <w:tc>
          <w:tcPr>
            <w:tcW w:w="1021" w:type="pct"/>
            <w:vAlign w:val="center"/>
          </w:tcPr>
          <w:p w:rsidR="000F39CD" w:rsidRPr="006B50BC" w:rsidRDefault="000F39CD" w:rsidP="0053086F">
            <w:pPr>
              <w:jc w:val="center"/>
              <w:rPr>
                <w:sz w:val="22"/>
                <w:szCs w:val="22"/>
              </w:rPr>
            </w:pPr>
            <w:r w:rsidRPr="006B50BC">
              <w:rPr>
                <w:sz w:val="22"/>
                <w:szCs w:val="22"/>
              </w:rPr>
              <w:t>ул. Физкультурная</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5</w:t>
            </w:r>
            <w:r w:rsidR="00413562" w:rsidRPr="006B50BC">
              <w:rPr>
                <w:sz w:val="22"/>
                <w:szCs w:val="22"/>
              </w:rPr>
              <w:t>6</w:t>
            </w:r>
          </w:p>
        </w:tc>
        <w:tc>
          <w:tcPr>
            <w:tcW w:w="1289" w:type="pct"/>
            <w:vAlign w:val="center"/>
          </w:tcPr>
          <w:p w:rsidR="000F39CD" w:rsidRPr="006B50BC" w:rsidRDefault="000F39CD" w:rsidP="0053086F">
            <w:pPr>
              <w:rPr>
                <w:sz w:val="22"/>
                <w:szCs w:val="22"/>
              </w:rPr>
            </w:pPr>
            <w:r w:rsidRPr="006B50BC">
              <w:rPr>
                <w:sz w:val="22"/>
                <w:szCs w:val="22"/>
              </w:rPr>
              <w:t xml:space="preserve">Расширение детского сада МБДОУ </w:t>
            </w:r>
            <w:proofErr w:type="spellStart"/>
            <w:r w:rsidRPr="006B50BC">
              <w:rPr>
                <w:sz w:val="22"/>
                <w:szCs w:val="22"/>
              </w:rPr>
              <w:t>д</w:t>
            </w:r>
            <w:proofErr w:type="spellEnd"/>
            <w:r w:rsidRPr="006B50BC">
              <w:rPr>
                <w:sz w:val="22"/>
                <w:szCs w:val="22"/>
              </w:rPr>
              <w:t>/с № 16 «Антошка» на 40 мест</w:t>
            </w:r>
          </w:p>
        </w:tc>
        <w:tc>
          <w:tcPr>
            <w:tcW w:w="545" w:type="pct"/>
            <w:tcBorders>
              <w:top w:val="nil"/>
              <w:left w:val="single" w:sz="4" w:space="0" w:color="auto"/>
              <w:bottom w:val="single" w:sz="4" w:space="0" w:color="auto"/>
              <w:right w:val="single" w:sz="4" w:space="0" w:color="auto"/>
            </w:tcBorders>
            <w:shd w:val="clear" w:color="auto" w:fill="auto"/>
            <w:vAlign w:val="center"/>
          </w:tcPr>
          <w:p w:rsidR="000F39CD" w:rsidRPr="006B50BC" w:rsidRDefault="000F39CD" w:rsidP="0053086F">
            <w:pPr>
              <w:jc w:val="center"/>
              <w:rPr>
                <w:sz w:val="22"/>
                <w:szCs w:val="22"/>
              </w:rPr>
            </w:pPr>
            <w:r w:rsidRPr="006B50BC">
              <w:rPr>
                <w:sz w:val="22"/>
                <w:szCs w:val="22"/>
              </w:rPr>
              <w:t>0,55</w:t>
            </w:r>
          </w:p>
        </w:tc>
        <w:tc>
          <w:tcPr>
            <w:tcW w:w="1021" w:type="pct"/>
            <w:vAlign w:val="center"/>
          </w:tcPr>
          <w:p w:rsidR="000F39CD" w:rsidRPr="006B50BC" w:rsidRDefault="000F39CD" w:rsidP="0053086F">
            <w:pPr>
              <w:jc w:val="center"/>
              <w:rPr>
                <w:sz w:val="22"/>
                <w:szCs w:val="22"/>
              </w:rPr>
            </w:pPr>
            <w:r w:rsidRPr="006B50BC">
              <w:rPr>
                <w:sz w:val="22"/>
                <w:szCs w:val="22"/>
              </w:rPr>
              <w:t xml:space="preserve">Лобненский </w:t>
            </w:r>
            <w:proofErr w:type="spellStart"/>
            <w:r w:rsidRPr="006B50BC">
              <w:rPr>
                <w:sz w:val="22"/>
                <w:szCs w:val="22"/>
              </w:rPr>
              <w:t>б-р</w:t>
            </w:r>
            <w:proofErr w:type="spellEnd"/>
          </w:p>
        </w:tc>
        <w:tc>
          <w:tcPr>
            <w:tcW w:w="920" w:type="pct"/>
            <w:vAlign w:val="center"/>
          </w:tcPr>
          <w:p w:rsidR="000F39CD" w:rsidRPr="006B50BC" w:rsidRDefault="000F39CD" w:rsidP="00ED63FD">
            <w:pPr>
              <w:ind w:left="-65"/>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5</w:t>
            </w:r>
            <w:r w:rsidR="00413562" w:rsidRPr="006B50BC">
              <w:rPr>
                <w:sz w:val="22"/>
                <w:szCs w:val="22"/>
              </w:rPr>
              <w:t>7</w:t>
            </w:r>
          </w:p>
        </w:tc>
        <w:tc>
          <w:tcPr>
            <w:tcW w:w="1289" w:type="pct"/>
            <w:vAlign w:val="center"/>
          </w:tcPr>
          <w:p w:rsidR="000F39CD" w:rsidRPr="006B50BC" w:rsidRDefault="000F39CD" w:rsidP="0053086F">
            <w:pPr>
              <w:rPr>
                <w:sz w:val="22"/>
                <w:szCs w:val="22"/>
              </w:rPr>
            </w:pPr>
            <w:r w:rsidRPr="006B50BC">
              <w:rPr>
                <w:sz w:val="22"/>
                <w:szCs w:val="22"/>
              </w:rPr>
              <w:t xml:space="preserve">Расширение детского сада МБДОУ ЦРР </w:t>
            </w:r>
            <w:proofErr w:type="spellStart"/>
            <w:r w:rsidRPr="006B50BC">
              <w:rPr>
                <w:sz w:val="22"/>
                <w:szCs w:val="22"/>
              </w:rPr>
              <w:t>д</w:t>
            </w:r>
            <w:proofErr w:type="spellEnd"/>
            <w:r w:rsidRPr="006B50BC">
              <w:rPr>
                <w:sz w:val="22"/>
                <w:szCs w:val="22"/>
              </w:rPr>
              <w:t>/с № 18 «Солнышко» на 100 мест</w:t>
            </w:r>
          </w:p>
        </w:tc>
        <w:tc>
          <w:tcPr>
            <w:tcW w:w="545" w:type="pct"/>
            <w:tcBorders>
              <w:top w:val="nil"/>
              <w:left w:val="single" w:sz="4" w:space="0" w:color="auto"/>
              <w:bottom w:val="single" w:sz="4" w:space="0" w:color="auto"/>
              <w:right w:val="single" w:sz="4" w:space="0" w:color="auto"/>
            </w:tcBorders>
            <w:shd w:val="clear" w:color="auto" w:fill="auto"/>
            <w:vAlign w:val="center"/>
          </w:tcPr>
          <w:p w:rsidR="000F39CD" w:rsidRPr="006B50BC" w:rsidRDefault="000F39CD" w:rsidP="0053086F">
            <w:pPr>
              <w:jc w:val="center"/>
              <w:rPr>
                <w:sz w:val="22"/>
                <w:szCs w:val="22"/>
              </w:rPr>
            </w:pPr>
            <w:r w:rsidRPr="006B50BC">
              <w:rPr>
                <w:sz w:val="22"/>
                <w:szCs w:val="22"/>
              </w:rPr>
              <w:t>0,77</w:t>
            </w:r>
          </w:p>
        </w:tc>
        <w:tc>
          <w:tcPr>
            <w:tcW w:w="1021" w:type="pct"/>
            <w:vAlign w:val="center"/>
          </w:tcPr>
          <w:p w:rsidR="000F39CD" w:rsidRPr="006B50BC" w:rsidRDefault="000F39CD" w:rsidP="0053086F">
            <w:pPr>
              <w:jc w:val="center"/>
              <w:rPr>
                <w:sz w:val="22"/>
                <w:szCs w:val="22"/>
              </w:rPr>
            </w:pPr>
            <w:r w:rsidRPr="006B50BC">
              <w:rPr>
                <w:sz w:val="22"/>
                <w:szCs w:val="22"/>
              </w:rPr>
              <w:t>ул. Юности</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5</w:t>
            </w:r>
            <w:r w:rsidR="00413562" w:rsidRPr="006B50BC">
              <w:rPr>
                <w:sz w:val="22"/>
                <w:szCs w:val="22"/>
              </w:rPr>
              <w:t>8</w:t>
            </w:r>
          </w:p>
        </w:tc>
        <w:tc>
          <w:tcPr>
            <w:tcW w:w="1289" w:type="pct"/>
            <w:vAlign w:val="center"/>
          </w:tcPr>
          <w:p w:rsidR="000F39CD" w:rsidRPr="006B50BC" w:rsidRDefault="000F39CD" w:rsidP="0053086F">
            <w:pPr>
              <w:jc w:val="both"/>
              <w:rPr>
                <w:sz w:val="22"/>
                <w:szCs w:val="22"/>
              </w:rPr>
            </w:pPr>
            <w:r w:rsidRPr="006B50BC">
              <w:rPr>
                <w:sz w:val="22"/>
                <w:szCs w:val="22"/>
              </w:rPr>
              <w:t xml:space="preserve">Детский сад на 130 мест </w:t>
            </w:r>
          </w:p>
        </w:tc>
        <w:tc>
          <w:tcPr>
            <w:tcW w:w="545" w:type="pct"/>
            <w:tcBorders>
              <w:top w:val="single" w:sz="4" w:space="0" w:color="auto"/>
              <w:left w:val="nil"/>
              <w:bottom w:val="single" w:sz="4" w:space="0" w:color="auto"/>
              <w:right w:val="nil"/>
            </w:tcBorders>
            <w:shd w:val="clear" w:color="auto" w:fill="auto"/>
            <w:vAlign w:val="center"/>
          </w:tcPr>
          <w:p w:rsidR="000F39CD" w:rsidRPr="006B50BC" w:rsidRDefault="000F39CD" w:rsidP="0053086F">
            <w:pPr>
              <w:jc w:val="center"/>
              <w:rPr>
                <w:sz w:val="22"/>
                <w:szCs w:val="22"/>
              </w:rPr>
            </w:pPr>
            <w:r w:rsidRPr="006B50BC">
              <w:rPr>
                <w:sz w:val="22"/>
                <w:szCs w:val="22"/>
              </w:rPr>
              <w:t>0,4</w:t>
            </w:r>
          </w:p>
        </w:tc>
        <w:tc>
          <w:tcPr>
            <w:tcW w:w="1021" w:type="pct"/>
            <w:vAlign w:val="center"/>
          </w:tcPr>
          <w:p w:rsidR="000F39CD" w:rsidRPr="006B50BC" w:rsidRDefault="000F39CD" w:rsidP="0053086F">
            <w:pPr>
              <w:jc w:val="center"/>
              <w:rPr>
                <w:sz w:val="22"/>
                <w:szCs w:val="22"/>
              </w:rPr>
            </w:pPr>
            <w:r w:rsidRPr="006B50BC">
              <w:rPr>
                <w:sz w:val="22"/>
                <w:szCs w:val="22"/>
              </w:rPr>
              <w:t>ул. Ленина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413562" w:rsidP="00340EA2">
            <w:pPr>
              <w:ind w:right="-107"/>
              <w:jc w:val="center"/>
              <w:rPr>
                <w:sz w:val="22"/>
                <w:szCs w:val="22"/>
              </w:rPr>
            </w:pPr>
            <w:r w:rsidRPr="006B50BC">
              <w:rPr>
                <w:sz w:val="22"/>
                <w:szCs w:val="22"/>
              </w:rPr>
              <w:lastRenderedPageBreak/>
              <w:t>59</w:t>
            </w:r>
            <w:r w:rsidR="000F39CD" w:rsidRPr="006B50BC">
              <w:rPr>
                <w:sz w:val="22"/>
                <w:szCs w:val="22"/>
                <w:vertAlign w:val="superscript"/>
              </w:rPr>
              <w:t>П</w:t>
            </w:r>
            <w:proofErr w:type="gramStart"/>
            <w:r w:rsidR="000F39CD" w:rsidRPr="006B50BC">
              <w:rPr>
                <w:sz w:val="22"/>
                <w:szCs w:val="22"/>
                <w:vertAlign w:val="superscript"/>
              </w:rPr>
              <w:t>,П</w:t>
            </w:r>
            <w:proofErr w:type="gramEnd"/>
            <w:r w:rsidR="000F39CD" w:rsidRPr="006B50BC">
              <w:rPr>
                <w:sz w:val="22"/>
                <w:szCs w:val="22"/>
                <w:vertAlign w:val="superscript"/>
              </w:rPr>
              <w:t>2</w:t>
            </w:r>
          </w:p>
        </w:tc>
        <w:tc>
          <w:tcPr>
            <w:tcW w:w="1289" w:type="pct"/>
            <w:vAlign w:val="center"/>
          </w:tcPr>
          <w:p w:rsidR="000F39CD" w:rsidRPr="006B50BC" w:rsidRDefault="000F39CD" w:rsidP="0053086F">
            <w:pPr>
              <w:rPr>
                <w:iCs/>
                <w:sz w:val="22"/>
                <w:szCs w:val="22"/>
              </w:rPr>
            </w:pPr>
            <w:r w:rsidRPr="006B50BC">
              <w:rPr>
                <w:iCs/>
                <w:sz w:val="22"/>
                <w:szCs w:val="22"/>
              </w:rPr>
              <w:t xml:space="preserve">Расширение школы № 4 на 400 мест </w:t>
            </w:r>
          </w:p>
        </w:tc>
        <w:tc>
          <w:tcPr>
            <w:tcW w:w="545" w:type="pct"/>
            <w:tcBorders>
              <w:top w:val="single" w:sz="4" w:space="0" w:color="auto"/>
            </w:tcBorders>
            <w:vAlign w:val="center"/>
          </w:tcPr>
          <w:p w:rsidR="000F39CD" w:rsidRPr="006B50BC" w:rsidRDefault="000F39CD" w:rsidP="0053086F">
            <w:pPr>
              <w:jc w:val="center"/>
              <w:rPr>
                <w:sz w:val="22"/>
                <w:szCs w:val="22"/>
              </w:rPr>
            </w:pPr>
            <w:r w:rsidRPr="006B50BC">
              <w:rPr>
                <w:sz w:val="22"/>
                <w:szCs w:val="22"/>
              </w:rPr>
              <w:t>2,5</w:t>
            </w:r>
          </w:p>
        </w:tc>
        <w:tc>
          <w:tcPr>
            <w:tcW w:w="1021" w:type="pct"/>
            <w:vAlign w:val="center"/>
          </w:tcPr>
          <w:p w:rsidR="000F39CD" w:rsidRPr="006B50BC" w:rsidRDefault="000F39CD" w:rsidP="0053086F">
            <w:pPr>
              <w:jc w:val="center"/>
              <w:rPr>
                <w:sz w:val="22"/>
                <w:szCs w:val="22"/>
              </w:rPr>
            </w:pPr>
            <w:r w:rsidRPr="006B50BC">
              <w:rPr>
                <w:sz w:val="22"/>
                <w:szCs w:val="22"/>
              </w:rPr>
              <w:t>ул. Чайковского</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6</w:t>
            </w:r>
            <w:r w:rsidR="00413562" w:rsidRPr="006B50BC">
              <w:rPr>
                <w:sz w:val="22"/>
                <w:szCs w:val="22"/>
              </w:rPr>
              <w:t>0</w:t>
            </w:r>
          </w:p>
        </w:tc>
        <w:tc>
          <w:tcPr>
            <w:tcW w:w="1289" w:type="pct"/>
            <w:vAlign w:val="center"/>
          </w:tcPr>
          <w:p w:rsidR="000F39CD" w:rsidRPr="006B50BC" w:rsidRDefault="000F39CD" w:rsidP="0053086F">
            <w:pPr>
              <w:rPr>
                <w:iCs/>
                <w:sz w:val="22"/>
                <w:szCs w:val="22"/>
              </w:rPr>
            </w:pPr>
            <w:r w:rsidRPr="006B50BC">
              <w:rPr>
                <w:iCs/>
                <w:sz w:val="22"/>
                <w:szCs w:val="22"/>
              </w:rPr>
              <w:t xml:space="preserve">Расширение школы № 2 на 320 мест </w:t>
            </w:r>
          </w:p>
        </w:tc>
        <w:tc>
          <w:tcPr>
            <w:tcW w:w="545" w:type="pct"/>
            <w:vAlign w:val="center"/>
          </w:tcPr>
          <w:p w:rsidR="000F39CD" w:rsidRPr="006B50BC" w:rsidRDefault="000F39CD" w:rsidP="0053086F">
            <w:pPr>
              <w:jc w:val="center"/>
              <w:rPr>
                <w:sz w:val="22"/>
                <w:szCs w:val="22"/>
              </w:rPr>
            </w:pPr>
            <w:r w:rsidRPr="006B50BC">
              <w:rPr>
                <w:sz w:val="22"/>
                <w:szCs w:val="22"/>
              </w:rPr>
              <w:t>1,6</w:t>
            </w:r>
          </w:p>
        </w:tc>
        <w:tc>
          <w:tcPr>
            <w:tcW w:w="1021" w:type="pct"/>
            <w:vAlign w:val="center"/>
          </w:tcPr>
          <w:p w:rsidR="000F39CD" w:rsidRPr="006B50BC" w:rsidRDefault="000F39CD" w:rsidP="0053086F">
            <w:pPr>
              <w:jc w:val="center"/>
              <w:rPr>
                <w:sz w:val="22"/>
                <w:szCs w:val="22"/>
              </w:rPr>
            </w:pPr>
            <w:r w:rsidRPr="006B50BC">
              <w:rPr>
                <w:sz w:val="22"/>
                <w:szCs w:val="22"/>
              </w:rPr>
              <w:t>ул. Фестивальная</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340EA2">
            <w:pPr>
              <w:ind w:right="-107"/>
              <w:jc w:val="center"/>
              <w:rPr>
                <w:sz w:val="22"/>
                <w:szCs w:val="22"/>
              </w:rPr>
            </w:pPr>
            <w:r w:rsidRPr="006B50BC">
              <w:rPr>
                <w:sz w:val="22"/>
                <w:szCs w:val="22"/>
              </w:rPr>
              <w:t>6</w:t>
            </w:r>
            <w:r w:rsidR="00413562" w:rsidRPr="006B50BC">
              <w:rPr>
                <w:sz w:val="22"/>
                <w:szCs w:val="22"/>
              </w:rPr>
              <w:t>1</w:t>
            </w:r>
            <w:r w:rsidRPr="006B50BC">
              <w:rPr>
                <w:sz w:val="22"/>
                <w:szCs w:val="22"/>
                <w:vertAlign w:val="superscript"/>
              </w:rPr>
              <w:t>П</w:t>
            </w:r>
            <w:proofErr w:type="gramStart"/>
            <w:r w:rsidRPr="006B50BC">
              <w:rPr>
                <w:sz w:val="22"/>
                <w:szCs w:val="22"/>
                <w:vertAlign w:val="superscript"/>
              </w:rPr>
              <w:t>,П</w:t>
            </w:r>
            <w:proofErr w:type="gramEnd"/>
            <w:r w:rsidRPr="006B50BC">
              <w:rPr>
                <w:sz w:val="22"/>
                <w:szCs w:val="22"/>
                <w:vertAlign w:val="superscript"/>
              </w:rPr>
              <w:t>2</w:t>
            </w:r>
          </w:p>
        </w:tc>
        <w:tc>
          <w:tcPr>
            <w:tcW w:w="1289" w:type="pct"/>
            <w:vAlign w:val="center"/>
          </w:tcPr>
          <w:p w:rsidR="000F39CD" w:rsidRPr="006B50BC" w:rsidRDefault="000F39CD" w:rsidP="0053086F">
            <w:pPr>
              <w:rPr>
                <w:iCs/>
                <w:sz w:val="22"/>
                <w:szCs w:val="22"/>
              </w:rPr>
            </w:pPr>
            <w:r w:rsidRPr="006B50BC">
              <w:rPr>
                <w:iCs/>
                <w:sz w:val="22"/>
                <w:szCs w:val="22"/>
              </w:rPr>
              <w:t xml:space="preserve">Расширение школы № 6 на 400 мест </w:t>
            </w:r>
          </w:p>
        </w:tc>
        <w:tc>
          <w:tcPr>
            <w:tcW w:w="545" w:type="pct"/>
            <w:vAlign w:val="center"/>
          </w:tcPr>
          <w:p w:rsidR="000F39CD" w:rsidRPr="006B50BC" w:rsidRDefault="000F39CD" w:rsidP="0053086F">
            <w:pPr>
              <w:jc w:val="center"/>
              <w:rPr>
                <w:sz w:val="22"/>
                <w:szCs w:val="22"/>
              </w:rPr>
            </w:pPr>
            <w:r w:rsidRPr="006B50BC">
              <w:rPr>
                <w:sz w:val="22"/>
                <w:szCs w:val="22"/>
              </w:rPr>
              <w:t>2,5</w:t>
            </w:r>
          </w:p>
        </w:tc>
        <w:tc>
          <w:tcPr>
            <w:tcW w:w="1021" w:type="pct"/>
            <w:vAlign w:val="center"/>
          </w:tcPr>
          <w:p w:rsidR="000F39CD" w:rsidRPr="006B50BC" w:rsidRDefault="00E66AC9" w:rsidP="0053086F">
            <w:pPr>
              <w:jc w:val="center"/>
              <w:rPr>
                <w:sz w:val="22"/>
                <w:szCs w:val="22"/>
              </w:rPr>
            </w:pPr>
            <w:r w:rsidRPr="006B50BC">
              <w:rPr>
                <w:sz w:val="22"/>
                <w:szCs w:val="22"/>
              </w:rPr>
              <w:t>ул. Аэропортовская</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6</w:t>
            </w:r>
            <w:r w:rsidR="00413562" w:rsidRPr="006B50BC">
              <w:rPr>
                <w:sz w:val="22"/>
                <w:szCs w:val="22"/>
              </w:rPr>
              <w:t>2</w:t>
            </w:r>
          </w:p>
        </w:tc>
        <w:tc>
          <w:tcPr>
            <w:tcW w:w="1289" w:type="pct"/>
            <w:vAlign w:val="center"/>
          </w:tcPr>
          <w:p w:rsidR="000F39CD" w:rsidRPr="006B50BC" w:rsidRDefault="000F39CD" w:rsidP="0053086F">
            <w:pPr>
              <w:rPr>
                <w:iCs/>
                <w:sz w:val="22"/>
                <w:szCs w:val="22"/>
              </w:rPr>
            </w:pPr>
            <w:r w:rsidRPr="006B50BC">
              <w:rPr>
                <w:iCs/>
                <w:sz w:val="22"/>
                <w:szCs w:val="22"/>
              </w:rPr>
              <w:t xml:space="preserve">Расширение лицея на 100 мест </w:t>
            </w:r>
          </w:p>
        </w:tc>
        <w:tc>
          <w:tcPr>
            <w:tcW w:w="545" w:type="pct"/>
            <w:vAlign w:val="center"/>
          </w:tcPr>
          <w:p w:rsidR="000F39CD" w:rsidRPr="006B50BC" w:rsidRDefault="000F39CD" w:rsidP="0053086F">
            <w:pPr>
              <w:jc w:val="center"/>
              <w:rPr>
                <w:sz w:val="22"/>
                <w:szCs w:val="22"/>
              </w:rPr>
            </w:pPr>
            <w:r w:rsidRPr="006B50BC">
              <w:rPr>
                <w:sz w:val="22"/>
                <w:szCs w:val="22"/>
              </w:rPr>
              <w:t>1,0</w:t>
            </w:r>
          </w:p>
        </w:tc>
        <w:tc>
          <w:tcPr>
            <w:tcW w:w="1021" w:type="pct"/>
            <w:vAlign w:val="center"/>
          </w:tcPr>
          <w:p w:rsidR="000F39CD" w:rsidRPr="006B50BC" w:rsidRDefault="000F39CD" w:rsidP="0053086F">
            <w:pPr>
              <w:jc w:val="center"/>
              <w:rPr>
                <w:sz w:val="22"/>
                <w:szCs w:val="22"/>
              </w:rPr>
            </w:pPr>
            <w:r w:rsidRPr="006B50BC">
              <w:rPr>
                <w:sz w:val="22"/>
                <w:szCs w:val="22"/>
              </w:rPr>
              <w:t>ул. Ленина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6</w:t>
            </w:r>
            <w:r w:rsidR="00413562" w:rsidRPr="006B50BC">
              <w:rPr>
                <w:sz w:val="22"/>
                <w:szCs w:val="22"/>
              </w:rPr>
              <w:t>3</w:t>
            </w:r>
          </w:p>
        </w:tc>
        <w:tc>
          <w:tcPr>
            <w:tcW w:w="1289" w:type="pct"/>
            <w:vAlign w:val="center"/>
          </w:tcPr>
          <w:p w:rsidR="000F39CD" w:rsidRPr="006B50BC" w:rsidRDefault="000F39CD" w:rsidP="0053086F">
            <w:pPr>
              <w:rPr>
                <w:iCs/>
                <w:sz w:val="22"/>
                <w:szCs w:val="22"/>
              </w:rPr>
            </w:pPr>
            <w:r w:rsidRPr="006B50BC">
              <w:rPr>
                <w:iCs/>
                <w:sz w:val="22"/>
                <w:szCs w:val="22"/>
              </w:rPr>
              <w:t xml:space="preserve">Расширение школы № 5 на 400 мест </w:t>
            </w:r>
          </w:p>
        </w:tc>
        <w:tc>
          <w:tcPr>
            <w:tcW w:w="545" w:type="pct"/>
            <w:vAlign w:val="center"/>
          </w:tcPr>
          <w:p w:rsidR="000F39CD" w:rsidRPr="006B50BC" w:rsidRDefault="000F39CD" w:rsidP="0053086F">
            <w:pPr>
              <w:jc w:val="center"/>
              <w:rPr>
                <w:sz w:val="22"/>
                <w:szCs w:val="22"/>
              </w:rPr>
            </w:pPr>
            <w:r w:rsidRPr="006B50BC">
              <w:rPr>
                <w:sz w:val="22"/>
                <w:szCs w:val="22"/>
              </w:rPr>
              <w:t>2,7</w:t>
            </w:r>
          </w:p>
        </w:tc>
        <w:tc>
          <w:tcPr>
            <w:tcW w:w="1021" w:type="pct"/>
            <w:vAlign w:val="center"/>
          </w:tcPr>
          <w:p w:rsidR="000F39CD" w:rsidRPr="006B50BC" w:rsidRDefault="000F39CD" w:rsidP="0053086F">
            <w:pPr>
              <w:jc w:val="center"/>
              <w:rPr>
                <w:sz w:val="22"/>
                <w:szCs w:val="22"/>
              </w:rPr>
            </w:pPr>
            <w:r w:rsidRPr="006B50BC">
              <w:rPr>
                <w:sz w:val="22"/>
                <w:szCs w:val="22"/>
              </w:rPr>
              <w:t>ул. Ленина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340EA2">
        <w:trPr>
          <w:cantSplit/>
          <w:trHeight w:val="319"/>
        </w:trPr>
        <w:tc>
          <w:tcPr>
            <w:tcW w:w="343" w:type="pct"/>
            <w:vAlign w:val="center"/>
          </w:tcPr>
          <w:p w:rsidR="000F39CD" w:rsidRPr="006B50BC" w:rsidRDefault="000F39CD" w:rsidP="00340EA2">
            <w:pPr>
              <w:ind w:right="-107"/>
              <w:jc w:val="center"/>
              <w:rPr>
                <w:sz w:val="22"/>
                <w:szCs w:val="22"/>
              </w:rPr>
            </w:pPr>
            <w:r w:rsidRPr="006B50BC">
              <w:rPr>
                <w:sz w:val="22"/>
                <w:szCs w:val="22"/>
              </w:rPr>
              <w:t>6</w:t>
            </w:r>
            <w:r w:rsidR="00413562" w:rsidRPr="006B50BC">
              <w:rPr>
                <w:sz w:val="22"/>
                <w:szCs w:val="22"/>
              </w:rPr>
              <w:t>4</w:t>
            </w:r>
            <w:r w:rsidRPr="006B50BC">
              <w:rPr>
                <w:sz w:val="22"/>
                <w:szCs w:val="22"/>
                <w:vertAlign w:val="superscript"/>
              </w:rPr>
              <w:t>П</w:t>
            </w:r>
            <w:proofErr w:type="gramStart"/>
            <w:r w:rsidRPr="006B50BC">
              <w:rPr>
                <w:sz w:val="22"/>
                <w:szCs w:val="22"/>
                <w:vertAlign w:val="superscript"/>
              </w:rPr>
              <w:t>,П</w:t>
            </w:r>
            <w:proofErr w:type="gramEnd"/>
            <w:r w:rsidRPr="006B50BC">
              <w:rPr>
                <w:sz w:val="22"/>
                <w:szCs w:val="22"/>
                <w:vertAlign w:val="superscript"/>
              </w:rPr>
              <w:t>2</w:t>
            </w:r>
          </w:p>
        </w:tc>
        <w:tc>
          <w:tcPr>
            <w:tcW w:w="1289" w:type="pct"/>
            <w:vAlign w:val="center"/>
          </w:tcPr>
          <w:p w:rsidR="000F39CD" w:rsidRPr="006B50BC" w:rsidRDefault="000F39CD" w:rsidP="0053086F">
            <w:pPr>
              <w:rPr>
                <w:iCs/>
                <w:sz w:val="22"/>
                <w:szCs w:val="22"/>
              </w:rPr>
            </w:pPr>
            <w:r w:rsidRPr="006B50BC">
              <w:rPr>
                <w:iCs/>
                <w:sz w:val="22"/>
                <w:szCs w:val="22"/>
              </w:rPr>
              <w:t xml:space="preserve">Школа на 1100 мест </w:t>
            </w:r>
          </w:p>
        </w:tc>
        <w:tc>
          <w:tcPr>
            <w:tcW w:w="545" w:type="pct"/>
            <w:vAlign w:val="center"/>
          </w:tcPr>
          <w:p w:rsidR="000F39CD" w:rsidRPr="006B50BC" w:rsidRDefault="000F39CD" w:rsidP="0053086F">
            <w:pPr>
              <w:jc w:val="center"/>
              <w:rPr>
                <w:sz w:val="22"/>
                <w:szCs w:val="22"/>
              </w:rPr>
            </w:pPr>
            <w:r w:rsidRPr="006B50BC">
              <w:rPr>
                <w:sz w:val="22"/>
                <w:szCs w:val="22"/>
              </w:rPr>
              <w:t>2,75</w:t>
            </w:r>
          </w:p>
        </w:tc>
        <w:tc>
          <w:tcPr>
            <w:tcW w:w="1021" w:type="pct"/>
            <w:vAlign w:val="center"/>
          </w:tcPr>
          <w:p w:rsidR="000F39CD" w:rsidRPr="006B50BC" w:rsidRDefault="00E66AC9" w:rsidP="0053086F">
            <w:pPr>
              <w:jc w:val="center"/>
              <w:rPr>
                <w:sz w:val="22"/>
                <w:szCs w:val="22"/>
              </w:rPr>
            </w:pPr>
            <w:r w:rsidRPr="006B50BC">
              <w:rPr>
                <w:sz w:val="22"/>
                <w:szCs w:val="22"/>
              </w:rPr>
              <w:t>ул. Физкультурная</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Первая очередь</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6</w:t>
            </w:r>
            <w:r w:rsidR="00413562" w:rsidRPr="006B50BC">
              <w:rPr>
                <w:sz w:val="22"/>
                <w:szCs w:val="22"/>
              </w:rPr>
              <w:t>5</w:t>
            </w:r>
          </w:p>
        </w:tc>
        <w:tc>
          <w:tcPr>
            <w:tcW w:w="1289" w:type="pct"/>
            <w:vAlign w:val="center"/>
          </w:tcPr>
          <w:p w:rsidR="000F39CD" w:rsidRPr="006B50BC" w:rsidRDefault="000F39CD" w:rsidP="0053086F">
            <w:pPr>
              <w:rPr>
                <w:iCs/>
                <w:sz w:val="22"/>
                <w:szCs w:val="22"/>
              </w:rPr>
            </w:pPr>
            <w:r w:rsidRPr="006B50BC">
              <w:rPr>
                <w:iCs/>
                <w:sz w:val="22"/>
                <w:szCs w:val="22"/>
              </w:rPr>
              <w:t xml:space="preserve">Школа на1250 мест </w:t>
            </w:r>
          </w:p>
        </w:tc>
        <w:tc>
          <w:tcPr>
            <w:tcW w:w="545" w:type="pct"/>
            <w:vAlign w:val="center"/>
          </w:tcPr>
          <w:p w:rsidR="000F39CD" w:rsidRPr="006B50BC" w:rsidRDefault="000F39CD" w:rsidP="0053086F">
            <w:pPr>
              <w:jc w:val="center"/>
              <w:rPr>
                <w:sz w:val="22"/>
                <w:szCs w:val="22"/>
              </w:rPr>
            </w:pPr>
            <w:r w:rsidRPr="006B50BC">
              <w:rPr>
                <w:sz w:val="22"/>
                <w:szCs w:val="22"/>
              </w:rPr>
              <w:t>4,12</w:t>
            </w:r>
          </w:p>
        </w:tc>
        <w:tc>
          <w:tcPr>
            <w:tcW w:w="1021" w:type="pct"/>
            <w:vAlign w:val="center"/>
          </w:tcPr>
          <w:p w:rsidR="000F39CD" w:rsidRPr="006B50BC" w:rsidRDefault="000F39CD" w:rsidP="0053086F">
            <w:pPr>
              <w:jc w:val="center"/>
              <w:rPr>
                <w:sz w:val="22"/>
                <w:szCs w:val="22"/>
              </w:rPr>
            </w:pPr>
            <w:proofErr w:type="spellStart"/>
            <w:r w:rsidRPr="006B50BC">
              <w:rPr>
                <w:sz w:val="22"/>
                <w:szCs w:val="22"/>
              </w:rPr>
              <w:t>мкр</w:t>
            </w:r>
            <w:proofErr w:type="spellEnd"/>
            <w:r w:rsidRPr="006B50BC">
              <w:rPr>
                <w:sz w:val="22"/>
                <w:szCs w:val="22"/>
              </w:rPr>
              <w:t xml:space="preserve">. </w:t>
            </w:r>
            <w:proofErr w:type="spellStart"/>
            <w:proofErr w:type="gramStart"/>
            <w:r w:rsidRPr="006B50BC">
              <w:rPr>
                <w:sz w:val="22"/>
                <w:szCs w:val="22"/>
              </w:rPr>
              <w:t>Катюшки-север</w:t>
            </w:r>
            <w:proofErr w:type="spellEnd"/>
            <w:proofErr w:type="gramEnd"/>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6</w:t>
            </w:r>
            <w:r w:rsidR="00413562" w:rsidRPr="006B50BC">
              <w:rPr>
                <w:sz w:val="22"/>
                <w:szCs w:val="22"/>
              </w:rPr>
              <w:t>6</w:t>
            </w:r>
          </w:p>
        </w:tc>
        <w:tc>
          <w:tcPr>
            <w:tcW w:w="1289" w:type="pct"/>
            <w:vAlign w:val="center"/>
          </w:tcPr>
          <w:p w:rsidR="000F39CD" w:rsidRPr="006B50BC" w:rsidRDefault="000F39CD" w:rsidP="0053086F">
            <w:pPr>
              <w:rPr>
                <w:iCs/>
                <w:sz w:val="22"/>
                <w:szCs w:val="22"/>
              </w:rPr>
            </w:pPr>
            <w:r w:rsidRPr="006B50BC">
              <w:rPr>
                <w:iCs/>
                <w:sz w:val="22"/>
                <w:szCs w:val="22"/>
              </w:rPr>
              <w:t xml:space="preserve">Школа на 792 места </w:t>
            </w:r>
          </w:p>
        </w:tc>
        <w:tc>
          <w:tcPr>
            <w:tcW w:w="545" w:type="pct"/>
            <w:vAlign w:val="center"/>
          </w:tcPr>
          <w:p w:rsidR="000F39CD" w:rsidRPr="006B50BC" w:rsidRDefault="000F39CD" w:rsidP="0053086F">
            <w:pPr>
              <w:jc w:val="center"/>
              <w:rPr>
                <w:sz w:val="22"/>
                <w:szCs w:val="22"/>
              </w:rPr>
            </w:pPr>
            <w:r w:rsidRPr="006B50BC">
              <w:rPr>
                <w:sz w:val="22"/>
                <w:szCs w:val="22"/>
              </w:rPr>
              <w:t>2,6</w:t>
            </w:r>
          </w:p>
        </w:tc>
        <w:tc>
          <w:tcPr>
            <w:tcW w:w="1021" w:type="pct"/>
            <w:vAlign w:val="center"/>
          </w:tcPr>
          <w:p w:rsidR="000F39CD" w:rsidRPr="006B50BC" w:rsidRDefault="000F39CD" w:rsidP="0053086F">
            <w:pPr>
              <w:jc w:val="center"/>
              <w:rPr>
                <w:sz w:val="22"/>
                <w:szCs w:val="22"/>
              </w:rPr>
            </w:pPr>
            <w:proofErr w:type="spellStart"/>
            <w:r w:rsidRPr="006B50BC">
              <w:rPr>
                <w:sz w:val="22"/>
                <w:szCs w:val="22"/>
              </w:rPr>
              <w:t>мкр</w:t>
            </w:r>
            <w:proofErr w:type="spellEnd"/>
            <w:r w:rsidRPr="006B50BC">
              <w:rPr>
                <w:sz w:val="22"/>
                <w:szCs w:val="22"/>
              </w:rPr>
              <w:t>. Красная Поляна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Расчётный срок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6</w:t>
            </w:r>
            <w:r w:rsidR="00413562" w:rsidRPr="006B50BC">
              <w:rPr>
                <w:sz w:val="22"/>
                <w:szCs w:val="22"/>
              </w:rPr>
              <w:t>7</w:t>
            </w:r>
          </w:p>
        </w:tc>
        <w:tc>
          <w:tcPr>
            <w:tcW w:w="1289" w:type="pct"/>
            <w:vAlign w:val="center"/>
          </w:tcPr>
          <w:p w:rsidR="000F39CD" w:rsidRPr="006B50BC" w:rsidRDefault="000F39CD" w:rsidP="0053086F">
            <w:pPr>
              <w:rPr>
                <w:iCs/>
                <w:sz w:val="22"/>
                <w:szCs w:val="22"/>
              </w:rPr>
            </w:pPr>
            <w:r w:rsidRPr="006B50BC">
              <w:rPr>
                <w:iCs/>
                <w:sz w:val="22"/>
                <w:szCs w:val="22"/>
              </w:rPr>
              <w:t xml:space="preserve">Школа на 792 места </w:t>
            </w:r>
          </w:p>
        </w:tc>
        <w:tc>
          <w:tcPr>
            <w:tcW w:w="545" w:type="pct"/>
            <w:vAlign w:val="center"/>
          </w:tcPr>
          <w:p w:rsidR="000F39CD" w:rsidRPr="006B50BC" w:rsidRDefault="000F39CD" w:rsidP="0053086F">
            <w:pPr>
              <w:jc w:val="center"/>
              <w:rPr>
                <w:sz w:val="22"/>
                <w:szCs w:val="22"/>
              </w:rPr>
            </w:pPr>
            <w:r w:rsidRPr="006B50BC">
              <w:rPr>
                <w:sz w:val="22"/>
                <w:szCs w:val="22"/>
              </w:rPr>
              <w:t>2,6</w:t>
            </w:r>
          </w:p>
        </w:tc>
        <w:tc>
          <w:tcPr>
            <w:tcW w:w="1021" w:type="pct"/>
            <w:vAlign w:val="center"/>
          </w:tcPr>
          <w:p w:rsidR="000F39CD" w:rsidRPr="006B50BC" w:rsidRDefault="000F39CD" w:rsidP="0053086F">
            <w:pPr>
              <w:jc w:val="center"/>
              <w:rPr>
                <w:sz w:val="22"/>
                <w:szCs w:val="22"/>
              </w:rPr>
            </w:pPr>
            <w:proofErr w:type="spellStart"/>
            <w:r w:rsidRPr="006B50BC">
              <w:rPr>
                <w:sz w:val="22"/>
                <w:szCs w:val="22"/>
              </w:rPr>
              <w:t>мкр</w:t>
            </w:r>
            <w:proofErr w:type="spellEnd"/>
            <w:r w:rsidRPr="006B50BC">
              <w:rPr>
                <w:sz w:val="22"/>
                <w:szCs w:val="22"/>
              </w:rPr>
              <w:t>. Красная Поляна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Расчётный срок </w:t>
            </w:r>
          </w:p>
        </w:tc>
      </w:tr>
      <w:tr w:rsidR="000F39CD" w:rsidRPr="006B50BC" w:rsidTr="00516283">
        <w:trPr>
          <w:cantSplit/>
        </w:trPr>
        <w:tc>
          <w:tcPr>
            <w:tcW w:w="343" w:type="pct"/>
            <w:vAlign w:val="center"/>
          </w:tcPr>
          <w:p w:rsidR="000F39CD" w:rsidRPr="006B50BC" w:rsidRDefault="00413562" w:rsidP="0053086F">
            <w:pPr>
              <w:jc w:val="center"/>
              <w:rPr>
                <w:sz w:val="22"/>
                <w:szCs w:val="22"/>
              </w:rPr>
            </w:pPr>
            <w:r w:rsidRPr="006B50BC">
              <w:rPr>
                <w:sz w:val="22"/>
                <w:szCs w:val="22"/>
              </w:rPr>
              <w:t>68</w:t>
            </w:r>
          </w:p>
        </w:tc>
        <w:tc>
          <w:tcPr>
            <w:tcW w:w="1289" w:type="pct"/>
            <w:vAlign w:val="center"/>
          </w:tcPr>
          <w:p w:rsidR="000F39CD" w:rsidRPr="006B50BC" w:rsidRDefault="000F39CD" w:rsidP="0053086F">
            <w:pPr>
              <w:rPr>
                <w:iCs/>
                <w:sz w:val="22"/>
                <w:szCs w:val="22"/>
              </w:rPr>
            </w:pPr>
            <w:r w:rsidRPr="006B50BC">
              <w:rPr>
                <w:iCs/>
                <w:sz w:val="22"/>
                <w:szCs w:val="22"/>
              </w:rPr>
              <w:t xml:space="preserve">Школа на 792 места </w:t>
            </w:r>
          </w:p>
        </w:tc>
        <w:tc>
          <w:tcPr>
            <w:tcW w:w="545" w:type="pct"/>
            <w:vAlign w:val="center"/>
          </w:tcPr>
          <w:p w:rsidR="000F39CD" w:rsidRPr="006B50BC" w:rsidRDefault="000F39CD" w:rsidP="0053086F">
            <w:pPr>
              <w:jc w:val="center"/>
              <w:rPr>
                <w:sz w:val="22"/>
                <w:szCs w:val="22"/>
              </w:rPr>
            </w:pPr>
            <w:r w:rsidRPr="006B50BC">
              <w:rPr>
                <w:sz w:val="22"/>
                <w:szCs w:val="22"/>
              </w:rPr>
              <w:t>2,6</w:t>
            </w:r>
          </w:p>
        </w:tc>
        <w:tc>
          <w:tcPr>
            <w:tcW w:w="1021" w:type="pct"/>
            <w:vAlign w:val="center"/>
          </w:tcPr>
          <w:p w:rsidR="000F39CD" w:rsidRPr="006B50BC" w:rsidRDefault="000F39CD" w:rsidP="0053086F">
            <w:pPr>
              <w:jc w:val="center"/>
              <w:rPr>
                <w:sz w:val="22"/>
                <w:szCs w:val="22"/>
              </w:rPr>
            </w:pPr>
            <w:proofErr w:type="spellStart"/>
            <w:r w:rsidRPr="006B50BC">
              <w:rPr>
                <w:sz w:val="22"/>
                <w:szCs w:val="22"/>
              </w:rPr>
              <w:t>мкр</w:t>
            </w:r>
            <w:proofErr w:type="spellEnd"/>
            <w:r w:rsidRPr="006B50BC">
              <w:rPr>
                <w:sz w:val="22"/>
                <w:szCs w:val="22"/>
              </w:rPr>
              <w:t>. Красная Поляна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Расчётный срок </w:t>
            </w:r>
          </w:p>
        </w:tc>
      </w:tr>
      <w:tr w:rsidR="000F39CD" w:rsidRPr="006B50BC" w:rsidTr="00516283">
        <w:trPr>
          <w:cantSplit/>
        </w:trPr>
        <w:tc>
          <w:tcPr>
            <w:tcW w:w="343" w:type="pct"/>
            <w:vAlign w:val="center"/>
          </w:tcPr>
          <w:p w:rsidR="000F39CD" w:rsidRPr="006B50BC" w:rsidRDefault="00413562" w:rsidP="0053086F">
            <w:pPr>
              <w:jc w:val="center"/>
              <w:rPr>
                <w:sz w:val="22"/>
                <w:szCs w:val="22"/>
              </w:rPr>
            </w:pPr>
            <w:r w:rsidRPr="006B50BC">
              <w:rPr>
                <w:sz w:val="22"/>
                <w:szCs w:val="22"/>
              </w:rPr>
              <w:t>69</w:t>
            </w:r>
          </w:p>
        </w:tc>
        <w:tc>
          <w:tcPr>
            <w:tcW w:w="1289" w:type="pct"/>
            <w:vAlign w:val="center"/>
          </w:tcPr>
          <w:p w:rsidR="000F39CD" w:rsidRPr="006B50BC" w:rsidRDefault="000F39CD" w:rsidP="0053086F">
            <w:pPr>
              <w:rPr>
                <w:iCs/>
                <w:sz w:val="22"/>
                <w:szCs w:val="22"/>
              </w:rPr>
            </w:pPr>
            <w:r w:rsidRPr="006B50BC">
              <w:rPr>
                <w:iCs/>
                <w:sz w:val="22"/>
                <w:szCs w:val="22"/>
              </w:rPr>
              <w:t xml:space="preserve">Школа начальных классов на 125 мест </w:t>
            </w:r>
          </w:p>
        </w:tc>
        <w:tc>
          <w:tcPr>
            <w:tcW w:w="545" w:type="pct"/>
            <w:vAlign w:val="center"/>
          </w:tcPr>
          <w:p w:rsidR="000F39CD" w:rsidRPr="006B50BC" w:rsidRDefault="000F39CD" w:rsidP="0053086F">
            <w:pPr>
              <w:jc w:val="center"/>
              <w:rPr>
                <w:sz w:val="22"/>
                <w:szCs w:val="22"/>
              </w:rPr>
            </w:pPr>
            <w:r w:rsidRPr="006B50BC">
              <w:rPr>
                <w:sz w:val="22"/>
                <w:szCs w:val="22"/>
              </w:rPr>
              <w:t>0,6</w:t>
            </w:r>
          </w:p>
        </w:tc>
        <w:tc>
          <w:tcPr>
            <w:tcW w:w="1021" w:type="pct"/>
            <w:vAlign w:val="center"/>
          </w:tcPr>
          <w:p w:rsidR="000F39CD" w:rsidRPr="006B50BC" w:rsidRDefault="000F39CD" w:rsidP="0053086F">
            <w:pPr>
              <w:jc w:val="center"/>
              <w:rPr>
                <w:sz w:val="22"/>
                <w:szCs w:val="22"/>
              </w:rPr>
            </w:pPr>
            <w:proofErr w:type="spellStart"/>
            <w:r w:rsidRPr="006B50BC">
              <w:rPr>
                <w:iCs/>
                <w:sz w:val="22"/>
                <w:szCs w:val="22"/>
              </w:rPr>
              <w:t>мкр</w:t>
            </w:r>
            <w:proofErr w:type="spellEnd"/>
            <w:r w:rsidRPr="006B50BC">
              <w:rPr>
                <w:iCs/>
                <w:sz w:val="22"/>
                <w:szCs w:val="22"/>
              </w:rPr>
              <w:t>. Восточный</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очередь </w:t>
            </w:r>
          </w:p>
        </w:tc>
      </w:tr>
      <w:tr w:rsidR="000F39CD" w:rsidRPr="006B50BC" w:rsidTr="00516283">
        <w:trPr>
          <w:cantSplit/>
        </w:trPr>
        <w:tc>
          <w:tcPr>
            <w:tcW w:w="343" w:type="pct"/>
            <w:vAlign w:val="center"/>
          </w:tcPr>
          <w:p w:rsidR="000F39CD" w:rsidRPr="006B50BC" w:rsidRDefault="000F39CD" w:rsidP="00413562">
            <w:pPr>
              <w:jc w:val="center"/>
              <w:rPr>
                <w:sz w:val="22"/>
                <w:szCs w:val="22"/>
              </w:rPr>
            </w:pPr>
            <w:r w:rsidRPr="006B50BC">
              <w:rPr>
                <w:sz w:val="22"/>
                <w:szCs w:val="22"/>
              </w:rPr>
              <w:t>7</w:t>
            </w:r>
            <w:r w:rsidR="00413562" w:rsidRPr="006B50BC">
              <w:rPr>
                <w:sz w:val="22"/>
                <w:szCs w:val="22"/>
              </w:rPr>
              <w:t>0</w:t>
            </w:r>
          </w:p>
        </w:tc>
        <w:tc>
          <w:tcPr>
            <w:tcW w:w="1289" w:type="pct"/>
            <w:vAlign w:val="center"/>
          </w:tcPr>
          <w:p w:rsidR="000F39CD" w:rsidRPr="006B50BC" w:rsidRDefault="000F39CD" w:rsidP="0053086F">
            <w:pPr>
              <w:rPr>
                <w:sz w:val="22"/>
                <w:szCs w:val="22"/>
              </w:rPr>
            </w:pPr>
            <w:r w:rsidRPr="006B50BC">
              <w:rPr>
                <w:sz w:val="22"/>
                <w:szCs w:val="22"/>
              </w:rPr>
              <w:t>Бани общей ёмкостью 1046 мест</w:t>
            </w:r>
          </w:p>
        </w:tc>
        <w:tc>
          <w:tcPr>
            <w:tcW w:w="545" w:type="pct"/>
            <w:vAlign w:val="center"/>
          </w:tcPr>
          <w:p w:rsidR="000F39CD" w:rsidRPr="006B50BC" w:rsidRDefault="000F39CD" w:rsidP="0053086F">
            <w:pPr>
              <w:jc w:val="center"/>
              <w:rPr>
                <w:sz w:val="22"/>
                <w:szCs w:val="22"/>
              </w:rPr>
            </w:pPr>
            <w:r w:rsidRPr="006B50BC">
              <w:rPr>
                <w:sz w:val="22"/>
                <w:szCs w:val="22"/>
              </w:rPr>
              <w:t>1,0</w:t>
            </w:r>
          </w:p>
        </w:tc>
        <w:tc>
          <w:tcPr>
            <w:tcW w:w="1021" w:type="pct"/>
            <w:vAlign w:val="center"/>
          </w:tcPr>
          <w:p w:rsidR="000F39CD" w:rsidRPr="006B50BC" w:rsidRDefault="000F39CD" w:rsidP="0053086F">
            <w:pPr>
              <w:jc w:val="center"/>
              <w:rPr>
                <w:sz w:val="22"/>
                <w:szCs w:val="22"/>
              </w:rPr>
            </w:pPr>
            <w:r w:rsidRPr="006B50BC">
              <w:rPr>
                <w:sz w:val="22"/>
                <w:szCs w:val="22"/>
              </w:rPr>
              <w:t>Территория городского округа</w:t>
            </w:r>
          </w:p>
        </w:tc>
        <w:tc>
          <w:tcPr>
            <w:tcW w:w="920" w:type="pct"/>
            <w:vAlign w:val="center"/>
          </w:tcPr>
          <w:p w:rsidR="000F39CD" w:rsidRPr="006B50BC" w:rsidRDefault="000F39CD" w:rsidP="0053086F">
            <w:pPr>
              <w:jc w:val="center"/>
              <w:rPr>
                <w:sz w:val="22"/>
                <w:szCs w:val="22"/>
              </w:rPr>
            </w:pPr>
            <w:r w:rsidRPr="006B50BC">
              <w:rPr>
                <w:sz w:val="22"/>
                <w:szCs w:val="22"/>
              </w:rPr>
              <w:t>О-2</w:t>
            </w:r>
          </w:p>
        </w:tc>
        <w:tc>
          <w:tcPr>
            <w:tcW w:w="882" w:type="pct"/>
            <w:vAlign w:val="center"/>
          </w:tcPr>
          <w:p w:rsidR="000F39CD" w:rsidRPr="006B50BC" w:rsidRDefault="000F39CD" w:rsidP="0053086F">
            <w:pPr>
              <w:jc w:val="center"/>
              <w:rPr>
                <w:sz w:val="22"/>
                <w:szCs w:val="22"/>
              </w:rPr>
            </w:pPr>
            <w:r w:rsidRPr="006B50BC">
              <w:rPr>
                <w:sz w:val="22"/>
                <w:szCs w:val="22"/>
              </w:rPr>
              <w:t xml:space="preserve">Первая </w:t>
            </w:r>
            <w:proofErr w:type="spellStart"/>
            <w:r w:rsidRPr="006B50BC">
              <w:rPr>
                <w:sz w:val="22"/>
                <w:szCs w:val="22"/>
              </w:rPr>
              <w:t>очеред</w:t>
            </w:r>
            <w:proofErr w:type="spellEnd"/>
            <w:r w:rsidRPr="006B50BC">
              <w:rPr>
                <w:sz w:val="22"/>
                <w:szCs w:val="22"/>
              </w:rPr>
              <w:t xml:space="preserve">, Расчётный срок </w:t>
            </w:r>
          </w:p>
        </w:tc>
      </w:tr>
    </w:tbl>
    <w:p w:rsidR="00867451" w:rsidRPr="006B50BC" w:rsidRDefault="00867451" w:rsidP="00867451">
      <w:pPr>
        <w:spacing w:before="120"/>
        <w:ind w:firstLine="709"/>
        <w:jc w:val="both"/>
      </w:pPr>
      <w:r w:rsidRPr="006B50BC">
        <w:t xml:space="preserve">Примечания: </w:t>
      </w:r>
    </w:p>
    <w:p w:rsidR="00867451" w:rsidRPr="006B50BC" w:rsidRDefault="00867451" w:rsidP="00867451">
      <w:pPr>
        <w:ind w:firstLine="709"/>
        <w:jc w:val="both"/>
        <w:rPr>
          <w:sz w:val="20"/>
          <w:szCs w:val="20"/>
        </w:rPr>
      </w:pPr>
      <w:proofErr w:type="gramStart"/>
      <w:r w:rsidRPr="006B50BC">
        <w:rPr>
          <w:sz w:val="20"/>
          <w:szCs w:val="20"/>
          <w:vertAlign w:val="superscript"/>
        </w:rPr>
        <w:t>П</w:t>
      </w:r>
      <w:proofErr w:type="gramEnd"/>
      <w:r w:rsidRPr="006B50BC">
        <w:rPr>
          <w:sz w:val="20"/>
          <w:szCs w:val="20"/>
        </w:rPr>
        <w:t xml:space="preserve"> Размещение предусмотрено согласно муниципальной программе городского округа Лобня Московской области «Образование</w:t>
      </w:r>
      <w:r w:rsidR="00533736" w:rsidRPr="006B50BC">
        <w:rPr>
          <w:sz w:val="20"/>
          <w:szCs w:val="20"/>
        </w:rPr>
        <w:t>»</w:t>
      </w:r>
      <w:r w:rsidRPr="006B50BC">
        <w:rPr>
          <w:sz w:val="20"/>
          <w:szCs w:val="20"/>
        </w:rPr>
        <w:t>;</w:t>
      </w:r>
    </w:p>
    <w:p w:rsidR="00725E17" w:rsidRPr="006B50BC" w:rsidRDefault="00867451" w:rsidP="00867451">
      <w:pPr>
        <w:spacing w:after="120"/>
        <w:ind w:firstLine="709"/>
        <w:jc w:val="both"/>
        <w:rPr>
          <w:sz w:val="20"/>
          <w:szCs w:val="20"/>
        </w:rPr>
      </w:pPr>
      <w:r w:rsidRPr="006B50BC">
        <w:rPr>
          <w:sz w:val="20"/>
          <w:szCs w:val="20"/>
          <w:vertAlign w:val="superscript"/>
        </w:rPr>
        <w:t>П</w:t>
      </w:r>
      <w:proofErr w:type="gramStart"/>
      <w:r w:rsidRPr="006B50BC">
        <w:rPr>
          <w:sz w:val="20"/>
          <w:szCs w:val="20"/>
          <w:vertAlign w:val="superscript"/>
        </w:rPr>
        <w:t>2</w:t>
      </w:r>
      <w:proofErr w:type="gramEnd"/>
      <w:r w:rsidRPr="006B50BC">
        <w:rPr>
          <w:sz w:val="20"/>
          <w:szCs w:val="20"/>
        </w:rPr>
        <w:t xml:space="preserve"> Размещение предусмотрено согласно государственной программе Московской области «Строительство объектов социальной инфраструктуры», утверждённой постановлением Правительства Московской области от 16.10.2018 № 753/37 (</w:t>
      </w:r>
      <w:r w:rsidR="00B56531" w:rsidRPr="006B50BC">
        <w:rPr>
          <w:sz w:val="20"/>
          <w:szCs w:val="20"/>
        </w:rPr>
        <w:t>ред. от 28.01.2020)</w:t>
      </w:r>
      <w:r w:rsidRPr="006B50BC">
        <w:rPr>
          <w:sz w:val="20"/>
          <w:szCs w:val="20"/>
        </w:rPr>
        <w:t xml:space="preserve"> «Об утверждении государственно</w:t>
      </w:r>
      <w:r w:rsidR="00B56531" w:rsidRPr="006B50BC">
        <w:rPr>
          <w:sz w:val="20"/>
          <w:szCs w:val="20"/>
        </w:rPr>
        <w:t>й программы Московской области «</w:t>
      </w:r>
      <w:r w:rsidRPr="006B50BC">
        <w:rPr>
          <w:sz w:val="20"/>
          <w:szCs w:val="20"/>
        </w:rPr>
        <w:t>Строительство объектов социальной инфраструктуры».</w:t>
      </w:r>
    </w:p>
    <w:p w:rsidR="002C7BAE" w:rsidRPr="006B50BC" w:rsidRDefault="002C7BAE" w:rsidP="002C7BAE">
      <w:pPr>
        <w:spacing w:after="120"/>
        <w:ind w:firstLine="709"/>
        <w:jc w:val="both"/>
        <w:rPr>
          <w:sz w:val="20"/>
          <w:szCs w:val="20"/>
        </w:rPr>
      </w:pPr>
      <w:proofErr w:type="gramStart"/>
      <w:r w:rsidRPr="006B50BC">
        <w:rPr>
          <w:sz w:val="20"/>
          <w:szCs w:val="20"/>
        </w:rPr>
        <w:t xml:space="preserve">Для покрытия дефицита в местах в ДОУ и СОШ возможно размещение объектов социального назначения ДОУ на 130 мест и СОШ на 1200 мест в соответствии с Федеральным законом от 21.12.2004 № 172-ФЗ (ред. от 01.05.2019) «О переводе земель или земельных участков из одной категории в другую» (с </w:t>
      </w:r>
      <w:proofErr w:type="spellStart"/>
      <w:r w:rsidRPr="006B50BC">
        <w:rPr>
          <w:sz w:val="20"/>
          <w:szCs w:val="20"/>
        </w:rPr>
        <w:t>изм</w:t>
      </w:r>
      <w:proofErr w:type="spellEnd"/>
      <w:r w:rsidRPr="006B50BC">
        <w:rPr>
          <w:sz w:val="20"/>
          <w:szCs w:val="20"/>
        </w:rPr>
        <w:t>. и доп., вступ. в силу с 01.07.2019) по утверждённой процедуре.</w:t>
      </w:r>
      <w:proofErr w:type="gramEnd"/>
    </w:p>
    <w:p w:rsidR="00985EDA" w:rsidRPr="006B50BC" w:rsidRDefault="00985EDA" w:rsidP="001C0BF9">
      <w:pPr>
        <w:keepNext/>
        <w:spacing w:before="240" w:after="120"/>
        <w:ind w:left="567"/>
        <w:jc w:val="center"/>
        <w:rPr>
          <w:u w:val="single"/>
        </w:rPr>
      </w:pPr>
      <w:bookmarkStart w:id="16" w:name="_Toc18344290"/>
      <w:r w:rsidRPr="006B50BC">
        <w:rPr>
          <w:u w:val="single"/>
        </w:rPr>
        <w:t>Мероприятия по развитию мест захоронения</w:t>
      </w:r>
    </w:p>
    <w:bookmarkEnd w:id="16"/>
    <w:p w:rsidR="00985EDA" w:rsidRPr="006B50BC" w:rsidRDefault="00985EDA" w:rsidP="005B5D13">
      <w:pPr>
        <w:pStyle w:val="affff3"/>
        <w:spacing w:line="240" w:lineRule="auto"/>
      </w:pPr>
      <w:r w:rsidRPr="006B50BC">
        <w:t>Кладбище «Киово» пл. 10,0252 га, расположено на земельном участке с кадастровым номером 50:41:0010107:14;</w:t>
      </w:r>
    </w:p>
    <w:p w:rsidR="00985EDA" w:rsidRPr="006B50BC" w:rsidRDefault="00985EDA" w:rsidP="005B5D13">
      <w:pPr>
        <w:pStyle w:val="affff3"/>
        <w:spacing w:line="240" w:lineRule="auto"/>
      </w:pPr>
      <w:r w:rsidRPr="006B50BC">
        <w:t>Кладбище «</w:t>
      </w:r>
      <w:proofErr w:type="spellStart"/>
      <w:r w:rsidRPr="006B50BC">
        <w:t>Луговское</w:t>
      </w:r>
      <w:proofErr w:type="spellEnd"/>
      <w:r w:rsidRPr="006B50BC">
        <w:t>» пл. 16,91 га. Из них в городском округе Лобня на земельном участке с кадастровым номером 50:41:0040120:538 пл. 16,1155 га. Участок пл. 0,7945 расположен на территории городского округа Солн</w:t>
      </w:r>
      <w:r w:rsidR="009F44FB" w:rsidRPr="006B50BC">
        <w:t>ечногорск. Участок не оформлен.</w:t>
      </w:r>
    </w:p>
    <w:p w:rsidR="00985EDA" w:rsidRPr="006B50BC" w:rsidRDefault="00985EDA" w:rsidP="005B5D13">
      <w:pPr>
        <w:pStyle w:val="affff3"/>
        <w:spacing w:line="240" w:lineRule="auto"/>
      </w:pPr>
      <w:r w:rsidRPr="006B50BC">
        <w:t>Кладбище «</w:t>
      </w:r>
      <w:proofErr w:type="spellStart"/>
      <w:r w:rsidRPr="006B50BC">
        <w:t>Краснополянское</w:t>
      </w:r>
      <w:proofErr w:type="spellEnd"/>
      <w:r w:rsidRPr="006B50BC">
        <w:t xml:space="preserve">» (мусульманское) пл. 2,9262 с кадастровым номером 50:41:0000000:15. Территория городского округа Лобня (обл. Московская, </w:t>
      </w:r>
      <w:proofErr w:type="gramStart"/>
      <w:r w:rsidRPr="006B50BC">
        <w:t>г</w:t>
      </w:r>
      <w:proofErr w:type="gramEnd"/>
      <w:r w:rsidRPr="006B50BC">
        <w:t>. Лобня, вблизи д. Киово, АОЗТ «</w:t>
      </w:r>
      <w:proofErr w:type="spellStart"/>
      <w:r w:rsidRPr="006B50BC">
        <w:t>Краснополянское</w:t>
      </w:r>
      <w:proofErr w:type="spellEnd"/>
      <w:r w:rsidRPr="006B50BC">
        <w:t>»). На территории городского округа Лобня - 0,5620 га. Кладбище закрыто для захоронения постановлением от 13.07.2015 № 972.</w:t>
      </w:r>
    </w:p>
    <w:p w:rsidR="00985EDA" w:rsidRPr="006B50BC" w:rsidRDefault="00985EDA" w:rsidP="005B5D13">
      <w:pPr>
        <w:pStyle w:val="affff3"/>
        <w:spacing w:line="240" w:lineRule="auto"/>
      </w:pPr>
      <w:r w:rsidRPr="006B50BC">
        <w:t>Общая площадь кладбищ составляет: 37,8614 га.</w:t>
      </w:r>
    </w:p>
    <w:p w:rsidR="00985EDA" w:rsidRPr="006B50BC" w:rsidRDefault="00985EDA" w:rsidP="005B5D13">
      <w:pPr>
        <w:pStyle w:val="affff3"/>
        <w:spacing w:line="240" w:lineRule="auto"/>
      </w:pPr>
      <w:r w:rsidRPr="006B50BC">
        <w:t>Из них на территории городского округа Лобня расположены кладбища пл. 26,7027 га.</w:t>
      </w:r>
    </w:p>
    <w:p w:rsidR="00985EDA" w:rsidRPr="006B50BC" w:rsidRDefault="00985EDA" w:rsidP="005B5D13">
      <w:pPr>
        <w:pStyle w:val="affff3"/>
        <w:spacing w:line="240" w:lineRule="auto"/>
      </w:pPr>
      <w:r w:rsidRPr="006B50BC">
        <w:t xml:space="preserve">В этом случае дефицит по </w:t>
      </w:r>
      <w:proofErr w:type="spellStart"/>
      <w:r w:rsidRPr="006B50BC">
        <w:t>кладбицам</w:t>
      </w:r>
      <w:proofErr w:type="spellEnd"/>
      <w:r w:rsidRPr="006B50BC">
        <w:t xml:space="preserve"> составит 1,3373 га.</w:t>
      </w:r>
    </w:p>
    <w:p w:rsidR="00985EDA" w:rsidRPr="006B50BC" w:rsidRDefault="00985EDA" w:rsidP="00985EDA">
      <w:pPr>
        <w:pStyle w:val="affff3"/>
        <w:spacing w:before="60" w:line="240" w:lineRule="auto"/>
      </w:pPr>
      <w:r w:rsidRPr="006B50BC">
        <w:t xml:space="preserve">Размещения нового кладбища в границах территории городского округа не представляется возможным. Для покрытия дефицита администрация городского округа </w:t>
      </w:r>
      <w:r w:rsidRPr="006B50BC">
        <w:lastRenderedPageBreak/>
        <w:t xml:space="preserve">Лобня должна заключить договор с администрациями других муниципальных образований для </w:t>
      </w:r>
      <w:proofErr w:type="spellStart"/>
      <w:r w:rsidRPr="006B50BC">
        <w:t>осуществленпия</w:t>
      </w:r>
      <w:proofErr w:type="spellEnd"/>
      <w:r w:rsidRPr="006B50BC">
        <w:t xml:space="preserve"> за</w:t>
      </w:r>
      <w:r w:rsidR="005D1F4C" w:rsidRPr="006B50BC">
        <w:t>х</w:t>
      </w:r>
      <w:r w:rsidRPr="006B50BC">
        <w:t xml:space="preserve">оронений. </w:t>
      </w:r>
    </w:p>
    <w:p w:rsidR="00A90F32" w:rsidRPr="006B50BC" w:rsidRDefault="00C50222" w:rsidP="00516283">
      <w:pPr>
        <w:spacing w:before="120"/>
        <w:jc w:val="center"/>
        <w:outlineLvl w:val="1"/>
        <w:rPr>
          <w:b/>
        </w:rPr>
      </w:pPr>
      <w:bookmarkStart w:id="17" w:name="_Toc49110120"/>
      <w:r w:rsidRPr="006B50BC">
        <w:rPr>
          <w:b/>
        </w:rPr>
        <w:t>Планируемое</w:t>
      </w:r>
      <w:r w:rsidR="00DC0C68" w:rsidRPr="006B50BC">
        <w:rPr>
          <w:b/>
        </w:rPr>
        <w:t xml:space="preserve"> развити</w:t>
      </w:r>
      <w:r w:rsidRPr="006B50BC">
        <w:rPr>
          <w:b/>
        </w:rPr>
        <w:t>е</w:t>
      </w:r>
      <w:r w:rsidR="00DC0C68" w:rsidRPr="006B50BC">
        <w:rPr>
          <w:b/>
        </w:rPr>
        <w:t xml:space="preserve"> транспортной инфраструктуры</w:t>
      </w:r>
      <w:bookmarkEnd w:id="17"/>
      <w:r w:rsidR="00DC0C68" w:rsidRPr="006B50BC">
        <w:rPr>
          <w:b/>
        </w:rPr>
        <w:t xml:space="preserve"> </w:t>
      </w:r>
    </w:p>
    <w:p w:rsidR="00967D1C" w:rsidRPr="0036777E" w:rsidRDefault="00967D1C" w:rsidP="00967D1C">
      <w:pPr>
        <w:spacing w:before="120"/>
        <w:ind w:firstLine="709"/>
        <w:jc w:val="both"/>
        <w:rPr>
          <w:bCs/>
        </w:rPr>
      </w:pPr>
      <w:bookmarkStart w:id="18" w:name="_Toc280722754"/>
      <w:proofErr w:type="gramStart"/>
      <w:r w:rsidRPr="006B50BC">
        <w:rPr>
          <w:bCs/>
        </w:rPr>
        <w:t xml:space="preserve">Планируемое развитие </w:t>
      </w:r>
      <w:r w:rsidRPr="0036777E">
        <w:rPr>
          <w:bCs/>
        </w:rPr>
        <w:t xml:space="preserve">транспортной инфраструктура городского округа Лобня выполнено в соответствии со </w:t>
      </w:r>
      <w:r w:rsidR="004D62FD" w:rsidRPr="0036777E">
        <w:rPr>
          <w:bCs/>
        </w:rPr>
        <w:t xml:space="preserve">Схемой </w:t>
      </w:r>
      <w:r w:rsidR="004D62FD" w:rsidRPr="0036777E">
        <w:t xml:space="preserve">территориального планирования Российской Федерации в области федерального транспорта (железнодорожного, воздушного, морского, внутреннего водного транспорта) и автомобильных дорог федерального значения, утвержденной распоряжением правительства Российской Федерации от 19.03.2013 № 384-р (ред. от 14.08.2020), </w:t>
      </w:r>
      <w:r w:rsidRPr="0036777E">
        <w:rPr>
          <w:bCs/>
        </w:rPr>
        <w:t>«Схемой территориального планирования Московской области – основные положения градостроительного развития», утверждённой постановлением Правительства Московской области от 11.07.2007 № 517/23</w:t>
      </w:r>
      <w:proofErr w:type="gramEnd"/>
      <w:r w:rsidRPr="0036777E">
        <w:rPr>
          <w:bCs/>
        </w:rPr>
        <w:t xml:space="preserve"> </w:t>
      </w:r>
      <w:r w:rsidR="00EB2628" w:rsidRPr="0036777E">
        <w:rPr>
          <w:bCs/>
        </w:rPr>
        <w:t xml:space="preserve">(ред. от 13.02.2018, с </w:t>
      </w:r>
      <w:proofErr w:type="spellStart"/>
      <w:r w:rsidR="00EB2628" w:rsidRPr="0036777E">
        <w:rPr>
          <w:bCs/>
        </w:rPr>
        <w:t>изм</w:t>
      </w:r>
      <w:proofErr w:type="spellEnd"/>
      <w:r w:rsidR="00EB2628" w:rsidRPr="0036777E">
        <w:rPr>
          <w:bCs/>
        </w:rPr>
        <w:t xml:space="preserve">. от 25.12.2019) </w:t>
      </w:r>
      <w:r w:rsidRPr="0036777E">
        <w:rPr>
          <w:bCs/>
        </w:rPr>
        <w:t>и «Схемой территориального планирования транспортного обслуживания Московской области (СТП ТО МО), утвержденной постановлением Правительства Московской области от 25.03.2016 № 230/8</w:t>
      </w:r>
      <w:r w:rsidR="0068218B" w:rsidRPr="0036777E">
        <w:rPr>
          <w:bCs/>
        </w:rPr>
        <w:t xml:space="preserve"> (ред. от 25.12.2019)</w:t>
      </w:r>
      <w:r w:rsidRPr="0036777E">
        <w:rPr>
          <w:bCs/>
        </w:rPr>
        <w:t>.</w:t>
      </w:r>
    </w:p>
    <w:p w:rsidR="00967D1C" w:rsidRPr="0036777E" w:rsidRDefault="00967D1C" w:rsidP="00967D1C">
      <w:pPr>
        <w:ind w:firstLine="709"/>
        <w:jc w:val="both"/>
        <w:rPr>
          <w:bCs/>
        </w:rPr>
      </w:pPr>
      <w:r w:rsidRPr="0036777E">
        <w:rPr>
          <w:bCs/>
        </w:rPr>
        <w:t>Мероприятия генерального плана городского округа Лобня направлены на создание современной транспортной системы, отвечающей требованиям роста качества жизни населения и экономики.</w:t>
      </w:r>
    </w:p>
    <w:p w:rsidR="00967D1C" w:rsidRPr="0036777E" w:rsidRDefault="00967D1C" w:rsidP="00967D1C">
      <w:pPr>
        <w:ind w:firstLine="709"/>
        <w:jc w:val="both"/>
        <w:rPr>
          <w:bCs/>
        </w:rPr>
      </w:pPr>
      <w:r w:rsidRPr="0036777E">
        <w:rPr>
          <w:bCs/>
        </w:rPr>
        <w:t>Развитие транспортной инфраструктуры городского округа Лобня предусматривает решение следующих задач:</w:t>
      </w:r>
      <w:bookmarkEnd w:id="18"/>
    </w:p>
    <w:p w:rsidR="00967D1C" w:rsidRPr="006B50BC" w:rsidRDefault="00967D1C" w:rsidP="00516283">
      <w:pPr>
        <w:pStyle w:val="af8"/>
        <w:numPr>
          <w:ilvl w:val="0"/>
          <w:numId w:val="30"/>
        </w:numPr>
        <w:spacing w:before="60" w:after="0" w:line="240" w:lineRule="auto"/>
        <w:ind w:left="993" w:hanging="284"/>
        <w:contextualSpacing w:val="0"/>
        <w:jc w:val="both"/>
        <w:rPr>
          <w:rFonts w:ascii="Times New Roman" w:hAnsi="Times New Roman"/>
          <w:bCs/>
          <w:sz w:val="24"/>
          <w:szCs w:val="24"/>
        </w:rPr>
      </w:pPr>
      <w:r w:rsidRPr="0036777E">
        <w:rPr>
          <w:rFonts w:ascii="Times New Roman" w:hAnsi="Times New Roman"/>
          <w:bCs/>
          <w:sz w:val="24"/>
          <w:szCs w:val="24"/>
        </w:rPr>
        <w:t>формирование взаимоувязанной сети автомобильных дорог</w:t>
      </w:r>
      <w:r w:rsidRPr="006B50BC">
        <w:rPr>
          <w:rFonts w:ascii="Times New Roman" w:hAnsi="Times New Roman"/>
          <w:bCs/>
          <w:sz w:val="24"/>
          <w:szCs w:val="24"/>
        </w:rPr>
        <w:t xml:space="preserve"> общего пользования (федерального, регионального и местного значения) для обеспечения надёжности транспортных связей внутри городского округа и выхода на сеть внешних автомобильных дорог;</w:t>
      </w:r>
    </w:p>
    <w:p w:rsidR="00967D1C" w:rsidRPr="006B50BC" w:rsidRDefault="00967D1C" w:rsidP="00516283">
      <w:pPr>
        <w:pStyle w:val="af8"/>
        <w:numPr>
          <w:ilvl w:val="0"/>
          <w:numId w:val="30"/>
        </w:numPr>
        <w:spacing w:before="60" w:after="0" w:line="240" w:lineRule="auto"/>
        <w:ind w:left="993" w:hanging="284"/>
        <w:contextualSpacing w:val="0"/>
        <w:jc w:val="both"/>
        <w:rPr>
          <w:rFonts w:ascii="Times New Roman" w:hAnsi="Times New Roman"/>
          <w:bCs/>
          <w:sz w:val="24"/>
          <w:szCs w:val="24"/>
        </w:rPr>
      </w:pPr>
      <w:r w:rsidRPr="006B50BC">
        <w:rPr>
          <w:rFonts w:ascii="Times New Roman" w:hAnsi="Times New Roman"/>
          <w:bCs/>
          <w:sz w:val="24"/>
          <w:szCs w:val="24"/>
        </w:rPr>
        <w:t>формирование единой сети магистральных улиц общегородского и районного значения, улиц в жилой застройке в границах городского округа для обеспечения транспортных и пешеходных связей на территории жилых районов, а так же между жилыми и промышленными зонами, общественными центрами с выходом на сеть автомобильных дорог общего пользования;</w:t>
      </w:r>
    </w:p>
    <w:p w:rsidR="00967D1C" w:rsidRPr="006B50BC" w:rsidRDefault="00967D1C" w:rsidP="00516283">
      <w:pPr>
        <w:pStyle w:val="af8"/>
        <w:numPr>
          <w:ilvl w:val="0"/>
          <w:numId w:val="30"/>
        </w:numPr>
        <w:spacing w:before="60" w:after="0" w:line="240" w:lineRule="auto"/>
        <w:ind w:left="993" w:hanging="284"/>
        <w:contextualSpacing w:val="0"/>
        <w:jc w:val="both"/>
        <w:rPr>
          <w:rFonts w:ascii="Times New Roman" w:hAnsi="Times New Roman"/>
          <w:bCs/>
          <w:sz w:val="24"/>
          <w:szCs w:val="24"/>
        </w:rPr>
      </w:pPr>
      <w:r w:rsidRPr="006B50BC">
        <w:rPr>
          <w:rFonts w:ascii="Times New Roman" w:hAnsi="Times New Roman"/>
          <w:bCs/>
          <w:sz w:val="24"/>
          <w:szCs w:val="24"/>
        </w:rPr>
        <w:t>развитие системы общественного пассажирского транспорта, способной обеспечить потребности жителей городского округа в поездках с наименьшими затратами времени и достаточным комфортом;</w:t>
      </w:r>
    </w:p>
    <w:p w:rsidR="00967D1C" w:rsidRPr="006B50BC" w:rsidRDefault="00967D1C" w:rsidP="00516283">
      <w:pPr>
        <w:pStyle w:val="af8"/>
        <w:numPr>
          <w:ilvl w:val="0"/>
          <w:numId w:val="30"/>
        </w:numPr>
        <w:spacing w:before="60" w:after="0" w:line="240" w:lineRule="auto"/>
        <w:ind w:left="993" w:hanging="284"/>
        <w:contextualSpacing w:val="0"/>
        <w:jc w:val="both"/>
        <w:rPr>
          <w:rFonts w:ascii="Times New Roman" w:hAnsi="Times New Roman"/>
          <w:bCs/>
          <w:sz w:val="24"/>
          <w:szCs w:val="24"/>
        </w:rPr>
      </w:pPr>
      <w:r w:rsidRPr="006B50BC">
        <w:rPr>
          <w:rFonts w:ascii="Times New Roman" w:hAnsi="Times New Roman"/>
          <w:bCs/>
          <w:sz w:val="24"/>
          <w:szCs w:val="24"/>
        </w:rPr>
        <w:t>развитие сети сооружений и устрой</w:t>
      </w:r>
      <w:proofErr w:type="gramStart"/>
      <w:r w:rsidRPr="006B50BC">
        <w:rPr>
          <w:rFonts w:ascii="Times New Roman" w:hAnsi="Times New Roman"/>
          <w:bCs/>
          <w:sz w:val="24"/>
          <w:szCs w:val="24"/>
        </w:rPr>
        <w:t>ств дл</w:t>
      </w:r>
      <w:proofErr w:type="gramEnd"/>
      <w:r w:rsidRPr="006B50BC">
        <w:rPr>
          <w:rFonts w:ascii="Times New Roman" w:hAnsi="Times New Roman"/>
          <w:bCs/>
          <w:sz w:val="24"/>
          <w:szCs w:val="24"/>
        </w:rPr>
        <w:t>я хранения и обслуживания транспортных средств.</w:t>
      </w:r>
    </w:p>
    <w:p w:rsidR="00967D1C" w:rsidRPr="006B50BC" w:rsidRDefault="00967D1C" w:rsidP="00967D1C">
      <w:pPr>
        <w:ind w:firstLine="709"/>
        <w:jc w:val="both"/>
        <w:rPr>
          <w:bCs/>
        </w:rPr>
      </w:pPr>
      <w:r w:rsidRPr="006B50BC">
        <w:rPr>
          <w:bCs/>
        </w:rPr>
        <w:t>В основу генерального плана положены изменения и дополнения существующей транспортной сети, учитывающие её максимальные возможности при сложившихся условиях и не нарушающие сложившуюся городскую среду.</w:t>
      </w:r>
    </w:p>
    <w:p w:rsidR="00967D1C" w:rsidRPr="006B50BC" w:rsidRDefault="00967D1C" w:rsidP="00967D1C">
      <w:pPr>
        <w:ind w:firstLine="709"/>
        <w:jc w:val="both"/>
      </w:pPr>
      <w:r w:rsidRPr="006B50BC">
        <w:rPr>
          <w:bCs/>
        </w:rPr>
        <w:t xml:space="preserve">Перечень мероприятий по развитию объектов транспортной инфраструктуры федерального, регионального и местного значения городского округа Лобня представлен в таблицах </w:t>
      </w:r>
      <w:r w:rsidRPr="006B50BC">
        <w:t>Объекты федерального и регионального значения приведены в целях информационной целостности и утверждению не подлежат.</w:t>
      </w:r>
    </w:p>
    <w:p w:rsidR="00967D1C" w:rsidRPr="006B50BC" w:rsidRDefault="00967D1C" w:rsidP="00516283">
      <w:pPr>
        <w:pageBreakBefore/>
        <w:spacing w:after="120"/>
        <w:ind w:firstLine="709"/>
        <w:jc w:val="center"/>
        <w:rPr>
          <w:u w:val="single"/>
        </w:rPr>
      </w:pPr>
      <w:r w:rsidRPr="006B50BC">
        <w:rPr>
          <w:u w:val="single"/>
        </w:rPr>
        <w:lastRenderedPageBreak/>
        <w:t>Объекты транспортной инфраструктуры федерального значения</w:t>
      </w:r>
      <w:r w:rsidRPr="006B50BC">
        <w:rPr>
          <w:rStyle w:val="affffe"/>
        </w:rPr>
        <w:footnoteReference w:id="7"/>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4233"/>
        <w:gridCol w:w="1712"/>
        <w:gridCol w:w="1862"/>
        <w:gridCol w:w="1511"/>
      </w:tblGrid>
      <w:tr w:rsidR="00271B9F" w:rsidRPr="006B50BC" w:rsidTr="00C30D81">
        <w:trPr>
          <w:cantSplit/>
          <w:trHeight w:val="20"/>
          <w:tblHeader/>
          <w:jc w:val="center"/>
        </w:trPr>
        <w:tc>
          <w:tcPr>
            <w:tcW w:w="271" w:type="pct"/>
            <w:vAlign w:val="center"/>
          </w:tcPr>
          <w:p w:rsidR="00EC387F" w:rsidRPr="006B50BC" w:rsidRDefault="00EC387F" w:rsidP="00AF721D">
            <w:pPr>
              <w:pStyle w:val="-9"/>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w:t>
            </w:r>
            <w:r w:rsidRPr="006B50BC">
              <w:rPr>
                <w:rFonts w:ascii="Times New Roman" w:hAnsi="Times New Roman" w:cs="Times New Roman"/>
                <w:b w:val="0"/>
                <w:sz w:val="22"/>
                <w:szCs w:val="22"/>
              </w:rPr>
              <w:br/>
              <w:t>ПП</w:t>
            </w:r>
          </w:p>
        </w:tc>
        <w:tc>
          <w:tcPr>
            <w:tcW w:w="2148" w:type="pct"/>
            <w:vAlign w:val="center"/>
          </w:tcPr>
          <w:p w:rsidR="00EC387F" w:rsidRPr="006B50BC" w:rsidRDefault="00EC387F" w:rsidP="00AF721D">
            <w:pPr>
              <w:pStyle w:val="-9"/>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Наименование объекта</w:t>
            </w:r>
          </w:p>
        </w:tc>
        <w:tc>
          <w:tcPr>
            <w:tcW w:w="869" w:type="pct"/>
            <w:vAlign w:val="center"/>
          </w:tcPr>
          <w:p w:rsidR="00EC387F" w:rsidRPr="006B50BC" w:rsidRDefault="00EC387F" w:rsidP="00AF721D">
            <w:pPr>
              <w:pStyle w:val="-9"/>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Вид работ</w:t>
            </w:r>
          </w:p>
        </w:tc>
        <w:tc>
          <w:tcPr>
            <w:tcW w:w="945" w:type="pct"/>
            <w:vAlign w:val="center"/>
          </w:tcPr>
          <w:p w:rsidR="00EC387F" w:rsidRPr="006B50BC" w:rsidRDefault="00EC387F" w:rsidP="00AF721D">
            <w:pPr>
              <w:pStyle w:val="-9"/>
              <w:spacing w:before="40" w:after="40"/>
              <w:rPr>
                <w:rFonts w:ascii="Times New Roman" w:hAnsi="Times New Roman" w:cs="Times New Roman"/>
                <w:b w:val="0"/>
                <w:sz w:val="22"/>
                <w:szCs w:val="22"/>
                <w:lang w:val="en-US"/>
              </w:rPr>
            </w:pPr>
            <w:r w:rsidRPr="006B50BC">
              <w:rPr>
                <w:rFonts w:ascii="Times New Roman" w:hAnsi="Times New Roman" w:cs="Times New Roman"/>
                <w:b w:val="0"/>
                <w:sz w:val="22"/>
                <w:szCs w:val="22"/>
              </w:rPr>
              <w:t>Характеристики</w:t>
            </w:r>
          </w:p>
        </w:tc>
        <w:tc>
          <w:tcPr>
            <w:tcW w:w="768" w:type="pct"/>
            <w:vAlign w:val="center"/>
          </w:tcPr>
          <w:p w:rsidR="00EC387F" w:rsidRPr="006B50BC" w:rsidRDefault="00EC387F" w:rsidP="00AF721D">
            <w:pPr>
              <w:pStyle w:val="-9"/>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 xml:space="preserve">Очерёдность </w:t>
            </w:r>
          </w:p>
        </w:tc>
      </w:tr>
      <w:tr w:rsidR="00271B9F" w:rsidRPr="006B50BC" w:rsidTr="00AF721D">
        <w:trPr>
          <w:cantSplit/>
          <w:trHeight w:val="20"/>
          <w:jc w:val="center"/>
        </w:trPr>
        <w:tc>
          <w:tcPr>
            <w:tcW w:w="5000" w:type="pct"/>
            <w:gridSpan w:val="5"/>
            <w:vAlign w:val="center"/>
          </w:tcPr>
          <w:p w:rsidR="00EC387F" w:rsidRPr="006B50BC" w:rsidRDefault="00EC387F" w:rsidP="00AF721D">
            <w:pPr>
              <w:pStyle w:val="-9"/>
              <w:widowControl w:val="0"/>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Железнодорожный транспорт</w:t>
            </w:r>
          </w:p>
        </w:tc>
      </w:tr>
      <w:tr w:rsidR="00271B9F" w:rsidRPr="006B50BC" w:rsidTr="00C30D81">
        <w:trPr>
          <w:cantSplit/>
          <w:trHeight w:val="20"/>
          <w:jc w:val="center"/>
        </w:trPr>
        <w:tc>
          <w:tcPr>
            <w:tcW w:w="271" w:type="pct"/>
            <w:vAlign w:val="center"/>
          </w:tcPr>
          <w:p w:rsidR="00EC387F" w:rsidRPr="006B50BC" w:rsidRDefault="00EC387F" w:rsidP="00AF721D">
            <w:pPr>
              <w:pStyle w:val="-8"/>
              <w:spacing w:before="40" w:after="40"/>
              <w:rPr>
                <w:rFonts w:ascii="Times New Roman" w:hAnsi="Times New Roman" w:cs="Times New Roman"/>
                <w:sz w:val="22"/>
                <w:szCs w:val="22"/>
              </w:rPr>
            </w:pPr>
            <w:r w:rsidRPr="006B50BC">
              <w:rPr>
                <w:rFonts w:ascii="Times New Roman" w:hAnsi="Times New Roman" w:cs="Times New Roman"/>
                <w:sz w:val="22"/>
                <w:szCs w:val="22"/>
              </w:rPr>
              <w:t>1</w:t>
            </w:r>
          </w:p>
        </w:tc>
        <w:tc>
          <w:tcPr>
            <w:tcW w:w="2148" w:type="pct"/>
            <w:vAlign w:val="center"/>
          </w:tcPr>
          <w:p w:rsidR="00EC387F" w:rsidRPr="006B50BC" w:rsidRDefault="00EC387F" w:rsidP="00AF721D">
            <w:pPr>
              <w:spacing w:before="40" w:after="40"/>
              <w:rPr>
                <w:sz w:val="22"/>
                <w:szCs w:val="22"/>
              </w:rPr>
            </w:pPr>
            <w:proofErr w:type="gramStart"/>
            <w:r w:rsidRPr="006B50BC">
              <w:rPr>
                <w:sz w:val="22"/>
                <w:szCs w:val="22"/>
              </w:rPr>
              <w:t>Дополнительный</w:t>
            </w:r>
            <w:proofErr w:type="gramEnd"/>
            <w:r w:rsidRPr="006B50BC">
              <w:rPr>
                <w:sz w:val="22"/>
                <w:szCs w:val="22"/>
              </w:rPr>
              <w:t xml:space="preserve"> 3 и 4 главные пути Савеловского направления МЖД</w:t>
            </w:r>
          </w:p>
        </w:tc>
        <w:tc>
          <w:tcPr>
            <w:tcW w:w="869" w:type="pct"/>
            <w:vAlign w:val="center"/>
          </w:tcPr>
          <w:p w:rsidR="00EC387F" w:rsidRPr="006B50BC" w:rsidRDefault="00EC387F" w:rsidP="00AF721D">
            <w:pPr>
              <w:spacing w:before="40" w:after="40"/>
              <w:jc w:val="center"/>
              <w:rPr>
                <w:sz w:val="22"/>
                <w:szCs w:val="22"/>
              </w:rPr>
            </w:pPr>
            <w:r w:rsidRPr="006B50BC">
              <w:rPr>
                <w:sz w:val="22"/>
                <w:szCs w:val="22"/>
              </w:rPr>
              <w:t>Строительство</w:t>
            </w:r>
          </w:p>
        </w:tc>
        <w:tc>
          <w:tcPr>
            <w:tcW w:w="945" w:type="pct"/>
            <w:vAlign w:val="center"/>
          </w:tcPr>
          <w:p w:rsidR="00EC387F" w:rsidRPr="006B50BC" w:rsidRDefault="00295D33" w:rsidP="002C7BAE">
            <w:pPr>
              <w:spacing w:before="40" w:after="40"/>
              <w:jc w:val="center"/>
              <w:rPr>
                <w:sz w:val="22"/>
                <w:szCs w:val="22"/>
              </w:rPr>
            </w:pPr>
            <w:r w:rsidRPr="006B50BC">
              <w:rPr>
                <w:sz w:val="22"/>
                <w:szCs w:val="22"/>
              </w:rPr>
              <w:t>3 гл путь - 6,6 км</w:t>
            </w:r>
            <w:r w:rsidR="002C7BAE" w:rsidRPr="006B50BC">
              <w:rPr>
                <w:sz w:val="22"/>
                <w:szCs w:val="22"/>
              </w:rPr>
              <w:br/>
            </w:r>
            <w:r w:rsidRPr="006B50BC">
              <w:rPr>
                <w:sz w:val="22"/>
                <w:szCs w:val="22"/>
              </w:rPr>
              <w:t>4 гл путь - 1,3 км</w:t>
            </w:r>
          </w:p>
        </w:tc>
        <w:tc>
          <w:tcPr>
            <w:tcW w:w="768" w:type="pct"/>
            <w:vAlign w:val="center"/>
          </w:tcPr>
          <w:p w:rsidR="00EC387F" w:rsidRPr="006B50BC" w:rsidRDefault="00EC387F" w:rsidP="00AF721D">
            <w:pPr>
              <w:spacing w:before="40" w:after="40"/>
              <w:jc w:val="center"/>
              <w:rPr>
                <w:sz w:val="22"/>
                <w:szCs w:val="22"/>
              </w:rPr>
            </w:pPr>
            <w:r w:rsidRPr="006B50BC">
              <w:rPr>
                <w:sz w:val="22"/>
                <w:szCs w:val="22"/>
              </w:rPr>
              <w:t>Первая очередь</w:t>
            </w:r>
          </w:p>
        </w:tc>
      </w:tr>
      <w:tr w:rsidR="00C30D81" w:rsidRPr="006B50BC" w:rsidTr="00C30D81">
        <w:trPr>
          <w:cantSplit/>
          <w:trHeight w:val="20"/>
          <w:jc w:val="center"/>
        </w:trPr>
        <w:tc>
          <w:tcPr>
            <w:tcW w:w="271" w:type="pct"/>
            <w:vAlign w:val="center"/>
          </w:tcPr>
          <w:p w:rsidR="00C30D81" w:rsidRPr="006B50BC" w:rsidRDefault="00C30D81" w:rsidP="00AF721D">
            <w:pPr>
              <w:pStyle w:val="-8"/>
              <w:spacing w:before="40" w:after="40"/>
              <w:rPr>
                <w:rFonts w:ascii="Times New Roman" w:hAnsi="Times New Roman" w:cs="Times New Roman"/>
                <w:sz w:val="22"/>
                <w:szCs w:val="22"/>
              </w:rPr>
            </w:pPr>
          </w:p>
        </w:tc>
        <w:tc>
          <w:tcPr>
            <w:tcW w:w="4729" w:type="pct"/>
            <w:gridSpan w:val="4"/>
            <w:vAlign w:val="center"/>
          </w:tcPr>
          <w:p w:rsidR="00C30D81" w:rsidRPr="006B50BC" w:rsidRDefault="00C30D81" w:rsidP="00621E7F">
            <w:pPr>
              <w:spacing w:before="40" w:after="40"/>
              <w:jc w:val="center"/>
              <w:rPr>
                <w:sz w:val="22"/>
                <w:szCs w:val="22"/>
              </w:rPr>
            </w:pPr>
            <w:r w:rsidRPr="006B50BC">
              <w:rPr>
                <w:sz w:val="22"/>
                <w:szCs w:val="22"/>
              </w:rPr>
              <w:t>Автомобильные дороги</w:t>
            </w:r>
          </w:p>
        </w:tc>
      </w:tr>
      <w:tr w:rsidR="00C30D81" w:rsidRPr="006B50BC" w:rsidTr="00C30D81">
        <w:trPr>
          <w:cantSplit/>
          <w:trHeight w:val="20"/>
          <w:jc w:val="center"/>
        </w:trPr>
        <w:tc>
          <w:tcPr>
            <w:tcW w:w="271" w:type="pct"/>
            <w:vAlign w:val="center"/>
          </w:tcPr>
          <w:p w:rsidR="00C30D81" w:rsidRPr="006B50BC" w:rsidRDefault="00356745" w:rsidP="00AF721D">
            <w:pPr>
              <w:pStyle w:val="-8"/>
              <w:spacing w:before="40" w:after="40"/>
              <w:rPr>
                <w:rFonts w:ascii="Times New Roman" w:hAnsi="Times New Roman" w:cs="Times New Roman"/>
                <w:sz w:val="22"/>
                <w:szCs w:val="22"/>
              </w:rPr>
            </w:pPr>
            <w:r>
              <w:rPr>
                <w:rFonts w:ascii="Times New Roman" w:hAnsi="Times New Roman" w:cs="Times New Roman"/>
                <w:sz w:val="22"/>
                <w:szCs w:val="22"/>
              </w:rPr>
              <w:t>2</w:t>
            </w:r>
          </w:p>
        </w:tc>
        <w:tc>
          <w:tcPr>
            <w:tcW w:w="2148" w:type="pct"/>
            <w:vAlign w:val="center"/>
          </w:tcPr>
          <w:p w:rsidR="00C30D81" w:rsidRPr="006B50BC" w:rsidRDefault="00C30D81" w:rsidP="00AF721D">
            <w:pPr>
              <w:spacing w:before="40" w:after="40"/>
              <w:rPr>
                <w:sz w:val="22"/>
                <w:szCs w:val="22"/>
              </w:rPr>
            </w:pPr>
            <w:r w:rsidRPr="006B50BC">
              <w:t xml:space="preserve">Автомобильная дорога А-104 Москва - Дмитров - Дубна со строительством обхода </w:t>
            </w:r>
            <w:proofErr w:type="gramStart"/>
            <w:r w:rsidRPr="006B50BC">
              <w:t>г</w:t>
            </w:r>
            <w:proofErr w:type="gramEnd"/>
            <w:r w:rsidRPr="006B50BC">
              <w:t>. Дмитрова</w:t>
            </w:r>
          </w:p>
        </w:tc>
        <w:tc>
          <w:tcPr>
            <w:tcW w:w="869" w:type="pct"/>
            <w:vAlign w:val="center"/>
          </w:tcPr>
          <w:p w:rsidR="00C30D81" w:rsidRPr="006B50BC" w:rsidRDefault="00C30D81" w:rsidP="00AF721D">
            <w:pPr>
              <w:spacing w:before="40" w:after="40"/>
              <w:jc w:val="center"/>
              <w:rPr>
                <w:sz w:val="22"/>
                <w:szCs w:val="22"/>
              </w:rPr>
            </w:pPr>
            <w:r w:rsidRPr="006B50BC">
              <w:rPr>
                <w:sz w:val="22"/>
                <w:szCs w:val="22"/>
              </w:rPr>
              <w:t>Реконструкция</w:t>
            </w:r>
          </w:p>
        </w:tc>
        <w:tc>
          <w:tcPr>
            <w:tcW w:w="945" w:type="pct"/>
            <w:vAlign w:val="center"/>
          </w:tcPr>
          <w:p w:rsidR="00C30D81" w:rsidRPr="006B50BC" w:rsidRDefault="00C30D81" w:rsidP="00295D33">
            <w:pPr>
              <w:spacing w:before="40" w:after="40"/>
              <w:jc w:val="center"/>
              <w:rPr>
                <w:sz w:val="22"/>
                <w:szCs w:val="22"/>
              </w:rPr>
            </w:pPr>
          </w:p>
        </w:tc>
        <w:tc>
          <w:tcPr>
            <w:tcW w:w="768" w:type="pct"/>
            <w:vAlign w:val="center"/>
          </w:tcPr>
          <w:p w:rsidR="00C30D81" w:rsidRPr="006B50BC" w:rsidRDefault="00CC37A2" w:rsidP="00AF721D">
            <w:pPr>
              <w:spacing w:before="40" w:after="40"/>
              <w:jc w:val="center"/>
              <w:rPr>
                <w:sz w:val="22"/>
                <w:szCs w:val="22"/>
              </w:rPr>
            </w:pPr>
            <w:r w:rsidRPr="006B50BC">
              <w:rPr>
                <w:sz w:val="22"/>
                <w:szCs w:val="22"/>
              </w:rPr>
              <w:t>Первая очередь</w:t>
            </w:r>
          </w:p>
        </w:tc>
      </w:tr>
      <w:tr w:rsidR="00271B9F" w:rsidRPr="006B50BC" w:rsidTr="00AF721D">
        <w:trPr>
          <w:cantSplit/>
          <w:trHeight w:val="20"/>
          <w:jc w:val="center"/>
        </w:trPr>
        <w:tc>
          <w:tcPr>
            <w:tcW w:w="5000" w:type="pct"/>
            <w:gridSpan w:val="5"/>
            <w:vAlign w:val="center"/>
          </w:tcPr>
          <w:p w:rsidR="00EC387F" w:rsidRPr="006B50BC" w:rsidRDefault="00EC387F" w:rsidP="00CC37A2">
            <w:pPr>
              <w:pStyle w:val="-9"/>
              <w:keepNext/>
              <w:widowControl w:val="0"/>
              <w:spacing w:before="40" w:after="40"/>
              <w:rPr>
                <w:b w:val="0"/>
                <w:sz w:val="22"/>
                <w:szCs w:val="22"/>
              </w:rPr>
            </w:pPr>
            <w:r w:rsidRPr="006B50BC">
              <w:rPr>
                <w:rFonts w:ascii="Times New Roman" w:hAnsi="Times New Roman" w:cs="Times New Roman"/>
                <w:b w:val="0"/>
                <w:sz w:val="22"/>
                <w:szCs w:val="22"/>
              </w:rPr>
              <w:t>Транспортные сооружения</w:t>
            </w:r>
            <w:r w:rsidRPr="006B50BC">
              <w:rPr>
                <w:b w:val="0"/>
                <w:sz w:val="22"/>
                <w:szCs w:val="22"/>
              </w:rPr>
              <w:t xml:space="preserve"> </w:t>
            </w:r>
          </w:p>
        </w:tc>
      </w:tr>
      <w:tr w:rsidR="00EC387F" w:rsidRPr="006B50BC" w:rsidTr="00C30D81">
        <w:trPr>
          <w:cantSplit/>
          <w:trHeight w:val="20"/>
          <w:jc w:val="center"/>
        </w:trPr>
        <w:tc>
          <w:tcPr>
            <w:tcW w:w="271" w:type="pct"/>
            <w:vAlign w:val="center"/>
          </w:tcPr>
          <w:p w:rsidR="00EC387F" w:rsidRPr="006B50BC" w:rsidRDefault="00356745" w:rsidP="00AF721D">
            <w:pPr>
              <w:pStyle w:val="-8"/>
              <w:spacing w:before="40" w:after="40"/>
              <w:rPr>
                <w:rFonts w:ascii="Times New Roman" w:hAnsi="Times New Roman" w:cs="Times New Roman"/>
                <w:sz w:val="22"/>
                <w:szCs w:val="22"/>
              </w:rPr>
            </w:pPr>
            <w:r>
              <w:rPr>
                <w:rFonts w:ascii="Times New Roman" w:hAnsi="Times New Roman" w:cs="Times New Roman"/>
                <w:sz w:val="22"/>
                <w:szCs w:val="22"/>
              </w:rPr>
              <w:t>3</w:t>
            </w:r>
          </w:p>
        </w:tc>
        <w:tc>
          <w:tcPr>
            <w:tcW w:w="2148" w:type="pct"/>
            <w:vAlign w:val="center"/>
          </w:tcPr>
          <w:p w:rsidR="00EC387F" w:rsidRPr="006B50BC" w:rsidRDefault="00EC387F" w:rsidP="00AF721D">
            <w:pPr>
              <w:spacing w:before="40" w:after="40"/>
              <w:rPr>
                <w:sz w:val="22"/>
                <w:szCs w:val="22"/>
              </w:rPr>
            </w:pPr>
            <w:r w:rsidRPr="006B50BC">
              <w:rPr>
                <w:sz w:val="22"/>
                <w:szCs w:val="22"/>
              </w:rPr>
              <w:t xml:space="preserve">Пешеходный переход в разных уровнях через магистральные пути Савеловского направления МЖД на ул. </w:t>
            </w:r>
            <w:proofErr w:type="gramStart"/>
            <w:r w:rsidRPr="006B50BC">
              <w:rPr>
                <w:sz w:val="22"/>
                <w:szCs w:val="22"/>
              </w:rPr>
              <w:t>Батарейная</w:t>
            </w:r>
            <w:proofErr w:type="gramEnd"/>
            <w:r w:rsidRPr="006B50BC">
              <w:rPr>
                <w:sz w:val="22"/>
                <w:szCs w:val="22"/>
              </w:rPr>
              <w:t xml:space="preserve"> – ул. Киово</w:t>
            </w:r>
          </w:p>
        </w:tc>
        <w:tc>
          <w:tcPr>
            <w:tcW w:w="869" w:type="pct"/>
            <w:vAlign w:val="center"/>
          </w:tcPr>
          <w:p w:rsidR="00EC387F" w:rsidRPr="006B50BC" w:rsidRDefault="00EC387F" w:rsidP="00AF721D">
            <w:pPr>
              <w:spacing w:before="40" w:after="40"/>
              <w:rPr>
                <w:sz w:val="22"/>
                <w:szCs w:val="22"/>
              </w:rPr>
            </w:pPr>
            <w:r w:rsidRPr="006B50BC">
              <w:rPr>
                <w:sz w:val="22"/>
                <w:szCs w:val="22"/>
              </w:rPr>
              <w:t xml:space="preserve">Строительство </w:t>
            </w:r>
          </w:p>
        </w:tc>
        <w:tc>
          <w:tcPr>
            <w:tcW w:w="945" w:type="pct"/>
            <w:vAlign w:val="center"/>
          </w:tcPr>
          <w:p w:rsidR="00EC387F" w:rsidRPr="006B50BC" w:rsidRDefault="00EC387F" w:rsidP="00AF721D">
            <w:pPr>
              <w:spacing w:before="40" w:after="40"/>
              <w:jc w:val="center"/>
              <w:rPr>
                <w:sz w:val="22"/>
                <w:szCs w:val="22"/>
              </w:rPr>
            </w:pPr>
            <w:r w:rsidRPr="006B50BC">
              <w:rPr>
                <w:sz w:val="22"/>
                <w:szCs w:val="22"/>
              </w:rPr>
              <w:t>-</w:t>
            </w:r>
          </w:p>
        </w:tc>
        <w:tc>
          <w:tcPr>
            <w:tcW w:w="768" w:type="pct"/>
            <w:vAlign w:val="center"/>
          </w:tcPr>
          <w:p w:rsidR="00EC387F" w:rsidRPr="006B50BC" w:rsidRDefault="00EC387F" w:rsidP="00AF721D">
            <w:pPr>
              <w:spacing w:before="40" w:after="40"/>
              <w:jc w:val="center"/>
              <w:rPr>
                <w:sz w:val="22"/>
                <w:szCs w:val="22"/>
              </w:rPr>
            </w:pPr>
            <w:r w:rsidRPr="006B50BC">
              <w:rPr>
                <w:sz w:val="22"/>
                <w:szCs w:val="22"/>
              </w:rPr>
              <w:t>Расчётный срок</w:t>
            </w:r>
          </w:p>
        </w:tc>
      </w:tr>
    </w:tbl>
    <w:p w:rsidR="00967D1C" w:rsidRPr="006B50BC" w:rsidRDefault="00967D1C" w:rsidP="00C30D81">
      <w:pPr>
        <w:spacing w:before="120" w:after="120"/>
        <w:ind w:firstLine="709"/>
        <w:jc w:val="center"/>
      </w:pPr>
      <w:r w:rsidRPr="006B50BC">
        <w:rPr>
          <w:u w:val="single"/>
        </w:rPr>
        <w:t>Объекты транспортной инфраструктуры регионального значения</w:t>
      </w:r>
      <w:r w:rsidRPr="006B50BC">
        <w:rPr>
          <w:rStyle w:val="affffe"/>
        </w:rPr>
        <w:footnoteReference w:id="8"/>
      </w:r>
      <w:r w:rsidRPr="006B50BC">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3401"/>
        <w:gridCol w:w="1669"/>
        <w:gridCol w:w="2771"/>
        <w:gridCol w:w="1478"/>
      </w:tblGrid>
      <w:tr w:rsidR="005408F1" w:rsidRPr="006B50BC" w:rsidTr="009062DB">
        <w:trPr>
          <w:cantSplit/>
          <w:trHeight w:val="20"/>
          <w:tblHeader/>
          <w:jc w:val="center"/>
        </w:trPr>
        <w:tc>
          <w:tcPr>
            <w:tcW w:w="271" w:type="pct"/>
            <w:vAlign w:val="center"/>
          </w:tcPr>
          <w:p w:rsidR="005408F1" w:rsidRPr="006B50BC" w:rsidRDefault="005408F1" w:rsidP="006D30DB">
            <w:pPr>
              <w:pStyle w:val="-9"/>
              <w:widowControl w:val="0"/>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w:t>
            </w:r>
            <w:r w:rsidRPr="006B50BC">
              <w:rPr>
                <w:rFonts w:ascii="Times New Roman" w:hAnsi="Times New Roman" w:cs="Times New Roman"/>
                <w:b w:val="0"/>
                <w:sz w:val="22"/>
                <w:szCs w:val="22"/>
              </w:rPr>
              <w:br/>
              <w:t>ПП</w:t>
            </w:r>
          </w:p>
        </w:tc>
        <w:tc>
          <w:tcPr>
            <w:tcW w:w="1726" w:type="pct"/>
            <w:vAlign w:val="center"/>
          </w:tcPr>
          <w:p w:rsidR="005408F1" w:rsidRPr="006B50BC" w:rsidRDefault="005408F1" w:rsidP="006D30DB">
            <w:pPr>
              <w:pStyle w:val="-9"/>
              <w:widowControl w:val="0"/>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Наименование объекта</w:t>
            </w:r>
          </w:p>
        </w:tc>
        <w:tc>
          <w:tcPr>
            <w:tcW w:w="847" w:type="pct"/>
            <w:vAlign w:val="center"/>
          </w:tcPr>
          <w:p w:rsidR="005408F1" w:rsidRPr="006B50BC" w:rsidRDefault="005408F1" w:rsidP="006D30DB">
            <w:pPr>
              <w:pStyle w:val="-9"/>
              <w:widowControl w:val="0"/>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Вид работ</w:t>
            </w:r>
          </w:p>
        </w:tc>
        <w:tc>
          <w:tcPr>
            <w:tcW w:w="1406" w:type="pct"/>
            <w:vAlign w:val="center"/>
          </w:tcPr>
          <w:p w:rsidR="005408F1" w:rsidRPr="006B50BC" w:rsidRDefault="005408F1" w:rsidP="006D30DB">
            <w:pPr>
              <w:pStyle w:val="-9"/>
              <w:widowControl w:val="0"/>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Технические характеристики</w:t>
            </w:r>
          </w:p>
        </w:tc>
        <w:tc>
          <w:tcPr>
            <w:tcW w:w="750" w:type="pct"/>
            <w:vAlign w:val="center"/>
          </w:tcPr>
          <w:p w:rsidR="005408F1" w:rsidRPr="006B50BC" w:rsidRDefault="005408F1" w:rsidP="006D30DB">
            <w:pPr>
              <w:pStyle w:val="-9"/>
              <w:widowControl w:val="0"/>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 xml:space="preserve">Очередность </w:t>
            </w:r>
          </w:p>
        </w:tc>
      </w:tr>
      <w:tr w:rsidR="005408F1" w:rsidRPr="006B50BC" w:rsidTr="009062DB">
        <w:trPr>
          <w:cantSplit/>
          <w:trHeight w:val="20"/>
          <w:jc w:val="center"/>
        </w:trPr>
        <w:tc>
          <w:tcPr>
            <w:tcW w:w="5000" w:type="pct"/>
            <w:gridSpan w:val="5"/>
            <w:vAlign w:val="center"/>
          </w:tcPr>
          <w:p w:rsidR="005408F1" w:rsidRPr="006B50BC" w:rsidRDefault="005408F1" w:rsidP="006D30DB">
            <w:pPr>
              <w:pStyle w:val="-9"/>
              <w:widowControl w:val="0"/>
              <w:spacing w:before="40" w:after="40"/>
              <w:rPr>
                <w:rFonts w:ascii="Times New Roman" w:hAnsi="Times New Roman" w:cs="Times New Roman"/>
                <w:b w:val="0"/>
                <w:sz w:val="22"/>
                <w:szCs w:val="22"/>
                <w:lang w:val="en-US"/>
              </w:rPr>
            </w:pPr>
            <w:r w:rsidRPr="006B50BC">
              <w:rPr>
                <w:rFonts w:ascii="Times New Roman" w:hAnsi="Times New Roman" w:cs="Times New Roman"/>
                <w:b w:val="0"/>
                <w:sz w:val="22"/>
                <w:szCs w:val="22"/>
              </w:rPr>
              <w:t>Автомобильные дороги</w:t>
            </w:r>
          </w:p>
        </w:tc>
      </w:tr>
      <w:tr w:rsidR="009062DB" w:rsidRPr="006B50BC" w:rsidTr="009062DB">
        <w:trPr>
          <w:cantSplit/>
          <w:trHeight w:val="20"/>
          <w:jc w:val="center"/>
        </w:trPr>
        <w:tc>
          <w:tcPr>
            <w:tcW w:w="271" w:type="pct"/>
            <w:vAlign w:val="center"/>
          </w:tcPr>
          <w:p w:rsidR="005408F1" w:rsidRPr="006B50BC" w:rsidRDefault="005408F1" w:rsidP="006D30DB">
            <w:pPr>
              <w:pStyle w:val="-9"/>
              <w:widowControl w:val="0"/>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1</w:t>
            </w:r>
          </w:p>
        </w:tc>
        <w:tc>
          <w:tcPr>
            <w:tcW w:w="1726" w:type="pct"/>
            <w:vAlign w:val="center"/>
          </w:tcPr>
          <w:p w:rsidR="005408F1" w:rsidRPr="006B50BC" w:rsidRDefault="005408F1" w:rsidP="006D30DB">
            <w:pPr>
              <w:pStyle w:val="-2"/>
              <w:spacing w:before="40" w:after="40"/>
              <w:rPr>
                <w:rFonts w:ascii="Times New Roman" w:hAnsi="Times New Roman" w:cs="Times New Roman"/>
                <w:sz w:val="22"/>
                <w:szCs w:val="22"/>
              </w:rPr>
            </w:pPr>
            <w:r w:rsidRPr="006B50BC">
              <w:rPr>
                <w:rFonts w:ascii="Times New Roman" w:hAnsi="Times New Roman" w:cs="Times New Roman"/>
                <w:sz w:val="22"/>
                <w:szCs w:val="22"/>
              </w:rPr>
              <w:t xml:space="preserve">Автомобильная дорога А-104 «Москва – Дмитров – Дубна» – «Хлебниково – Рогачево» (Северный обход </w:t>
            </w:r>
            <w:proofErr w:type="gramStart"/>
            <w:r w:rsidRPr="006B50BC">
              <w:rPr>
                <w:rFonts w:ascii="Times New Roman" w:hAnsi="Times New Roman" w:cs="Times New Roman"/>
                <w:sz w:val="22"/>
                <w:szCs w:val="22"/>
              </w:rPr>
              <w:t>г</w:t>
            </w:r>
            <w:proofErr w:type="gramEnd"/>
            <w:r w:rsidRPr="006B50BC">
              <w:rPr>
                <w:rFonts w:ascii="Times New Roman" w:hAnsi="Times New Roman" w:cs="Times New Roman"/>
                <w:sz w:val="22"/>
                <w:szCs w:val="22"/>
              </w:rPr>
              <w:t>. Лобни)</w:t>
            </w:r>
          </w:p>
        </w:tc>
        <w:tc>
          <w:tcPr>
            <w:tcW w:w="847" w:type="pct"/>
            <w:vAlign w:val="center"/>
          </w:tcPr>
          <w:p w:rsidR="005408F1" w:rsidRPr="006B50BC" w:rsidRDefault="005408F1" w:rsidP="006D30DB">
            <w:pPr>
              <w:widowControl w:val="0"/>
              <w:spacing w:before="40" w:after="40"/>
              <w:jc w:val="both"/>
              <w:rPr>
                <w:bCs/>
                <w:sz w:val="22"/>
                <w:szCs w:val="22"/>
              </w:rPr>
            </w:pPr>
            <w:r w:rsidRPr="006B50BC">
              <w:rPr>
                <w:bCs/>
                <w:sz w:val="22"/>
                <w:szCs w:val="22"/>
              </w:rPr>
              <w:t>Строительство</w:t>
            </w:r>
          </w:p>
        </w:tc>
        <w:tc>
          <w:tcPr>
            <w:tcW w:w="1406" w:type="pct"/>
            <w:vAlign w:val="center"/>
          </w:tcPr>
          <w:p w:rsidR="005408F1" w:rsidRPr="006B50BC" w:rsidRDefault="005408F1" w:rsidP="006D30DB">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Протяжённость – 3,08 км.</w:t>
            </w:r>
          </w:p>
          <w:p w:rsidR="005408F1" w:rsidRPr="006B50BC" w:rsidRDefault="005408F1" w:rsidP="006D30DB">
            <w:pPr>
              <w:widowControl w:val="0"/>
              <w:spacing w:before="40" w:after="40"/>
              <w:jc w:val="both"/>
              <w:rPr>
                <w:bCs/>
                <w:sz w:val="22"/>
                <w:szCs w:val="22"/>
              </w:rPr>
            </w:pPr>
            <w:r w:rsidRPr="006B50BC">
              <w:rPr>
                <w:sz w:val="22"/>
                <w:szCs w:val="22"/>
              </w:rPr>
              <w:t xml:space="preserve">Ширина проезжей части – </w:t>
            </w:r>
            <w:r w:rsidRPr="006B50BC">
              <w:rPr>
                <w:bCs/>
                <w:sz w:val="22"/>
                <w:szCs w:val="22"/>
              </w:rPr>
              <w:t>6 полос движения</w:t>
            </w:r>
          </w:p>
        </w:tc>
        <w:tc>
          <w:tcPr>
            <w:tcW w:w="750" w:type="pct"/>
            <w:vAlign w:val="center"/>
          </w:tcPr>
          <w:p w:rsidR="005408F1" w:rsidRPr="006B50BC" w:rsidRDefault="005408F1" w:rsidP="006D30DB">
            <w:pPr>
              <w:widowControl w:val="0"/>
              <w:spacing w:before="40" w:after="40"/>
              <w:jc w:val="center"/>
              <w:rPr>
                <w:bCs/>
                <w:sz w:val="22"/>
                <w:szCs w:val="22"/>
              </w:rPr>
            </w:pPr>
            <w:r w:rsidRPr="006B50BC">
              <w:rPr>
                <w:sz w:val="22"/>
                <w:szCs w:val="22"/>
              </w:rPr>
              <w:t>Первая очередь</w:t>
            </w:r>
          </w:p>
        </w:tc>
      </w:tr>
      <w:tr w:rsidR="009062DB" w:rsidRPr="006B50BC" w:rsidTr="009062DB">
        <w:trPr>
          <w:cantSplit/>
          <w:trHeight w:val="20"/>
          <w:jc w:val="center"/>
        </w:trPr>
        <w:tc>
          <w:tcPr>
            <w:tcW w:w="271" w:type="pct"/>
            <w:vAlign w:val="center"/>
          </w:tcPr>
          <w:p w:rsidR="005408F1" w:rsidRPr="006B50BC" w:rsidRDefault="005408F1" w:rsidP="006D30DB">
            <w:pPr>
              <w:pStyle w:val="-9"/>
              <w:widowControl w:val="0"/>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2</w:t>
            </w:r>
          </w:p>
        </w:tc>
        <w:tc>
          <w:tcPr>
            <w:tcW w:w="1726" w:type="pct"/>
            <w:vAlign w:val="center"/>
          </w:tcPr>
          <w:p w:rsidR="005408F1" w:rsidRPr="006B50BC" w:rsidRDefault="005408F1" w:rsidP="006D30DB">
            <w:pPr>
              <w:spacing w:before="40" w:after="40"/>
              <w:rPr>
                <w:sz w:val="22"/>
                <w:szCs w:val="22"/>
              </w:rPr>
            </w:pPr>
            <w:r w:rsidRPr="006B50BC">
              <w:rPr>
                <w:sz w:val="22"/>
                <w:szCs w:val="22"/>
              </w:rPr>
              <w:t>Автомобильная дорога «Хлебниково – Рогачево» – «Шереметьево-1 – Шереметьево-2» (планируемая магистральная улица общегородского значения)</w:t>
            </w:r>
          </w:p>
        </w:tc>
        <w:tc>
          <w:tcPr>
            <w:tcW w:w="847" w:type="pct"/>
            <w:vAlign w:val="center"/>
          </w:tcPr>
          <w:p w:rsidR="005408F1" w:rsidRPr="006B50BC" w:rsidRDefault="005408F1" w:rsidP="006D30DB">
            <w:pPr>
              <w:widowControl w:val="0"/>
              <w:spacing w:before="40" w:after="40"/>
              <w:jc w:val="both"/>
              <w:rPr>
                <w:bCs/>
                <w:sz w:val="22"/>
                <w:szCs w:val="22"/>
              </w:rPr>
            </w:pPr>
            <w:r w:rsidRPr="006B50BC">
              <w:rPr>
                <w:bCs/>
                <w:sz w:val="22"/>
                <w:szCs w:val="22"/>
              </w:rPr>
              <w:t xml:space="preserve">Строительство    </w:t>
            </w:r>
          </w:p>
        </w:tc>
        <w:tc>
          <w:tcPr>
            <w:tcW w:w="1406" w:type="pct"/>
            <w:vAlign w:val="center"/>
          </w:tcPr>
          <w:p w:rsidR="005408F1" w:rsidRPr="006B50BC" w:rsidRDefault="005408F1" w:rsidP="006D30DB">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Протяжённость – 3,79 км.</w:t>
            </w:r>
          </w:p>
          <w:p w:rsidR="005408F1" w:rsidRPr="006B50BC" w:rsidRDefault="005408F1" w:rsidP="006D30DB">
            <w:pPr>
              <w:widowControl w:val="0"/>
              <w:spacing w:before="40" w:after="40"/>
              <w:jc w:val="both"/>
              <w:rPr>
                <w:bCs/>
                <w:sz w:val="22"/>
                <w:szCs w:val="22"/>
              </w:rPr>
            </w:pPr>
            <w:r w:rsidRPr="006B50BC">
              <w:rPr>
                <w:sz w:val="22"/>
                <w:szCs w:val="22"/>
              </w:rPr>
              <w:t xml:space="preserve">Ширина проезжей части – </w:t>
            </w:r>
            <w:r w:rsidRPr="006B50BC">
              <w:rPr>
                <w:bCs/>
                <w:sz w:val="22"/>
                <w:szCs w:val="22"/>
              </w:rPr>
              <w:t>4 полосы движения</w:t>
            </w:r>
          </w:p>
        </w:tc>
        <w:tc>
          <w:tcPr>
            <w:tcW w:w="750" w:type="pct"/>
            <w:vAlign w:val="center"/>
          </w:tcPr>
          <w:p w:rsidR="005408F1" w:rsidRPr="006B50BC" w:rsidRDefault="005408F1" w:rsidP="006D30DB">
            <w:pPr>
              <w:widowControl w:val="0"/>
              <w:spacing w:before="40" w:after="40"/>
              <w:jc w:val="center"/>
              <w:rPr>
                <w:bCs/>
                <w:sz w:val="22"/>
                <w:szCs w:val="22"/>
              </w:rPr>
            </w:pPr>
            <w:r w:rsidRPr="006B50BC">
              <w:rPr>
                <w:sz w:val="22"/>
                <w:szCs w:val="22"/>
              </w:rPr>
              <w:t>Первая очередь</w:t>
            </w:r>
          </w:p>
        </w:tc>
      </w:tr>
      <w:tr w:rsidR="009062DB" w:rsidRPr="006B50BC" w:rsidTr="009062DB">
        <w:trPr>
          <w:cantSplit/>
          <w:trHeight w:val="20"/>
          <w:jc w:val="center"/>
        </w:trPr>
        <w:tc>
          <w:tcPr>
            <w:tcW w:w="271" w:type="pct"/>
            <w:vAlign w:val="center"/>
          </w:tcPr>
          <w:p w:rsidR="005408F1" w:rsidRPr="006B50BC" w:rsidRDefault="005408F1" w:rsidP="006D30DB">
            <w:pPr>
              <w:pStyle w:val="-9"/>
              <w:widowControl w:val="0"/>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3</w:t>
            </w:r>
          </w:p>
        </w:tc>
        <w:tc>
          <w:tcPr>
            <w:tcW w:w="1726" w:type="pct"/>
            <w:vAlign w:val="center"/>
          </w:tcPr>
          <w:p w:rsidR="005408F1" w:rsidRPr="006B50BC" w:rsidRDefault="005408F1" w:rsidP="006D30DB">
            <w:pPr>
              <w:pStyle w:val="-2"/>
              <w:spacing w:before="40" w:after="40"/>
              <w:rPr>
                <w:rFonts w:ascii="Times New Roman" w:hAnsi="Times New Roman" w:cs="Times New Roman"/>
                <w:sz w:val="22"/>
                <w:szCs w:val="22"/>
              </w:rPr>
            </w:pPr>
            <w:proofErr w:type="gramStart"/>
            <w:r w:rsidRPr="006B50BC">
              <w:rPr>
                <w:rFonts w:ascii="Times New Roman" w:hAnsi="Times New Roman" w:cs="Times New Roman"/>
                <w:sz w:val="22"/>
                <w:szCs w:val="22"/>
              </w:rPr>
              <w:t xml:space="preserve">Автомобильная дорога «Лобня – аэропорт Шереметьево» (ул. Ленина, </w:t>
            </w:r>
            <w:proofErr w:type="spellStart"/>
            <w:r w:rsidRPr="006B50BC">
              <w:rPr>
                <w:rFonts w:ascii="Times New Roman" w:hAnsi="Times New Roman" w:cs="Times New Roman"/>
                <w:sz w:val="22"/>
                <w:szCs w:val="22"/>
              </w:rPr>
              <w:t>Шереметьевское</w:t>
            </w:r>
            <w:proofErr w:type="spellEnd"/>
            <w:r w:rsidRPr="006B50BC">
              <w:rPr>
                <w:rFonts w:ascii="Times New Roman" w:hAnsi="Times New Roman" w:cs="Times New Roman"/>
                <w:sz w:val="22"/>
                <w:szCs w:val="22"/>
              </w:rPr>
              <w:t xml:space="preserve"> шоссе - магистральные улицы общегородского значения, ул. </w:t>
            </w:r>
            <w:proofErr w:type="spellStart"/>
            <w:r w:rsidRPr="006B50BC">
              <w:rPr>
                <w:rFonts w:ascii="Times New Roman" w:hAnsi="Times New Roman" w:cs="Times New Roman"/>
                <w:sz w:val="22"/>
                <w:szCs w:val="22"/>
              </w:rPr>
              <w:t>Букинское</w:t>
            </w:r>
            <w:proofErr w:type="spellEnd"/>
            <w:r w:rsidRPr="006B50BC">
              <w:rPr>
                <w:rFonts w:ascii="Times New Roman" w:hAnsi="Times New Roman" w:cs="Times New Roman"/>
                <w:sz w:val="22"/>
                <w:szCs w:val="22"/>
              </w:rPr>
              <w:t xml:space="preserve"> шоссе - магистральная улица районного значения)</w:t>
            </w:r>
            <w:proofErr w:type="gramEnd"/>
          </w:p>
        </w:tc>
        <w:tc>
          <w:tcPr>
            <w:tcW w:w="847" w:type="pct"/>
            <w:vAlign w:val="center"/>
          </w:tcPr>
          <w:p w:rsidR="005408F1" w:rsidRPr="006B50BC" w:rsidRDefault="005408F1" w:rsidP="006D30DB">
            <w:pPr>
              <w:widowControl w:val="0"/>
              <w:spacing w:before="40" w:after="40"/>
              <w:jc w:val="both"/>
              <w:rPr>
                <w:bCs/>
                <w:sz w:val="22"/>
                <w:szCs w:val="22"/>
              </w:rPr>
            </w:pPr>
            <w:r w:rsidRPr="006B50BC">
              <w:rPr>
                <w:bCs/>
                <w:sz w:val="22"/>
                <w:szCs w:val="22"/>
              </w:rPr>
              <w:t>Реконструкция</w:t>
            </w:r>
          </w:p>
        </w:tc>
        <w:tc>
          <w:tcPr>
            <w:tcW w:w="1406" w:type="pct"/>
            <w:vAlign w:val="center"/>
          </w:tcPr>
          <w:p w:rsidR="005408F1" w:rsidRPr="006B50BC" w:rsidRDefault="005408F1" w:rsidP="006D30DB">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Протяжённость – 4,29 км.</w:t>
            </w:r>
          </w:p>
          <w:p w:rsidR="005408F1" w:rsidRPr="006B50BC" w:rsidRDefault="005408F1" w:rsidP="006D30DB">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 xml:space="preserve">Ширина проезжей части – </w:t>
            </w:r>
            <w:r w:rsidRPr="006B50BC">
              <w:rPr>
                <w:rFonts w:ascii="Times New Roman" w:hAnsi="Times New Roman" w:cs="Times New Roman"/>
                <w:bCs/>
                <w:sz w:val="22"/>
                <w:szCs w:val="22"/>
              </w:rPr>
              <w:t>4 полосы движения</w:t>
            </w:r>
          </w:p>
        </w:tc>
        <w:tc>
          <w:tcPr>
            <w:tcW w:w="750" w:type="pct"/>
            <w:vAlign w:val="center"/>
          </w:tcPr>
          <w:p w:rsidR="005408F1" w:rsidRPr="006B50BC" w:rsidRDefault="005408F1" w:rsidP="006D30DB">
            <w:pPr>
              <w:widowControl w:val="0"/>
              <w:spacing w:before="40" w:after="40"/>
              <w:jc w:val="center"/>
              <w:rPr>
                <w:bCs/>
                <w:sz w:val="22"/>
                <w:szCs w:val="22"/>
              </w:rPr>
            </w:pPr>
            <w:r w:rsidRPr="006B50BC">
              <w:rPr>
                <w:sz w:val="22"/>
                <w:szCs w:val="22"/>
              </w:rPr>
              <w:t>Первая очередь</w:t>
            </w:r>
          </w:p>
        </w:tc>
      </w:tr>
      <w:tr w:rsidR="009062DB" w:rsidRPr="006B50BC" w:rsidTr="009062DB">
        <w:trPr>
          <w:cantSplit/>
          <w:trHeight w:val="20"/>
          <w:jc w:val="center"/>
        </w:trPr>
        <w:tc>
          <w:tcPr>
            <w:tcW w:w="271" w:type="pct"/>
            <w:vAlign w:val="center"/>
          </w:tcPr>
          <w:p w:rsidR="005408F1" w:rsidRPr="006B50BC" w:rsidRDefault="005408F1" w:rsidP="006D30DB">
            <w:pPr>
              <w:pStyle w:val="-8"/>
              <w:spacing w:before="40" w:after="40"/>
              <w:jc w:val="center"/>
              <w:rPr>
                <w:rFonts w:ascii="Times New Roman" w:hAnsi="Times New Roman" w:cs="Times New Roman"/>
                <w:sz w:val="22"/>
                <w:szCs w:val="22"/>
              </w:rPr>
            </w:pPr>
            <w:r w:rsidRPr="006B50BC">
              <w:rPr>
                <w:rFonts w:ascii="Times New Roman" w:hAnsi="Times New Roman" w:cs="Times New Roman"/>
                <w:sz w:val="22"/>
                <w:szCs w:val="22"/>
              </w:rPr>
              <w:t>4</w:t>
            </w:r>
          </w:p>
        </w:tc>
        <w:tc>
          <w:tcPr>
            <w:tcW w:w="1726" w:type="pct"/>
            <w:vAlign w:val="center"/>
          </w:tcPr>
          <w:p w:rsidR="005408F1" w:rsidRPr="006B50BC" w:rsidRDefault="005408F1" w:rsidP="006D30DB">
            <w:pPr>
              <w:pStyle w:val="-2"/>
              <w:spacing w:before="40" w:after="40"/>
              <w:rPr>
                <w:rFonts w:ascii="Times New Roman" w:hAnsi="Times New Roman" w:cs="Times New Roman"/>
                <w:sz w:val="22"/>
                <w:szCs w:val="22"/>
              </w:rPr>
            </w:pPr>
            <w:r w:rsidRPr="006B50BC">
              <w:rPr>
                <w:rFonts w:ascii="Times New Roman" w:hAnsi="Times New Roman" w:cs="Times New Roman"/>
                <w:sz w:val="22"/>
                <w:szCs w:val="22"/>
              </w:rPr>
              <w:t xml:space="preserve">Автомобильная дорога «Хлебниково – Рогачево» </w:t>
            </w:r>
          </w:p>
        </w:tc>
        <w:tc>
          <w:tcPr>
            <w:tcW w:w="847" w:type="pct"/>
            <w:vAlign w:val="center"/>
          </w:tcPr>
          <w:p w:rsidR="005408F1" w:rsidRPr="006B50BC" w:rsidRDefault="005408F1" w:rsidP="006D30DB">
            <w:pPr>
              <w:widowControl w:val="0"/>
              <w:spacing w:before="40" w:after="40"/>
              <w:jc w:val="both"/>
              <w:rPr>
                <w:bCs/>
                <w:sz w:val="22"/>
                <w:szCs w:val="22"/>
              </w:rPr>
            </w:pPr>
            <w:r w:rsidRPr="006B50BC">
              <w:rPr>
                <w:bCs/>
                <w:sz w:val="22"/>
                <w:szCs w:val="22"/>
              </w:rPr>
              <w:t xml:space="preserve">Реконструкция </w:t>
            </w:r>
          </w:p>
        </w:tc>
        <w:tc>
          <w:tcPr>
            <w:tcW w:w="1406" w:type="pct"/>
            <w:vAlign w:val="center"/>
          </w:tcPr>
          <w:p w:rsidR="005408F1" w:rsidRPr="006B50BC" w:rsidRDefault="005408F1" w:rsidP="006D30DB">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Протяжённость – 1,96 км.</w:t>
            </w:r>
          </w:p>
          <w:p w:rsidR="005408F1" w:rsidRPr="006B50BC" w:rsidRDefault="005408F1" w:rsidP="006D30DB">
            <w:pPr>
              <w:widowControl w:val="0"/>
              <w:spacing w:before="40" w:after="40"/>
              <w:jc w:val="both"/>
              <w:rPr>
                <w:bCs/>
                <w:sz w:val="22"/>
                <w:szCs w:val="22"/>
              </w:rPr>
            </w:pPr>
            <w:r w:rsidRPr="006B50BC">
              <w:rPr>
                <w:sz w:val="22"/>
                <w:szCs w:val="22"/>
              </w:rPr>
              <w:t xml:space="preserve">Ширина проезжей части – </w:t>
            </w:r>
            <w:r w:rsidRPr="006B50BC">
              <w:rPr>
                <w:bCs/>
                <w:sz w:val="22"/>
                <w:szCs w:val="22"/>
              </w:rPr>
              <w:t>4 полосы движения</w:t>
            </w:r>
          </w:p>
        </w:tc>
        <w:tc>
          <w:tcPr>
            <w:tcW w:w="750" w:type="pct"/>
            <w:vAlign w:val="center"/>
          </w:tcPr>
          <w:p w:rsidR="005408F1" w:rsidRPr="006B50BC" w:rsidRDefault="005408F1" w:rsidP="006D30DB">
            <w:pPr>
              <w:widowControl w:val="0"/>
              <w:spacing w:before="40" w:after="40"/>
              <w:jc w:val="center"/>
              <w:rPr>
                <w:bCs/>
                <w:sz w:val="22"/>
                <w:szCs w:val="22"/>
              </w:rPr>
            </w:pPr>
            <w:r w:rsidRPr="006B50BC">
              <w:rPr>
                <w:sz w:val="22"/>
                <w:szCs w:val="22"/>
              </w:rPr>
              <w:t>Первая очередь</w:t>
            </w:r>
          </w:p>
        </w:tc>
      </w:tr>
      <w:tr w:rsidR="009062DB" w:rsidRPr="006B50BC" w:rsidTr="009062DB">
        <w:trPr>
          <w:cantSplit/>
          <w:trHeight w:val="20"/>
          <w:jc w:val="center"/>
        </w:trPr>
        <w:tc>
          <w:tcPr>
            <w:tcW w:w="271" w:type="pct"/>
            <w:vAlign w:val="center"/>
          </w:tcPr>
          <w:p w:rsidR="005408F1" w:rsidRPr="006B50BC" w:rsidRDefault="005408F1" w:rsidP="006D30DB">
            <w:pPr>
              <w:pStyle w:val="-8"/>
              <w:spacing w:before="40" w:after="40"/>
              <w:jc w:val="center"/>
              <w:rPr>
                <w:rFonts w:ascii="Times New Roman" w:hAnsi="Times New Roman" w:cs="Times New Roman"/>
                <w:sz w:val="22"/>
                <w:szCs w:val="22"/>
              </w:rPr>
            </w:pPr>
            <w:r w:rsidRPr="006B50BC">
              <w:rPr>
                <w:rFonts w:ascii="Times New Roman" w:hAnsi="Times New Roman" w:cs="Times New Roman"/>
                <w:sz w:val="22"/>
                <w:szCs w:val="22"/>
              </w:rPr>
              <w:t>5</w:t>
            </w:r>
          </w:p>
        </w:tc>
        <w:tc>
          <w:tcPr>
            <w:tcW w:w="1726" w:type="pct"/>
            <w:vAlign w:val="center"/>
          </w:tcPr>
          <w:p w:rsidR="005408F1" w:rsidRPr="006B50BC" w:rsidRDefault="005408F1" w:rsidP="006D30DB">
            <w:pPr>
              <w:pStyle w:val="-2"/>
              <w:spacing w:before="40" w:after="40"/>
              <w:rPr>
                <w:rFonts w:ascii="Times New Roman" w:hAnsi="Times New Roman" w:cs="Times New Roman"/>
                <w:sz w:val="22"/>
                <w:szCs w:val="22"/>
              </w:rPr>
            </w:pPr>
            <w:r w:rsidRPr="006B50BC">
              <w:rPr>
                <w:rFonts w:ascii="Times New Roman" w:hAnsi="Times New Roman" w:cs="Times New Roman"/>
                <w:sz w:val="22"/>
                <w:szCs w:val="22"/>
              </w:rPr>
              <w:t xml:space="preserve">Автомобильная дорога «Хлебниково – Рогачево» (магистральная улица районного значения – ул. Горки </w:t>
            </w:r>
            <w:proofErr w:type="spellStart"/>
            <w:r w:rsidRPr="006B50BC">
              <w:rPr>
                <w:rFonts w:ascii="Times New Roman" w:hAnsi="Times New Roman" w:cs="Times New Roman"/>
                <w:sz w:val="22"/>
                <w:szCs w:val="22"/>
              </w:rPr>
              <w:t>Киовские</w:t>
            </w:r>
            <w:proofErr w:type="spellEnd"/>
            <w:r w:rsidRPr="006B50BC">
              <w:rPr>
                <w:rFonts w:ascii="Times New Roman" w:hAnsi="Times New Roman" w:cs="Times New Roman"/>
                <w:sz w:val="22"/>
                <w:szCs w:val="22"/>
              </w:rPr>
              <w:t>)</w:t>
            </w:r>
          </w:p>
        </w:tc>
        <w:tc>
          <w:tcPr>
            <w:tcW w:w="847" w:type="pct"/>
            <w:vAlign w:val="center"/>
          </w:tcPr>
          <w:p w:rsidR="005408F1" w:rsidRPr="006B50BC" w:rsidRDefault="005408F1" w:rsidP="006D30DB">
            <w:pPr>
              <w:widowControl w:val="0"/>
              <w:spacing w:before="40" w:after="40"/>
              <w:jc w:val="both"/>
              <w:rPr>
                <w:bCs/>
                <w:sz w:val="22"/>
                <w:szCs w:val="22"/>
              </w:rPr>
            </w:pPr>
            <w:r w:rsidRPr="006B50BC">
              <w:rPr>
                <w:bCs/>
                <w:sz w:val="22"/>
                <w:szCs w:val="22"/>
              </w:rPr>
              <w:t xml:space="preserve">Реконструкция </w:t>
            </w:r>
          </w:p>
        </w:tc>
        <w:tc>
          <w:tcPr>
            <w:tcW w:w="1406" w:type="pct"/>
            <w:vAlign w:val="center"/>
          </w:tcPr>
          <w:p w:rsidR="005408F1" w:rsidRPr="006B50BC" w:rsidRDefault="005408F1" w:rsidP="006D30DB">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Протяжённость – 1,90 км.</w:t>
            </w:r>
          </w:p>
          <w:p w:rsidR="005408F1" w:rsidRPr="006B50BC" w:rsidRDefault="005408F1" w:rsidP="006D30DB">
            <w:pPr>
              <w:widowControl w:val="0"/>
              <w:spacing w:before="40" w:after="40"/>
              <w:jc w:val="both"/>
              <w:rPr>
                <w:bCs/>
                <w:sz w:val="22"/>
                <w:szCs w:val="22"/>
              </w:rPr>
            </w:pPr>
            <w:r w:rsidRPr="006B50BC">
              <w:rPr>
                <w:sz w:val="22"/>
                <w:szCs w:val="22"/>
              </w:rPr>
              <w:t xml:space="preserve">Ширина проезжей части – </w:t>
            </w:r>
            <w:r w:rsidRPr="006B50BC">
              <w:rPr>
                <w:bCs/>
                <w:sz w:val="22"/>
                <w:szCs w:val="22"/>
              </w:rPr>
              <w:t>4 полосы движения</w:t>
            </w:r>
          </w:p>
        </w:tc>
        <w:tc>
          <w:tcPr>
            <w:tcW w:w="750" w:type="pct"/>
            <w:vAlign w:val="center"/>
          </w:tcPr>
          <w:p w:rsidR="005408F1" w:rsidRPr="006B50BC" w:rsidRDefault="005408F1" w:rsidP="006D30DB">
            <w:pPr>
              <w:widowControl w:val="0"/>
              <w:spacing w:before="40" w:after="40"/>
              <w:jc w:val="center"/>
              <w:rPr>
                <w:bCs/>
                <w:sz w:val="22"/>
                <w:szCs w:val="22"/>
              </w:rPr>
            </w:pPr>
            <w:r w:rsidRPr="006B50BC">
              <w:rPr>
                <w:sz w:val="22"/>
                <w:szCs w:val="22"/>
              </w:rPr>
              <w:t>Первая очередь</w:t>
            </w:r>
          </w:p>
        </w:tc>
      </w:tr>
      <w:tr w:rsidR="009062DB" w:rsidRPr="006B50BC" w:rsidTr="009062DB">
        <w:trPr>
          <w:cantSplit/>
          <w:trHeight w:val="20"/>
          <w:jc w:val="center"/>
        </w:trPr>
        <w:tc>
          <w:tcPr>
            <w:tcW w:w="271" w:type="pct"/>
            <w:vAlign w:val="center"/>
          </w:tcPr>
          <w:p w:rsidR="005408F1" w:rsidRPr="006B50BC" w:rsidRDefault="005408F1" w:rsidP="006D30DB">
            <w:pPr>
              <w:spacing w:before="40" w:after="40"/>
              <w:jc w:val="center"/>
              <w:rPr>
                <w:sz w:val="22"/>
                <w:szCs w:val="22"/>
              </w:rPr>
            </w:pPr>
            <w:r w:rsidRPr="006B50BC">
              <w:rPr>
                <w:sz w:val="22"/>
                <w:szCs w:val="22"/>
              </w:rPr>
              <w:lastRenderedPageBreak/>
              <w:t>6</w:t>
            </w:r>
          </w:p>
        </w:tc>
        <w:tc>
          <w:tcPr>
            <w:tcW w:w="1726" w:type="pct"/>
            <w:vAlign w:val="center"/>
          </w:tcPr>
          <w:p w:rsidR="005408F1" w:rsidRPr="006B50BC" w:rsidRDefault="005408F1" w:rsidP="006D30DB">
            <w:pPr>
              <w:pStyle w:val="-2"/>
              <w:spacing w:before="40" w:after="40"/>
              <w:rPr>
                <w:rFonts w:ascii="Times New Roman" w:hAnsi="Times New Roman" w:cs="Times New Roman"/>
                <w:sz w:val="22"/>
                <w:szCs w:val="22"/>
              </w:rPr>
            </w:pPr>
            <w:r w:rsidRPr="006B50BC">
              <w:rPr>
                <w:rFonts w:ascii="Times New Roman" w:hAnsi="Times New Roman" w:cs="Times New Roman"/>
                <w:sz w:val="22"/>
                <w:szCs w:val="22"/>
              </w:rPr>
              <w:t>Автомобильная дорога «</w:t>
            </w:r>
            <w:proofErr w:type="gramStart"/>
            <w:r w:rsidRPr="006B50BC">
              <w:rPr>
                <w:rFonts w:ascii="Times New Roman" w:hAnsi="Times New Roman" w:cs="Times New Roman"/>
                <w:sz w:val="22"/>
                <w:szCs w:val="22"/>
              </w:rPr>
              <w:t>г</w:t>
            </w:r>
            <w:proofErr w:type="gramEnd"/>
            <w:r w:rsidRPr="006B50BC">
              <w:rPr>
                <w:rFonts w:ascii="Times New Roman" w:hAnsi="Times New Roman" w:cs="Times New Roman"/>
                <w:sz w:val="22"/>
                <w:szCs w:val="22"/>
              </w:rPr>
              <w:t>.</w:t>
            </w:r>
            <w:r w:rsidR="00C54BF8">
              <w:rPr>
                <w:rFonts w:ascii="Times New Roman" w:hAnsi="Times New Roman" w:cs="Times New Roman"/>
                <w:sz w:val="22"/>
                <w:szCs w:val="22"/>
              </w:rPr>
              <w:t xml:space="preserve"> </w:t>
            </w:r>
            <w:r w:rsidRPr="006B50BC">
              <w:rPr>
                <w:rFonts w:ascii="Times New Roman" w:hAnsi="Times New Roman" w:cs="Times New Roman"/>
                <w:sz w:val="22"/>
                <w:szCs w:val="22"/>
              </w:rPr>
              <w:t>Лобня – Ленина» (магистральная улица районного значения)</w:t>
            </w:r>
          </w:p>
        </w:tc>
        <w:tc>
          <w:tcPr>
            <w:tcW w:w="847" w:type="pct"/>
            <w:vAlign w:val="center"/>
          </w:tcPr>
          <w:p w:rsidR="005408F1" w:rsidRPr="006B50BC" w:rsidRDefault="005408F1" w:rsidP="006D30DB">
            <w:pPr>
              <w:widowControl w:val="0"/>
              <w:spacing w:before="40" w:after="40"/>
              <w:jc w:val="both"/>
              <w:rPr>
                <w:bCs/>
                <w:sz w:val="22"/>
                <w:szCs w:val="22"/>
              </w:rPr>
            </w:pPr>
            <w:r w:rsidRPr="006B50BC">
              <w:rPr>
                <w:bCs/>
                <w:sz w:val="22"/>
                <w:szCs w:val="22"/>
              </w:rPr>
              <w:t>Реконструкция</w:t>
            </w:r>
          </w:p>
        </w:tc>
        <w:tc>
          <w:tcPr>
            <w:tcW w:w="1406" w:type="pct"/>
            <w:vAlign w:val="center"/>
          </w:tcPr>
          <w:p w:rsidR="005408F1" w:rsidRPr="006B50BC" w:rsidRDefault="005408F1" w:rsidP="006D30DB">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Протяжённость – 1,05 км.</w:t>
            </w:r>
          </w:p>
          <w:p w:rsidR="005408F1" w:rsidRPr="006B50BC" w:rsidRDefault="005408F1" w:rsidP="006D30DB">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 xml:space="preserve">Ширина проезжей части – </w:t>
            </w:r>
            <w:r w:rsidRPr="006B50BC">
              <w:rPr>
                <w:rFonts w:ascii="Times New Roman" w:hAnsi="Times New Roman" w:cs="Times New Roman"/>
                <w:bCs/>
                <w:sz w:val="22"/>
                <w:szCs w:val="22"/>
              </w:rPr>
              <w:t>4 полосы движения</w:t>
            </w:r>
          </w:p>
        </w:tc>
        <w:tc>
          <w:tcPr>
            <w:tcW w:w="750" w:type="pct"/>
            <w:vAlign w:val="center"/>
          </w:tcPr>
          <w:p w:rsidR="005408F1" w:rsidRPr="006B50BC" w:rsidRDefault="005408F1" w:rsidP="006D30DB">
            <w:pPr>
              <w:widowControl w:val="0"/>
              <w:spacing w:before="40" w:after="40"/>
              <w:jc w:val="center"/>
              <w:rPr>
                <w:bCs/>
                <w:sz w:val="22"/>
                <w:szCs w:val="22"/>
              </w:rPr>
            </w:pPr>
            <w:r w:rsidRPr="006B50BC">
              <w:rPr>
                <w:sz w:val="22"/>
                <w:szCs w:val="22"/>
              </w:rPr>
              <w:t>Первая очередь</w:t>
            </w:r>
          </w:p>
        </w:tc>
      </w:tr>
      <w:tr w:rsidR="009062DB" w:rsidRPr="006B50BC" w:rsidTr="009062DB">
        <w:trPr>
          <w:cantSplit/>
          <w:trHeight w:val="20"/>
          <w:jc w:val="center"/>
        </w:trPr>
        <w:tc>
          <w:tcPr>
            <w:tcW w:w="271" w:type="pct"/>
            <w:vAlign w:val="center"/>
          </w:tcPr>
          <w:p w:rsidR="005408F1" w:rsidRPr="006B50BC" w:rsidRDefault="005408F1" w:rsidP="006D30DB">
            <w:pPr>
              <w:spacing w:before="40" w:after="40"/>
              <w:jc w:val="center"/>
              <w:rPr>
                <w:sz w:val="22"/>
                <w:szCs w:val="22"/>
              </w:rPr>
            </w:pPr>
            <w:r w:rsidRPr="006B50BC">
              <w:rPr>
                <w:sz w:val="22"/>
                <w:szCs w:val="22"/>
              </w:rPr>
              <w:t>7</w:t>
            </w:r>
          </w:p>
        </w:tc>
        <w:tc>
          <w:tcPr>
            <w:tcW w:w="1726" w:type="pct"/>
            <w:vAlign w:val="center"/>
          </w:tcPr>
          <w:p w:rsidR="005408F1" w:rsidRPr="006B50BC" w:rsidRDefault="005408F1" w:rsidP="006D30DB">
            <w:pPr>
              <w:pStyle w:val="-2"/>
              <w:spacing w:before="40" w:after="40"/>
              <w:rPr>
                <w:rFonts w:ascii="Times New Roman" w:hAnsi="Times New Roman" w:cs="Times New Roman"/>
                <w:sz w:val="22"/>
                <w:szCs w:val="22"/>
              </w:rPr>
            </w:pPr>
            <w:r w:rsidRPr="006B50BC">
              <w:rPr>
                <w:rFonts w:ascii="Times New Roman" w:hAnsi="Times New Roman" w:cs="Times New Roman"/>
                <w:sz w:val="22"/>
                <w:szCs w:val="22"/>
              </w:rPr>
              <w:t xml:space="preserve">Автомобильная дорога «Хлебниково – Рогачево» – Красная поляна» (магистральная улица районного значения – ул. </w:t>
            </w:r>
            <w:proofErr w:type="spellStart"/>
            <w:r w:rsidRPr="006B50BC">
              <w:rPr>
                <w:rFonts w:ascii="Times New Roman" w:hAnsi="Times New Roman" w:cs="Times New Roman"/>
                <w:sz w:val="22"/>
                <w:szCs w:val="22"/>
              </w:rPr>
              <w:t>Краснополянское</w:t>
            </w:r>
            <w:proofErr w:type="spellEnd"/>
            <w:r w:rsidRPr="006B50BC">
              <w:rPr>
                <w:rFonts w:ascii="Times New Roman" w:hAnsi="Times New Roman" w:cs="Times New Roman"/>
                <w:sz w:val="22"/>
                <w:szCs w:val="22"/>
              </w:rPr>
              <w:t xml:space="preserve"> шоссе)</w:t>
            </w:r>
          </w:p>
        </w:tc>
        <w:tc>
          <w:tcPr>
            <w:tcW w:w="847" w:type="pct"/>
            <w:vAlign w:val="center"/>
          </w:tcPr>
          <w:p w:rsidR="005408F1" w:rsidRPr="006B50BC" w:rsidRDefault="005408F1" w:rsidP="006D30DB">
            <w:pPr>
              <w:widowControl w:val="0"/>
              <w:spacing w:before="40" w:after="40"/>
              <w:jc w:val="both"/>
              <w:rPr>
                <w:bCs/>
                <w:sz w:val="22"/>
                <w:szCs w:val="22"/>
              </w:rPr>
            </w:pPr>
            <w:r w:rsidRPr="006B50BC">
              <w:rPr>
                <w:bCs/>
                <w:sz w:val="22"/>
                <w:szCs w:val="22"/>
              </w:rPr>
              <w:t>Реконструкция</w:t>
            </w:r>
          </w:p>
        </w:tc>
        <w:tc>
          <w:tcPr>
            <w:tcW w:w="1406" w:type="pct"/>
            <w:vAlign w:val="center"/>
          </w:tcPr>
          <w:p w:rsidR="005408F1" w:rsidRPr="006B50BC" w:rsidRDefault="005408F1" w:rsidP="009062DB">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Протяжённость – 2,06 км.</w:t>
            </w:r>
            <w:r w:rsidR="009062DB">
              <w:rPr>
                <w:rFonts w:ascii="Times New Roman" w:hAnsi="Times New Roman" w:cs="Times New Roman"/>
                <w:sz w:val="22"/>
                <w:szCs w:val="22"/>
              </w:rPr>
              <w:br/>
            </w:r>
            <w:r w:rsidRPr="006B50BC">
              <w:rPr>
                <w:rFonts w:ascii="Times New Roman" w:hAnsi="Times New Roman" w:cs="Times New Roman"/>
                <w:sz w:val="22"/>
                <w:szCs w:val="22"/>
              </w:rPr>
              <w:t xml:space="preserve">Ширина проезжей части – </w:t>
            </w:r>
            <w:r w:rsidRPr="006B50BC">
              <w:rPr>
                <w:rFonts w:ascii="Times New Roman" w:hAnsi="Times New Roman" w:cs="Times New Roman"/>
                <w:bCs/>
                <w:sz w:val="22"/>
                <w:szCs w:val="22"/>
              </w:rPr>
              <w:t>4 полосы движения</w:t>
            </w:r>
          </w:p>
        </w:tc>
        <w:tc>
          <w:tcPr>
            <w:tcW w:w="750" w:type="pct"/>
            <w:vAlign w:val="center"/>
          </w:tcPr>
          <w:p w:rsidR="005408F1" w:rsidRPr="006B50BC" w:rsidRDefault="005408F1" w:rsidP="006D30DB">
            <w:pPr>
              <w:widowControl w:val="0"/>
              <w:spacing w:before="40" w:after="40"/>
              <w:jc w:val="center"/>
              <w:rPr>
                <w:bCs/>
                <w:sz w:val="22"/>
                <w:szCs w:val="22"/>
              </w:rPr>
            </w:pPr>
            <w:r w:rsidRPr="006B50BC">
              <w:rPr>
                <w:sz w:val="22"/>
                <w:szCs w:val="22"/>
              </w:rPr>
              <w:t>Первая очередь</w:t>
            </w:r>
          </w:p>
        </w:tc>
      </w:tr>
      <w:tr w:rsidR="009062DB" w:rsidRPr="006B50BC" w:rsidTr="009062DB">
        <w:trPr>
          <w:cantSplit/>
          <w:trHeight w:val="20"/>
          <w:jc w:val="center"/>
        </w:trPr>
        <w:tc>
          <w:tcPr>
            <w:tcW w:w="271" w:type="pct"/>
            <w:vAlign w:val="center"/>
          </w:tcPr>
          <w:p w:rsidR="005408F1" w:rsidRPr="006B50BC" w:rsidRDefault="005408F1" w:rsidP="006D30DB">
            <w:pPr>
              <w:spacing w:before="40" w:after="40"/>
              <w:jc w:val="center"/>
              <w:rPr>
                <w:sz w:val="22"/>
                <w:szCs w:val="22"/>
              </w:rPr>
            </w:pPr>
            <w:r w:rsidRPr="006B50BC">
              <w:rPr>
                <w:sz w:val="22"/>
                <w:szCs w:val="22"/>
              </w:rPr>
              <w:t>8</w:t>
            </w:r>
          </w:p>
        </w:tc>
        <w:tc>
          <w:tcPr>
            <w:tcW w:w="1726" w:type="pct"/>
            <w:vAlign w:val="center"/>
          </w:tcPr>
          <w:p w:rsidR="005408F1" w:rsidRPr="006B50BC" w:rsidRDefault="005408F1" w:rsidP="006D30DB">
            <w:pPr>
              <w:pStyle w:val="-2"/>
              <w:spacing w:before="40" w:after="40"/>
              <w:rPr>
                <w:rFonts w:ascii="Times New Roman" w:hAnsi="Times New Roman" w:cs="Times New Roman"/>
                <w:sz w:val="22"/>
                <w:szCs w:val="22"/>
              </w:rPr>
            </w:pPr>
            <w:proofErr w:type="gramStart"/>
            <w:r w:rsidRPr="006B50BC">
              <w:rPr>
                <w:rFonts w:ascii="Times New Roman" w:hAnsi="Times New Roman" w:cs="Times New Roman"/>
                <w:sz w:val="22"/>
                <w:szCs w:val="22"/>
              </w:rPr>
              <w:t>Автомобильная дорога «Красная поляна - Текстильная» (магистральные улицы районного значения – ул. Краснополянский  проезд, ул. Текстильная)</w:t>
            </w:r>
            <w:proofErr w:type="gramEnd"/>
          </w:p>
        </w:tc>
        <w:tc>
          <w:tcPr>
            <w:tcW w:w="847" w:type="pct"/>
            <w:vAlign w:val="center"/>
          </w:tcPr>
          <w:p w:rsidR="005408F1" w:rsidRPr="006B50BC" w:rsidRDefault="005408F1" w:rsidP="006D30DB">
            <w:pPr>
              <w:widowControl w:val="0"/>
              <w:spacing w:before="40" w:after="40"/>
              <w:jc w:val="both"/>
              <w:rPr>
                <w:bCs/>
                <w:sz w:val="22"/>
                <w:szCs w:val="22"/>
              </w:rPr>
            </w:pPr>
            <w:r w:rsidRPr="006B50BC">
              <w:rPr>
                <w:bCs/>
                <w:sz w:val="22"/>
                <w:szCs w:val="22"/>
              </w:rPr>
              <w:t>Реконструкция</w:t>
            </w:r>
          </w:p>
        </w:tc>
        <w:tc>
          <w:tcPr>
            <w:tcW w:w="1406" w:type="pct"/>
            <w:vAlign w:val="center"/>
          </w:tcPr>
          <w:p w:rsidR="005408F1" w:rsidRPr="006B50BC" w:rsidRDefault="005408F1" w:rsidP="009062DB">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Протяжённость – 2,29 км.</w:t>
            </w:r>
            <w:r w:rsidR="009062DB">
              <w:rPr>
                <w:rFonts w:ascii="Times New Roman" w:hAnsi="Times New Roman" w:cs="Times New Roman"/>
                <w:sz w:val="22"/>
                <w:szCs w:val="22"/>
              </w:rPr>
              <w:br/>
            </w:r>
            <w:r w:rsidRPr="006B50BC">
              <w:rPr>
                <w:rFonts w:ascii="Times New Roman" w:hAnsi="Times New Roman" w:cs="Times New Roman"/>
                <w:sz w:val="22"/>
                <w:szCs w:val="22"/>
              </w:rPr>
              <w:t xml:space="preserve">Ширина проезжей части – </w:t>
            </w:r>
            <w:r w:rsidRPr="006B50BC">
              <w:rPr>
                <w:rFonts w:ascii="Times New Roman" w:hAnsi="Times New Roman" w:cs="Times New Roman"/>
                <w:bCs/>
                <w:sz w:val="22"/>
                <w:szCs w:val="22"/>
              </w:rPr>
              <w:t>4 полосы движения</w:t>
            </w:r>
          </w:p>
        </w:tc>
        <w:tc>
          <w:tcPr>
            <w:tcW w:w="750" w:type="pct"/>
            <w:vAlign w:val="center"/>
          </w:tcPr>
          <w:p w:rsidR="005408F1" w:rsidRPr="006B50BC" w:rsidRDefault="005408F1" w:rsidP="006D30DB">
            <w:pPr>
              <w:widowControl w:val="0"/>
              <w:spacing w:before="40" w:after="40"/>
              <w:jc w:val="center"/>
              <w:rPr>
                <w:bCs/>
                <w:sz w:val="22"/>
                <w:szCs w:val="22"/>
              </w:rPr>
            </w:pPr>
            <w:r w:rsidRPr="006B50BC">
              <w:rPr>
                <w:sz w:val="22"/>
                <w:szCs w:val="22"/>
              </w:rPr>
              <w:t>Первая очередь</w:t>
            </w:r>
          </w:p>
        </w:tc>
      </w:tr>
      <w:tr w:rsidR="009062DB" w:rsidRPr="006B50BC" w:rsidTr="009062DB">
        <w:trPr>
          <w:cantSplit/>
          <w:trHeight w:val="20"/>
          <w:jc w:val="center"/>
        </w:trPr>
        <w:tc>
          <w:tcPr>
            <w:tcW w:w="271" w:type="pct"/>
            <w:vAlign w:val="center"/>
          </w:tcPr>
          <w:p w:rsidR="005408F1" w:rsidRPr="006B50BC" w:rsidRDefault="005408F1" w:rsidP="006D30DB">
            <w:pPr>
              <w:pStyle w:val="-8"/>
              <w:widowControl w:val="0"/>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9</w:t>
            </w:r>
          </w:p>
        </w:tc>
        <w:tc>
          <w:tcPr>
            <w:tcW w:w="1726" w:type="pct"/>
            <w:vAlign w:val="center"/>
          </w:tcPr>
          <w:p w:rsidR="005408F1" w:rsidRPr="006B50BC" w:rsidRDefault="005408F1" w:rsidP="00C54BF8">
            <w:pPr>
              <w:spacing w:before="40" w:after="40"/>
              <w:rPr>
                <w:sz w:val="22"/>
                <w:szCs w:val="22"/>
              </w:rPr>
            </w:pPr>
            <w:r w:rsidRPr="006B50BC">
              <w:rPr>
                <w:sz w:val="22"/>
                <w:szCs w:val="22"/>
              </w:rPr>
              <w:t>Автомобильная дорога «г</w:t>
            </w:r>
            <w:proofErr w:type="gramStart"/>
            <w:r w:rsidRPr="006B50BC">
              <w:rPr>
                <w:sz w:val="22"/>
                <w:szCs w:val="22"/>
              </w:rPr>
              <w:t>.Л</w:t>
            </w:r>
            <w:proofErr w:type="gramEnd"/>
            <w:r w:rsidRPr="006B50BC">
              <w:rPr>
                <w:sz w:val="22"/>
                <w:szCs w:val="22"/>
              </w:rPr>
              <w:t>обня –ул. Аэропортовская» (магистральная улица районного значения)</w:t>
            </w:r>
          </w:p>
        </w:tc>
        <w:tc>
          <w:tcPr>
            <w:tcW w:w="847" w:type="pct"/>
            <w:vAlign w:val="center"/>
          </w:tcPr>
          <w:p w:rsidR="005408F1" w:rsidRPr="006B50BC" w:rsidRDefault="005408F1" w:rsidP="006D30DB">
            <w:pPr>
              <w:widowControl w:val="0"/>
              <w:spacing w:before="40" w:after="40"/>
              <w:jc w:val="both"/>
              <w:rPr>
                <w:bCs/>
                <w:sz w:val="22"/>
                <w:szCs w:val="22"/>
              </w:rPr>
            </w:pPr>
            <w:r w:rsidRPr="006B50BC">
              <w:rPr>
                <w:bCs/>
                <w:sz w:val="22"/>
                <w:szCs w:val="22"/>
              </w:rPr>
              <w:t xml:space="preserve">Реконструкция </w:t>
            </w:r>
          </w:p>
        </w:tc>
        <w:tc>
          <w:tcPr>
            <w:tcW w:w="1406" w:type="pct"/>
            <w:vAlign w:val="center"/>
          </w:tcPr>
          <w:p w:rsidR="005408F1" w:rsidRPr="009062DB" w:rsidRDefault="005408F1" w:rsidP="009062DB">
            <w:pPr>
              <w:pStyle w:val="-8"/>
              <w:widowControl w:val="0"/>
              <w:spacing w:before="40" w:after="40"/>
              <w:rPr>
                <w:rFonts w:ascii="Times New Roman" w:hAnsi="Times New Roman" w:cs="Times New Roman"/>
                <w:sz w:val="22"/>
                <w:szCs w:val="22"/>
              </w:rPr>
            </w:pPr>
            <w:r w:rsidRPr="009062DB">
              <w:rPr>
                <w:rFonts w:ascii="Times New Roman" w:hAnsi="Times New Roman" w:cs="Times New Roman"/>
                <w:sz w:val="22"/>
                <w:szCs w:val="22"/>
              </w:rPr>
              <w:t>Протяжённость – 0,83 км.</w:t>
            </w:r>
            <w:r w:rsidR="009062DB" w:rsidRPr="009062DB">
              <w:rPr>
                <w:rFonts w:ascii="Times New Roman" w:hAnsi="Times New Roman" w:cs="Times New Roman"/>
                <w:sz w:val="22"/>
                <w:szCs w:val="22"/>
              </w:rPr>
              <w:br/>
            </w:r>
            <w:r w:rsidRPr="009062DB">
              <w:rPr>
                <w:rFonts w:ascii="Times New Roman" w:hAnsi="Times New Roman" w:cs="Times New Roman"/>
                <w:sz w:val="22"/>
                <w:szCs w:val="22"/>
              </w:rPr>
              <w:t xml:space="preserve">Ширина проезжей части – </w:t>
            </w:r>
            <w:r w:rsidRPr="009062DB">
              <w:rPr>
                <w:rFonts w:ascii="Times New Roman" w:hAnsi="Times New Roman" w:cs="Times New Roman"/>
                <w:bCs/>
                <w:sz w:val="22"/>
                <w:szCs w:val="22"/>
              </w:rPr>
              <w:t>4 полосы движения</w:t>
            </w:r>
          </w:p>
        </w:tc>
        <w:tc>
          <w:tcPr>
            <w:tcW w:w="750" w:type="pct"/>
            <w:vAlign w:val="center"/>
          </w:tcPr>
          <w:p w:rsidR="005408F1" w:rsidRPr="006B50BC" w:rsidRDefault="005408F1" w:rsidP="006D30DB">
            <w:pPr>
              <w:widowControl w:val="0"/>
              <w:spacing w:before="40" w:after="40"/>
              <w:jc w:val="center"/>
              <w:rPr>
                <w:bCs/>
                <w:sz w:val="22"/>
                <w:szCs w:val="22"/>
              </w:rPr>
            </w:pPr>
            <w:r w:rsidRPr="006B50BC">
              <w:rPr>
                <w:sz w:val="22"/>
                <w:szCs w:val="22"/>
              </w:rPr>
              <w:t>Первая очередь</w:t>
            </w:r>
          </w:p>
        </w:tc>
      </w:tr>
      <w:tr w:rsidR="009062DB" w:rsidRPr="006B50BC" w:rsidTr="009062DB">
        <w:trPr>
          <w:cantSplit/>
          <w:trHeight w:val="20"/>
          <w:jc w:val="center"/>
        </w:trPr>
        <w:tc>
          <w:tcPr>
            <w:tcW w:w="271" w:type="pct"/>
            <w:vAlign w:val="center"/>
          </w:tcPr>
          <w:p w:rsidR="005408F1" w:rsidRPr="006B50BC" w:rsidRDefault="005408F1" w:rsidP="006D30DB">
            <w:pPr>
              <w:pStyle w:val="-8"/>
              <w:widowControl w:val="0"/>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10</w:t>
            </w:r>
          </w:p>
        </w:tc>
        <w:tc>
          <w:tcPr>
            <w:tcW w:w="1726" w:type="pct"/>
            <w:vAlign w:val="center"/>
          </w:tcPr>
          <w:p w:rsidR="005408F1" w:rsidRPr="006B50BC" w:rsidRDefault="005408F1" w:rsidP="006D30DB">
            <w:pPr>
              <w:spacing w:before="40" w:after="40"/>
              <w:rPr>
                <w:sz w:val="22"/>
                <w:szCs w:val="22"/>
              </w:rPr>
            </w:pPr>
            <w:r w:rsidRPr="006B50BC">
              <w:rPr>
                <w:sz w:val="22"/>
                <w:szCs w:val="22"/>
              </w:rPr>
              <w:t xml:space="preserve">Автомобильная дорога «Северный подъезд к </w:t>
            </w:r>
            <w:proofErr w:type="gramStart"/>
            <w:r w:rsidRPr="006B50BC">
              <w:rPr>
                <w:sz w:val="22"/>
                <w:szCs w:val="22"/>
              </w:rPr>
              <w:t>г</w:t>
            </w:r>
            <w:proofErr w:type="gramEnd"/>
            <w:r w:rsidRPr="006B50BC">
              <w:rPr>
                <w:sz w:val="22"/>
                <w:szCs w:val="22"/>
              </w:rPr>
              <w:t>. Лобня»</w:t>
            </w:r>
          </w:p>
        </w:tc>
        <w:tc>
          <w:tcPr>
            <w:tcW w:w="847" w:type="pct"/>
            <w:vAlign w:val="center"/>
          </w:tcPr>
          <w:p w:rsidR="005408F1" w:rsidRPr="006B50BC" w:rsidRDefault="005408F1" w:rsidP="006D30DB">
            <w:pPr>
              <w:widowControl w:val="0"/>
              <w:spacing w:before="40" w:after="40"/>
              <w:jc w:val="both"/>
              <w:rPr>
                <w:bCs/>
                <w:sz w:val="22"/>
                <w:szCs w:val="22"/>
              </w:rPr>
            </w:pPr>
            <w:r w:rsidRPr="006B50BC">
              <w:rPr>
                <w:bCs/>
                <w:sz w:val="22"/>
                <w:szCs w:val="22"/>
              </w:rPr>
              <w:t>Строительство</w:t>
            </w:r>
          </w:p>
        </w:tc>
        <w:tc>
          <w:tcPr>
            <w:tcW w:w="1406" w:type="pct"/>
            <w:vAlign w:val="center"/>
          </w:tcPr>
          <w:p w:rsidR="005408F1" w:rsidRPr="006B50BC" w:rsidRDefault="005408F1" w:rsidP="009062DB">
            <w:pPr>
              <w:widowControl w:val="0"/>
              <w:spacing w:before="40" w:after="40"/>
              <w:jc w:val="both"/>
              <w:rPr>
                <w:bCs/>
                <w:sz w:val="22"/>
                <w:szCs w:val="22"/>
              </w:rPr>
            </w:pPr>
            <w:r w:rsidRPr="006B50BC">
              <w:rPr>
                <w:bCs/>
                <w:sz w:val="22"/>
                <w:szCs w:val="22"/>
              </w:rPr>
              <w:t>Протяжённость – 1,89 км.</w:t>
            </w:r>
            <w:r w:rsidR="009062DB">
              <w:rPr>
                <w:bCs/>
                <w:sz w:val="22"/>
                <w:szCs w:val="22"/>
              </w:rPr>
              <w:br/>
            </w:r>
            <w:r w:rsidRPr="006B50BC">
              <w:rPr>
                <w:bCs/>
                <w:sz w:val="22"/>
                <w:szCs w:val="22"/>
              </w:rPr>
              <w:t>Ширина проезжей части – 2 полосы движения</w:t>
            </w:r>
          </w:p>
        </w:tc>
        <w:tc>
          <w:tcPr>
            <w:tcW w:w="750" w:type="pct"/>
            <w:vAlign w:val="center"/>
          </w:tcPr>
          <w:p w:rsidR="005408F1" w:rsidRPr="006B50BC" w:rsidRDefault="005408F1" w:rsidP="006D30DB">
            <w:pPr>
              <w:widowControl w:val="0"/>
              <w:spacing w:before="40" w:after="40"/>
              <w:jc w:val="center"/>
              <w:rPr>
                <w:sz w:val="22"/>
                <w:szCs w:val="22"/>
              </w:rPr>
            </w:pPr>
            <w:r w:rsidRPr="006B50BC">
              <w:rPr>
                <w:sz w:val="22"/>
                <w:szCs w:val="22"/>
              </w:rPr>
              <w:t>Первая очередь</w:t>
            </w:r>
          </w:p>
        </w:tc>
      </w:tr>
      <w:tr w:rsidR="005408F1" w:rsidRPr="006B50BC" w:rsidTr="009062DB">
        <w:trPr>
          <w:cantSplit/>
          <w:trHeight w:val="20"/>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9"/>
              <w:widowControl w:val="0"/>
              <w:spacing w:before="40" w:after="40"/>
              <w:rPr>
                <w:rFonts w:ascii="Times New Roman" w:hAnsi="Times New Roman" w:cs="Times New Roman"/>
                <w:b w:val="0"/>
                <w:i/>
                <w:sz w:val="22"/>
                <w:szCs w:val="22"/>
              </w:rPr>
            </w:pPr>
            <w:r w:rsidRPr="006B50BC">
              <w:rPr>
                <w:rFonts w:ascii="Times New Roman" w:hAnsi="Times New Roman" w:cs="Times New Roman"/>
                <w:b w:val="0"/>
                <w:sz w:val="22"/>
                <w:szCs w:val="22"/>
              </w:rPr>
              <w:t>Транспортные сооружения на дорогах регионального значения</w:t>
            </w:r>
          </w:p>
        </w:tc>
      </w:tr>
      <w:tr w:rsidR="009062DB" w:rsidRPr="006B50BC" w:rsidTr="009062DB">
        <w:trPr>
          <w:cantSplit/>
          <w:trHeight w:val="20"/>
          <w:jc w:val="center"/>
        </w:trPr>
        <w:tc>
          <w:tcPr>
            <w:tcW w:w="271"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jc w:val="center"/>
              <w:rPr>
                <w:rFonts w:ascii="Times New Roman" w:hAnsi="Times New Roman" w:cs="Times New Roman"/>
                <w:sz w:val="22"/>
                <w:szCs w:val="22"/>
              </w:rPr>
            </w:pPr>
            <w:r w:rsidRPr="006B50BC">
              <w:rPr>
                <w:rFonts w:ascii="Times New Roman" w:hAnsi="Times New Roman" w:cs="Times New Roman"/>
                <w:sz w:val="22"/>
                <w:szCs w:val="22"/>
              </w:rPr>
              <w:t>1</w:t>
            </w:r>
          </w:p>
        </w:tc>
        <w:tc>
          <w:tcPr>
            <w:tcW w:w="1726"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proofErr w:type="gramStart"/>
            <w:r w:rsidRPr="006B50BC">
              <w:rPr>
                <w:rFonts w:ascii="Times New Roman" w:hAnsi="Times New Roman" w:cs="Times New Roman"/>
                <w:bCs/>
                <w:sz w:val="22"/>
                <w:szCs w:val="22"/>
              </w:rPr>
              <w:t>Транспортная развязка в разных уровнях</w:t>
            </w:r>
            <w:r w:rsidR="0003548B" w:rsidRPr="006B50BC">
              <w:rPr>
                <w:rStyle w:val="affffe"/>
                <w:rFonts w:ascii="Times New Roman" w:hAnsi="Times New Roman" w:cs="Times New Roman"/>
                <w:bCs/>
                <w:sz w:val="22"/>
                <w:szCs w:val="22"/>
              </w:rPr>
              <w:footnoteReference w:id="9"/>
            </w:r>
            <w:r w:rsidRPr="006B50BC">
              <w:rPr>
                <w:rFonts w:ascii="Times New Roman" w:hAnsi="Times New Roman" w:cs="Times New Roman"/>
                <w:bCs/>
                <w:sz w:val="22"/>
                <w:szCs w:val="22"/>
              </w:rPr>
              <w:t xml:space="preserve"> на пересечении автомобильных дорог регионального значения </w:t>
            </w:r>
            <w:r w:rsidRPr="006B50BC">
              <w:rPr>
                <w:rFonts w:ascii="Times New Roman" w:hAnsi="Times New Roman" w:cs="Times New Roman"/>
                <w:sz w:val="22"/>
                <w:szCs w:val="22"/>
              </w:rPr>
              <w:t>А-104 «Москва – Дмитров – Дубна» – «Хлебниково – Рогачево» (северный обход г. Лобни), «Хлебниково – Рогачево» – «Шереметьево-1 – Шереметьево-2» и, «Хлебниково – Рогачево»</w:t>
            </w:r>
            <w:proofErr w:type="gramEnd"/>
          </w:p>
        </w:tc>
        <w:tc>
          <w:tcPr>
            <w:tcW w:w="847"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sz w:val="22"/>
                <w:szCs w:val="22"/>
              </w:rPr>
              <w:t>Строительство</w:t>
            </w:r>
          </w:p>
        </w:tc>
        <w:tc>
          <w:tcPr>
            <w:tcW w:w="1406"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jc w:val="center"/>
              <w:rPr>
                <w:rFonts w:ascii="Times New Roman" w:hAnsi="Times New Roman" w:cs="Times New Roman"/>
                <w:sz w:val="22"/>
                <w:szCs w:val="22"/>
              </w:rPr>
            </w:pPr>
            <w:r w:rsidRPr="006B50BC">
              <w:rPr>
                <w:rFonts w:ascii="Times New Roman" w:hAnsi="Times New Roman" w:cs="Times New Roman"/>
                <w:sz w:val="22"/>
                <w:szCs w:val="22"/>
              </w:rPr>
              <w:t>Параметры определяются проектом</w:t>
            </w:r>
          </w:p>
        </w:tc>
        <w:tc>
          <w:tcPr>
            <w:tcW w:w="750"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widowControl w:val="0"/>
              <w:spacing w:before="40" w:after="40"/>
              <w:jc w:val="center"/>
              <w:rPr>
                <w:sz w:val="22"/>
                <w:szCs w:val="22"/>
              </w:rPr>
            </w:pPr>
            <w:r w:rsidRPr="006B50BC">
              <w:rPr>
                <w:sz w:val="22"/>
                <w:szCs w:val="22"/>
              </w:rPr>
              <w:t>Первая очередь</w:t>
            </w:r>
          </w:p>
        </w:tc>
      </w:tr>
      <w:tr w:rsidR="009062DB" w:rsidRPr="006B50BC" w:rsidTr="009062DB">
        <w:trPr>
          <w:cantSplit/>
          <w:trHeight w:val="20"/>
          <w:jc w:val="center"/>
        </w:trPr>
        <w:tc>
          <w:tcPr>
            <w:tcW w:w="271"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jc w:val="center"/>
              <w:rPr>
                <w:rFonts w:ascii="Times New Roman" w:hAnsi="Times New Roman" w:cs="Times New Roman"/>
                <w:sz w:val="22"/>
                <w:szCs w:val="22"/>
              </w:rPr>
            </w:pPr>
            <w:r w:rsidRPr="006B50BC">
              <w:rPr>
                <w:rFonts w:ascii="Times New Roman" w:hAnsi="Times New Roman" w:cs="Times New Roman"/>
                <w:sz w:val="22"/>
                <w:szCs w:val="22"/>
              </w:rPr>
              <w:t>2</w:t>
            </w:r>
          </w:p>
        </w:tc>
        <w:tc>
          <w:tcPr>
            <w:tcW w:w="1726"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bCs/>
                <w:sz w:val="22"/>
                <w:szCs w:val="22"/>
              </w:rPr>
              <w:t>Путепровод</w:t>
            </w:r>
            <w:r w:rsidR="0003548B" w:rsidRPr="006B50BC">
              <w:rPr>
                <w:rStyle w:val="affffe"/>
                <w:rFonts w:ascii="Times New Roman" w:hAnsi="Times New Roman" w:cs="Times New Roman"/>
                <w:bCs/>
                <w:sz w:val="22"/>
                <w:szCs w:val="22"/>
              </w:rPr>
              <w:footnoteReference w:id="10"/>
            </w:r>
            <w:r w:rsidRPr="006B50BC">
              <w:rPr>
                <w:rFonts w:ascii="Times New Roman" w:hAnsi="Times New Roman" w:cs="Times New Roman"/>
                <w:sz w:val="22"/>
                <w:szCs w:val="22"/>
              </w:rPr>
              <w:t xml:space="preserve"> на автомобильной дороге регионального значения А-104 «Москва – Дмитров – Дубна» – «Хлебниково – Рогачево» (северный обход </w:t>
            </w:r>
            <w:proofErr w:type="gramStart"/>
            <w:r w:rsidRPr="006B50BC">
              <w:rPr>
                <w:rFonts w:ascii="Times New Roman" w:hAnsi="Times New Roman" w:cs="Times New Roman"/>
                <w:sz w:val="22"/>
                <w:szCs w:val="22"/>
              </w:rPr>
              <w:t>г</w:t>
            </w:r>
            <w:proofErr w:type="gramEnd"/>
            <w:r w:rsidRPr="006B50BC">
              <w:rPr>
                <w:rFonts w:ascii="Times New Roman" w:hAnsi="Times New Roman" w:cs="Times New Roman"/>
                <w:sz w:val="22"/>
                <w:szCs w:val="22"/>
              </w:rPr>
              <w:t>. Лобни) через магистральные пути Савеловского направления МЖД</w:t>
            </w:r>
          </w:p>
        </w:tc>
        <w:tc>
          <w:tcPr>
            <w:tcW w:w="847"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sz w:val="22"/>
                <w:szCs w:val="22"/>
              </w:rPr>
              <w:t>Строительство</w:t>
            </w:r>
          </w:p>
        </w:tc>
        <w:tc>
          <w:tcPr>
            <w:tcW w:w="1406"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sz w:val="22"/>
                <w:szCs w:val="22"/>
              </w:rPr>
              <w:t xml:space="preserve">Ширина проезжей части – 6 полос </w:t>
            </w:r>
            <w:r w:rsidRPr="006B50BC">
              <w:rPr>
                <w:rFonts w:ascii="Times New Roman" w:hAnsi="Times New Roman" w:cs="Times New Roman"/>
                <w:bCs/>
                <w:sz w:val="22"/>
                <w:szCs w:val="22"/>
              </w:rPr>
              <w:t>движения</w:t>
            </w:r>
          </w:p>
        </w:tc>
        <w:tc>
          <w:tcPr>
            <w:tcW w:w="750"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widowControl w:val="0"/>
              <w:spacing w:before="40" w:after="40"/>
              <w:jc w:val="center"/>
              <w:rPr>
                <w:sz w:val="22"/>
                <w:szCs w:val="22"/>
              </w:rPr>
            </w:pPr>
            <w:r w:rsidRPr="006B50BC">
              <w:rPr>
                <w:sz w:val="22"/>
                <w:szCs w:val="22"/>
              </w:rPr>
              <w:t>Первая очередь</w:t>
            </w:r>
          </w:p>
        </w:tc>
      </w:tr>
      <w:tr w:rsidR="009062DB" w:rsidRPr="006B50BC" w:rsidTr="009062DB">
        <w:trPr>
          <w:cantSplit/>
          <w:trHeight w:val="20"/>
          <w:jc w:val="center"/>
        </w:trPr>
        <w:tc>
          <w:tcPr>
            <w:tcW w:w="271"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jc w:val="center"/>
              <w:rPr>
                <w:rFonts w:ascii="Times New Roman" w:hAnsi="Times New Roman" w:cs="Times New Roman"/>
                <w:sz w:val="22"/>
                <w:szCs w:val="22"/>
              </w:rPr>
            </w:pPr>
            <w:r w:rsidRPr="006B50BC">
              <w:rPr>
                <w:rFonts w:ascii="Times New Roman" w:hAnsi="Times New Roman" w:cs="Times New Roman"/>
                <w:sz w:val="22"/>
                <w:szCs w:val="22"/>
              </w:rPr>
              <w:lastRenderedPageBreak/>
              <w:t>3</w:t>
            </w:r>
          </w:p>
        </w:tc>
        <w:tc>
          <w:tcPr>
            <w:tcW w:w="1726"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proofErr w:type="gramStart"/>
            <w:r w:rsidRPr="006B50BC">
              <w:rPr>
                <w:rFonts w:ascii="Times New Roman" w:hAnsi="Times New Roman" w:cs="Times New Roman"/>
                <w:bCs/>
                <w:sz w:val="22"/>
                <w:szCs w:val="22"/>
              </w:rPr>
              <w:t>Путепровод</w:t>
            </w:r>
            <w:r w:rsidR="0003548B" w:rsidRPr="006B50BC">
              <w:rPr>
                <w:rStyle w:val="affffe"/>
                <w:rFonts w:ascii="Times New Roman" w:hAnsi="Times New Roman" w:cs="Times New Roman"/>
                <w:bCs/>
                <w:sz w:val="22"/>
                <w:szCs w:val="22"/>
              </w:rPr>
              <w:footnoteReference w:id="11"/>
            </w:r>
            <w:r w:rsidRPr="006B50BC">
              <w:rPr>
                <w:rFonts w:ascii="Times New Roman" w:hAnsi="Times New Roman" w:cs="Times New Roman"/>
                <w:sz w:val="22"/>
                <w:szCs w:val="22"/>
              </w:rPr>
              <w:t xml:space="preserve"> на автомобильной дороге регионального значения А-104 «Москва – Дмитров – Дубна» – «Хлебниково – Рогачево» (северный обход г. Лобни) через автомобильную дорогу «Хлебниково – Рогачево» - Луговая»</w:t>
            </w:r>
            <w:proofErr w:type="gramEnd"/>
          </w:p>
        </w:tc>
        <w:tc>
          <w:tcPr>
            <w:tcW w:w="847"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sz w:val="22"/>
                <w:szCs w:val="22"/>
              </w:rPr>
              <w:t>Строительство</w:t>
            </w:r>
          </w:p>
        </w:tc>
        <w:tc>
          <w:tcPr>
            <w:tcW w:w="1406"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sz w:val="22"/>
                <w:szCs w:val="22"/>
              </w:rPr>
              <w:t xml:space="preserve">Ширина проезжей части – 6 полос </w:t>
            </w:r>
            <w:r w:rsidRPr="006B50BC">
              <w:rPr>
                <w:rFonts w:ascii="Times New Roman" w:hAnsi="Times New Roman" w:cs="Times New Roman"/>
                <w:bCs/>
                <w:sz w:val="22"/>
                <w:szCs w:val="22"/>
              </w:rPr>
              <w:t>движения</w:t>
            </w:r>
          </w:p>
        </w:tc>
        <w:tc>
          <w:tcPr>
            <w:tcW w:w="750"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widowControl w:val="0"/>
              <w:spacing w:before="40" w:after="40"/>
              <w:jc w:val="center"/>
              <w:rPr>
                <w:sz w:val="22"/>
                <w:szCs w:val="22"/>
              </w:rPr>
            </w:pPr>
            <w:r w:rsidRPr="006B50BC">
              <w:rPr>
                <w:sz w:val="22"/>
                <w:szCs w:val="22"/>
              </w:rPr>
              <w:t>Первая очередь</w:t>
            </w:r>
          </w:p>
        </w:tc>
      </w:tr>
      <w:tr w:rsidR="009062DB" w:rsidRPr="006B50BC" w:rsidTr="009062DB">
        <w:trPr>
          <w:cantSplit/>
          <w:trHeight w:val="20"/>
          <w:jc w:val="center"/>
        </w:trPr>
        <w:tc>
          <w:tcPr>
            <w:tcW w:w="271"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jc w:val="center"/>
              <w:rPr>
                <w:rFonts w:ascii="Times New Roman" w:hAnsi="Times New Roman" w:cs="Times New Roman"/>
                <w:sz w:val="22"/>
                <w:szCs w:val="22"/>
              </w:rPr>
            </w:pPr>
            <w:r w:rsidRPr="006B50BC">
              <w:rPr>
                <w:rFonts w:ascii="Times New Roman" w:hAnsi="Times New Roman" w:cs="Times New Roman"/>
                <w:sz w:val="22"/>
                <w:szCs w:val="22"/>
              </w:rPr>
              <w:t>4</w:t>
            </w:r>
          </w:p>
        </w:tc>
        <w:tc>
          <w:tcPr>
            <w:tcW w:w="1726"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bCs/>
                <w:sz w:val="22"/>
                <w:szCs w:val="22"/>
              </w:rPr>
              <w:t>Путепровод</w:t>
            </w:r>
            <w:r w:rsidRPr="006B50BC">
              <w:rPr>
                <w:rFonts w:ascii="Times New Roman" w:hAnsi="Times New Roman" w:cs="Times New Roman"/>
                <w:sz w:val="22"/>
                <w:szCs w:val="22"/>
              </w:rPr>
              <w:t xml:space="preserve"> на автомобильной дороге регионального значения «Хлебниково – Рогачево» – «Шереметьево-1 – Шереметьево-2» через подъездные железнодорожные пути</w:t>
            </w:r>
            <w:r w:rsidR="0003548B" w:rsidRPr="006B50BC">
              <w:rPr>
                <w:rStyle w:val="affffe"/>
                <w:rFonts w:ascii="Times New Roman" w:hAnsi="Times New Roman" w:cs="Times New Roman"/>
                <w:sz w:val="22"/>
                <w:szCs w:val="22"/>
              </w:rPr>
              <w:footnoteReference w:id="12"/>
            </w:r>
          </w:p>
        </w:tc>
        <w:tc>
          <w:tcPr>
            <w:tcW w:w="847"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sz w:val="22"/>
                <w:szCs w:val="22"/>
              </w:rPr>
              <w:t>Строительство</w:t>
            </w:r>
          </w:p>
        </w:tc>
        <w:tc>
          <w:tcPr>
            <w:tcW w:w="1406"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sz w:val="22"/>
                <w:szCs w:val="22"/>
              </w:rPr>
              <w:t xml:space="preserve">Ширина проезжей части – 4 полосы </w:t>
            </w:r>
            <w:r w:rsidRPr="006B50BC">
              <w:rPr>
                <w:rFonts w:ascii="Times New Roman" w:hAnsi="Times New Roman" w:cs="Times New Roman"/>
                <w:bCs/>
                <w:sz w:val="22"/>
                <w:szCs w:val="22"/>
              </w:rPr>
              <w:t>движения</w:t>
            </w:r>
          </w:p>
        </w:tc>
        <w:tc>
          <w:tcPr>
            <w:tcW w:w="750"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widowControl w:val="0"/>
              <w:spacing w:before="40" w:after="40"/>
              <w:jc w:val="center"/>
              <w:rPr>
                <w:sz w:val="22"/>
                <w:szCs w:val="22"/>
              </w:rPr>
            </w:pPr>
            <w:r w:rsidRPr="006B50BC">
              <w:rPr>
                <w:sz w:val="22"/>
                <w:szCs w:val="22"/>
              </w:rPr>
              <w:t>Первая очередь</w:t>
            </w:r>
          </w:p>
        </w:tc>
      </w:tr>
      <w:tr w:rsidR="009062DB" w:rsidRPr="006B50BC" w:rsidTr="009062DB">
        <w:trPr>
          <w:cantSplit/>
          <w:trHeight w:val="20"/>
          <w:jc w:val="center"/>
        </w:trPr>
        <w:tc>
          <w:tcPr>
            <w:tcW w:w="271"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jc w:val="center"/>
              <w:rPr>
                <w:rFonts w:ascii="Times New Roman" w:hAnsi="Times New Roman" w:cs="Times New Roman"/>
                <w:sz w:val="22"/>
                <w:szCs w:val="22"/>
              </w:rPr>
            </w:pPr>
            <w:r w:rsidRPr="006B50BC">
              <w:rPr>
                <w:rFonts w:ascii="Times New Roman" w:hAnsi="Times New Roman" w:cs="Times New Roman"/>
                <w:sz w:val="22"/>
                <w:szCs w:val="22"/>
              </w:rPr>
              <w:t>5</w:t>
            </w:r>
          </w:p>
        </w:tc>
        <w:tc>
          <w:tcPr>
            <w:tcW w:w="1726"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bCs/>
                <w:sz w:val="22"/>
                <w:szCs w:val="22"/>
              </w:rPr>
              <w:t>Путепровод</w:t>
            </w:r>
            <w:r w:rsidR="0003548B" w:rsidRPr="006B50BC">
              <w:rPr>
                <w:rStyle w:val="affffe"/>
                <w:rFonts w:ascii="Times New Roman" w:hAnsi="Times New Roman" w:cs="Times New Roman"/>
                <w:bCs/>
                <w:sz w:val="22"/>
                <w:szCs w:val="22"/>
              </w:rPr>
              <w:footnoteReference w:id="13"/>
            </w:r>
            <w:r w:rsidRPr="006B50BC">
              <w:rPr>
                <w:rFonts w:ascii="Times New Roman" w:hAnsi="Times New Roman" w:cs="Times New Roman"/>
                <w:sz w:val="22"/>
                <w:szCs w:val="22"/>
              </w:rPr>
              <w:t xml:space="preserve"> на автомобильной дороге регионального значения «Лобня – аэропорт Шереметьево» через подъездные железнодорожные пути</w:t>
            </w:r>
          </w:p>
        </w:tc>
        <w:tc>
          <w:tcPr>
            <w:tcW w:w="847"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sz w:val="22"/>
                <w:szCs w:val="22"/>
              </w:rPr>
              <w:t>Строительство</w:t>
            </w:r>
          </w:p>
        </w:tc>
        <w:tc>
          <w:tcPr>
            <w:tcW w:w="1406"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sz w:val="22"/>
                <w:szCs w:val="22"/>
              </w:rPr>
              <w:t xml:space="preserve">Ширина проезжей части – 4 полосы </w:t>
            </w:r>
            <w:r w:rsidRPr="006B50BC">
              <w:rPr>
                <w:rFonts w:ascii="Times New Roman" w:hAnsi="Times New Roman" w:cs="Times New Roman"/>
                <w:bCs/>
                <w:sz w:val="22"/>
                <w:szCs w:val="22"/>
              </w:rPr>
              <w:t>движения</w:t>
            </w:r>
          </w:p>
        </w:tc>
        <w:tc>
          <w:tcPr>
            <w:tcW w:w="750"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widowControl w:val="0"/>
              <w:spacing w:before="40" w:after="40"/>
              <w:jc w:val="center"/>
              <w:rPr>
                <w:sz w:val="22"/>
                <w:szCs w:val="22"/>
              </w:rPr>
            </w:pPr>
            <w:r w:rsidRPr="006B50BC">
              <w:rPr>
                <w:sz w:val="22"/>
                <w:szCs w:val="22"/>
              </w:rPr>
              <w:t>Первая очередь</w:t>
            </w:r>
          </w:p>
        </w:tc>
      </w:tr>
      <w:tr w:rsidR="009062DB" w:rsidRPr="006B50BC" w:rsidTr="009062DB">
        <w:trPr>
          <w:cantSplit/>
          <w:trHeight w:val="20"/>
          <w:jc w:val="center"/>
        </w:trPr>
        <w:tc>
          <w:tcPr>
            <w:tcW w:w="271"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jc w:val="center"/>
              <w:rPr>
                <w:rFonts w:ascii="Times New Roman" w:hAnsi="Times New Roman" w:cs="Times New Roman"/>
                <w:sz w:val="22"/>
                <w:szCs w:val="22"/>
              </w:rPr>
            </w:pPr>
            <w:r w:rsidRPr="006B50BC">
              <w:rPr>
                <w:rFonts w:ascii="Times New Roman" w:hAnsi="Times New Roman" w:cs="Times New Roman"/>
                <w:sz w:val="22"/>
                <w:szCs w:val="22"/>
              </w:rPr>
              <w:t>6</w:t>
            </w:r>
          </w:p>
        </w:tc>
        <w:tc>
          <w:tcPr>
            <w:tcW w:w="1726"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bCs/>
                <w:sz w:val="22"/>
                <w:szCs w:val="22"/>
              </w:rPr>
            </w:pPr>
            <w:r w:rsidRPr="006B50BC">
              <w:rPr>
                <w:rFonts w:ascii="Times New Roman" w:hAnsi="Times New Roman" w:cs="Times New Roman"/>
                <w:bCs/>
                <w:sz w:val="22"/>
                <w:szCs w:val="22"/>
              </w:rPr>
              <w:t>Путепровод</w:t>
            </w:r>
            <w:r w:rsidRPr="006B50BC">
              <w:rPr>
                <w:rFonts w:ascii="Times New Roman" w:hAnsi="Times New Roman" w:cs="Times New Roman"/>
                <w:sz w:val="22"/>
                <w:szCs w:val="22"/>
              </w:rPr>
              <w:t xml:space="preserve"> на автомобильной дороге регионального значения  «Хлебниково – Рогачево» - </w:t>
            </w:r>
            <w:proofErr w:type="gramStart"/>
            <w:r w:rsidRPr="006B50BC">
              <w:rPr>
                <w:rFonts w:ascii="Times New Roman" w:hAnsi="Times New Roman" w:cs="Times New Roman"/>
                <w:sz w:val="22"/>
                <w:szCs w:val="22"/>
              </w:rPr>
              <w:t>Луговая</w:t>
            </w:r>
            <w:proofErr w:type="gramEnd"/>
            <w:r w:rsidRPr="006B50BC">
              <w:rPr>
                <w:rFonts w:ascii="Times New Roman" w:hAnsi="Times New Roman" w:cs="Times New Roman"/>
                <w:sz w:val="22"/>
                <w:szCs w:val="22"/>
              </w:rPr>
              <w:t>» через магистральные пути Савеловского направления МЖД</w:t>
            </w:r>
          </w:p>
        </w:tc>
        <w:tc>
          <w:tcPr>
            <w:tcW w:w="847"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sz w:val="22"/>
                <w:szCs w:val="22"/>
              </w:rPr>
              <w:t>Строительство</w:t>
            </w:r>
          </w:p>
        </w:tc>
        <w:tc>
          <w:tcPr>
            <w:tcW w:w="1406"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8"/>
              <w:spacing w:before="40" w:after="40"/>
              <w:rPr>
                <w:rFonts w:ascii="Times New Roman" w:hAnsi="Times New Roman" w:cs="Times New Roman"/>
                <w:sz w:val="22"/>
                <w:szCs w:val="22"/>
              </w:rPr>
            </w:pPr>
            <w:r w:rsidRPr="006B50BC">
              <w:rPr>
                <w:rFonts w:ascii="Times New Roman" w:hAnsi="Times New Roman" w:cs="Times New Roman"/>
                <w:sz w:val="22"/>
                <w:szCs w:val="22"/>
              </w:rPr>
              <w:t xml:space="preserve">Ширина проезжей части – 2 полосы </w:t>
            </w:r>
            <w:r w:rsidRPr="006B50BC">
              <w:rPr>
                <w:rFonts w:ascii="Times New Roman" w:hAnsi="Times New Roman" w:cs="Times New Roman"/>
                <w:bCs/>
                <w:sz w:val="22"/>
                <w:szCs w:val="22"/>
              </w:rPr>
              <w:t>движения</w:t>
            </w:r>
          </w:p>
        </w:tc>
        <w:tc>
          <w:tcPr>
            <w:tcW w:w="750" w:type="pct"/>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widowControl w:val="0"/>
              <w:spacing w:before="40" w:after="40"/>
              <w:jc w:val="center"/>
              <w:rPr>
                <w:sz w:val="22"/>
                <w:szCs w:val="22"/>
              </w:rPr>
            </w:pPr>
            <w:r w:rsidRPr="006B50BC">
              <w:rPr>
                <w:sz w:val="22"/>
                <w:szCs w:val="22"/>
              </w:rPr>
              <w:t>Расчётный срок</w:t>
            </w:r>
          </w:p>
        </w:tc>
      </w:tr>
      <w:tr w:rsidR="005408F1" w:rsidRPr="006B50BC" w:rsidTr="009062DB">
        <w:trPr>
          <w:cantSplit/>
          <w:trHeight w:val="20"/>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5408F1" w:rsidRPr="006B50BC" w:rsidRDefault="005408F1" w:rsidP="006D30DB">
            <w:pPr>
              <w:pStyle w:val="-9"/>
              <w:keepNext/>
              <w:widowControl w:val="0"/>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Объекты транспортной инфраструктуры</w:t>
            </w:r>
          </w:p>
        </w:tc>
      </w:tr>
      <w:tr w:rsidR="009062DB" w:rsidRPr="006B50BC" w:rsidTr="009062DB">
        <w:trPr>
          <w:cantSplit/>
          <w:trHeight w:val="20"/>
          <w:jc w:val="center"/>
        </w:trPr>
        <w:tc>
          <w:tcPr>
            <w:tcW w:w="27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1</w:t>
            </w:r>
          </w:p>
        </w:tc>
        <w:tc>
          <w:tcPr>
            <w:tcW w:w="1726" w:type="pct"/>
            <w:vAlign w:val="center"/>
          </w:tcPr>
          <w:p w:rsidR="005408F1" w:rsidRPr="006B50BC" w:rsidRDefault="005408F1" w:rsidP="006D30DB">
            <w:pPr>
              <w:spacing w:before="40" w:after="40"/>
              <w:jc w:val="both"/>
              <w:rPr>
                <w:sz w:val="22"/>
                <w:szCs w:val="22"/>
              </w:rPr>
            </w:pPr>
            <w:r w:rsidRPr="006B50BC">
              <w:rPr>
                <w:sz w:val="22"/>
                <w:szCs w:val="22"/>
              </w:rPr>
              <w:t>АЗС на планируемой автомобильной дороге «Хлебниково – Рогачево» – «Шереметьево-1 – Шереметьево-2»</w:t>
            </w:r>
          </w:p>
        </w:tc>
        <w:tc>
          <w:tcPr>
            <w:tcW w:w="847" w:type="pct"/>
            <w:vAlign w:val="center"/>
          </w:tcPr>
          <w:p w:rsidR="005408F1" w:rsidRPr="006B50BC" w:rsidRDefault="005408F1" w:rsidP="006D30DB">
            <w:pPr>
              <w:spacing w:before="40" w:after="40"/>
              <w:jc w:val="center"/>
              <w:rPr>
                <w:sz w:val="22"/>
                <w:szCs w:val="22"/>
              </w:rPr>
            </w:pPr>
            <w:r w:rsidRPr="006B50BC">
              <w:rPr>
                <w:sz w:val="22"/>
                <w:szCs w:val="22"/>
              </w:rPr>
              <w:t xml:space="preserve">Строительство </w:t>
            </w:r>
          </w:p>
        </w:tc>
        <w:tc>
          <w:tcPr>
            <w:tcW w:w="1406" w:type="pct"/>
            <w:vAlign w:val="center"/>
          </w:tcPr>
          <w:p w:rsidR="005408F1" w:rsidRPr="006B50BC" w:rsidRDefault="005408F1" w:rsidP="006D30DB">
            <w:pPr>
              <w:spacing w:before="40" w:after="40"/>
              <w:jc w:val="center"/>
              <w:rPr>
                <w:sz w:val="22"/>
                <w:szCs w:val="22"/>
              </w:rPr>
            </w:pPr>
            <w:smartTag w:uri="urn:schemas-microsoft-com:office:smarttags" w:element="metricconverter">
              <w:smartTagPr>
                <w:attr w:name="ProductID" w:val="0,4 га"/>
              </w:smartTagPr>
              <w:r w:rsidRPr="006B50BC">
                <w:rPr>
                  <w:sz w:val="22"/>
                  <w:szCs w:val="22"/>
                </w:rPr>
                <w:t>0,4 га</w:t>
              </w:r>
            </w:smartTag>
          </w:p>
        </w:tc>
        <w:tc>
          <w:tcPr>
            <w:tcW w:w="750" w:type="pct"/>
            <w:vAlign w:val="center"/>
          </w:tcPr>
          <w:p w:rsidR="005408F1" w:rsidRPr="006B50BC" w:rsidRDefault="005408F1" w:rsidP="006D30DB">
            <w:pPr>
              <w:spacing w:before="40" w:after="40"/>
              <w:jc w:val="center"/>
              <w:rPr>
                <w:sz w:val="22"/>
                <w:szCs w:val="22"/>
              </w:rPr>
            </w:pPr>
            <w:r w:rsidRPr="006B50BC">
              <w:rPr>
                <w:sz w:val="22"/>
                <w:szCs w:val="22"/>
              </w:rPr>
              <w:t>Расчётный срок</w:t>
            </w:r>
          </w:p>
        </w:tc>
      </w:tr>
      <w:tr w:rsidR="009062DB" w:rsidRPr="006B50BC" w:rsidTr="009062DB">
        <w:trPr>
          <w:cantSplit/>
          <w:trHeight w:val="20"/>
          <w:jc w:val="center"/>
        </w:trPr>
        <w:tc>
          <w:tcPr>
            <w:tcW w:w="27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2</w:t>
            </w:r>
          </w:p>
        </w:tc>
        <w:tc>
          <w:tcPr>
            <w:tcW w:w="1726" w:type="pct"/>
            <w:vAlign w:val="center"/>
          </w:tcPr>
          <w:p w:rsidR="005408F1" w:rsidRPr="006B50BC" w:rsidRDefault="005408F1" w:rsidP="006D30DB">
            <w:pPr>
              <w:spacing w:before="40" w:after="40"/>
              <w:jc w:val="both"/>
              <w:rPr>
                <w:sz w:val="22"/>
                <w:szCs w:val="22"/>
              </w:rPr>
            </w:pPr>
            <w:r w:rsidRPr="006B50BC">
              <w:rPr>
                <w:sz w:val="22"/>
                <w:szCs w:val="22"/>
              </w:rPr>
              <w:t>АЗС на автомобильной дороге «Лобня – аэропорт Шереметьево»</w:t>
            </w:r>
          </w:p>
        </w:tc>
        <w:tc>
          <w:tcPr>
            <w:tcW w:w="847" w:type="pct"/>
            <w:vAlign w:val="center"/>
          </w:tcPr>
          <w:p w:rsidR="005408F1" w:rsidRPr="006B50BC" w:rsidRDefault="005408F1" w:rsidP="006D30DB">
            <w:pPr>
              <w:spacing w:before="40" w:after="40"/>
              <w:jc w:val="center"/>
              <w:rPr>
                <w:sz w:val="22"/>
                <w:szCs w:val="22"/>
              </w:rPr>
            </w:pPr>
            <w:r w:rsidRPr="006B50BC">
              <w:rPr>
                <w:sz w:val="22"/>
                <w:szCs w:val="22"/>
              </w:rPr>
              <w:t xml:space="preserve">Строительство </w:t>
            </w:r>
          </w:p>
        </w:tc>
        <w:tc>
          <w:tcPr>
            <w:tcW w:w="1406" w:type="pct"/>
            <w:vAlign w:val="center"/>
          </w:tcPr>
          <w:p w:rsidR="005408F1" w:rsidRPr="006B50BC" w:rsidRDefault="005408F1" w:rsidP="006D30DB">
            <w:pPr>
              <w:spacing w:before="40" w:after="40"/>
              <w:jc w:val="center"/>
              <w:rPr>
                <w:sz w:val="22"/>
                <w:szCs w:val="22"/>
              </w:rPr>
            </w:pPr>
            <w:r w:rsidRPr="006B50BC">
              <w:rPr>
                <w:sz w:val="22"/>
                <w:szCs w:val="22"/>
              </w:rPr>
              <w:t>0,4 га</w:t>
            </w:r>
          </w:p>
        </w:tc>
        <w:tc>
          <w:tcPr>
            <w:tcW w:w="750" w:type="pct"/>
            <w:vAlign w:val="center"/>
          </w:tcPr>
          <w:p w:rsidR="005408F1" w:rsidRPr="006B50BC" w:rsidRDefault="005408F1" w:rsidP="006D30DB">
            <w:pPr>
              <w:spacing w:before="40" w:after="40"/>
              <w:jc w:val="center"/>
              <w:rPr>
                <w:sz w:val="22"/>
                <w:szCs w:val="22"/>
              </w:rPr>
            </w:pPr>
            <w:r w:rsidRPr="006B50BC">
              <w:rPr>
                <w:sz w:val="22"/>
                <w:szCs w:val="22"/>
              </w:rPr>
              <w:t>Расчётный срок</w:t>
            </w:r>
          </w:p>
        </w:tc>
      </w:tr>
      <w:tr w:rsidR="009062DB" w:rsidRPr="006B50BC" w:rsidTr="009062DB">
        <w:trPr>
          <w:cantSplit/>
          <w:trHeight w:val="20"/>
          <w:jc w:val="center"/>
        </w:trPr>
        <w:tc>
          <w:tcPr>
            <w:tcW w:w="27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3</w:t>
            </w:r>
          </w:p>
        </w:tc>
        <w:tc>
          <w:tcPr>
            <w:tcW w:w="1726" w:type="pct"/>
            <w:vAlign w:val="center"/>
          </w:tcPr>
          <w:p w:rsidR="005408F1" w:rsidRPr="006B50BC" w:rsidRDefault="005408F1" w:rsidP="006D30DB">
            <w:pPr>
              <w:spacing w:before="40" w:after="40"/>
              <w:jc w:val="both"/>
              <w:rPr>
                <w:sz w:val="22"/>
                <w:szCs w:val="22"/>
              </w:rPr>
            </w:pPr>
            <w:proofErr w:type="spellStart"/>
            <w:r w:rsidRPr="006B50BC">
              <w:rPr>
                <w:sz w:val="22"/>
                <w:szCs w:val="22"/>
              </w:rPr>
              <w:t>Траспортно-пересадочный</w:t>
            </w:r>
            <w:proofErr w:type="spellEnd"/>
            <w:r w:rsidRPr="006B50BC">
              <w:rPr>
                <w:sz w:val="22"/>
                <w:szCs w:val="22"/>
              </w:rPr>
              <w:t xml:space="preserve"> узел у железнодорожной станции «Лобня»</w:t>
            </w:r>
          </w:p>
        </w:tc>
        <w:tc>
          <w:tcPr>
            <w:tcW w:w="847" w:type="pct"/>
            <w:vAlign w:val="center"/>
          </w:tcPr>
          <w:p w:rsidR="005408F1" w:rsidRPr="006B50BC" w:rsidRDefault="005408F1" w:rsidP="006D30DB">
            <w:pPr>
              <w:spacing w:before="40" w:after="40"/>
              <w:jc w:val="center"/>
              <w:rPr>
                <w:sz w:val="22"/>
                <w:szCs w:val="22"/>
              </w:rPr>
            </w:pPr>
            <w:r w:rsidRPr="006B50BC">
              <w:rPr>
                <w:sz w:val="22"/>
                <w:szCs w:val="22"/>
              </w:rPr>
              <w:t xml:space="preserve">Строительство </w:t>
            </w:r>
          </w:p>
        </w:tc>
        <w:tc>
          <w:tcPr>
            <w:tcW w:w="1406" w:type="pct"/>
            <w:vAlign w:val="center"/>
          </w:tcPr>
          <w:p w:rsidR="005408F1" w:rsidRPr="006B50BC" w:rsidRDefault="005408F1" w:rsidP="006D30DB">
            <w:pPr>
              <w:spacing w:before="40" w:after="40"/>
              <w:jc w:val="center"/>
              <w:rPr>
                <w:sz w:val="22"/>
                <w:szCs w:val="22"/>
                <w:lang w:val="en-US"/>
              </w:rPr>
            </w:pPr>
            <w:r w:rsidRPr="006B50BC">
              <w:rPr>
                <w:sz w:val="22"/>
                <w:szCs w:val="22"/>
              </w:rPr>
              <w:t>Параметры определяются проектом</w:t>
            </w:r>
          </w:p>
        </w:tc>
        <w:tc>
          <w:tcPr>
            <w:tcW w:w="750"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36777E" w:rsidTr="009062DB">
        <w:trPr>
          <w:cantSplit/>
          <w:trHeight w:val="20"/>
          <w:jc w:val="center"/>
        </w:trPr>
        <w:tc>
          <w:tcPr>
            <w:tcW w:w="271" w:type="pct"/>
            <w:vAlign w:val="center"/>
          </w:tcPr>
          <w:p w:rsidR="005408F1" w:rsidRPr="0036777E" w:rsidRDefault="005408F1" w:rsidP="006D30DB">
            <w:pPr>
              <w:pStyle w:val="-8"/>
              <w:spacing w:before="40" w:after="40"/>
              <w:ind w:left="-180" w:right="-158"/>
              <w:jc w:val="center"/>
              <w:rPr>
                <w:rFonts w:ascii="Times New Roman" w:hAnsi="Times New Roman" w:cs="Times New Roman"/>
                <w:sz w:val="22"/>
                <w:szCs w:val="22"/>
              </w:rPr>
            </w:pPr>
            <w:r w:rsidRPr="0036777E">
              <w:rPr>
                <w:rFonts w:ascii="Times New Roman" w:hAnsi="Times New Roman" w:cs="Times New Roman"/>
                <w:sz w:val="22"/>
                <w:szCs w:val="22"/>
              </w:rPr>
              <w:lastRenderedPageBreak/>
              <w:t>4</w:t>
            </w:r>
          </w:p>
        </w:tc>
        <w:tc>
          <w:tcPr>
            <w:tcW w:w="1726" w:type="pct"/>
            <w:vAlign w:val="center"/>
          </w:tcPr>
          <w:p w:rsidR="005408F1" w:rsidRPr="0036777E" w:rsidRDefault="005408F1" w:rsidP="006D30DB">
            <w:pPr>
              <w:spacing w:before="40" w:after="40"/>
              <w:jc w:val="both"/>
              <w:rPr>
                <w:sz w:val="22"/>
                <w:szCs w:val="22"/>
              </w:rPr>
            </w:pPr>
            <w:proofErr w:type="spellStart"/>
            <w:r w:rsidRPr="0036777E">
              <w:rPr>
                <w:sz w:val="22"/>
                <w:szCs w:val="22"/>
              </w:rPr>
              <w:t>Траспортно-пересадочный</w:t>
            </w:r>
            <w:proofErr w:type="spellEnd"/>
            <w:r w:rsidRPr="0036777E">
              <w:rPr>
                <w:sz w:val="22"/>
                <w:szCs w:val="22"/>
              </w:rPr>
              <w:t xml:space="preserve"> узел у железнодорожной платформы «Депо»</w:t>
            </w:r>
          </w:p>
        </w:tc>
        <w:tc>
          <w:tcPr>
            <w:tcW w:w="847" w:type="pct"/>
            <w:vAlign w:val="center"/>
          </w:tcPr>
          <w:p w:rsidR="005408F1" w:rsidRPr="0036777E" w:rsidRDefault="005408F1" w:rsidP="006D30DB">
            <w:pPr>
              <w:spacing w:before="40" w:after="40"/>
              <w:jc w:val="center"/>
              <w:rPr>
                <w:sz w:val="22"/>
                <w:szCs w:val="22"/>
              </w:rPr>
            </w:pPr>
            <w:r w:rsidRPr="0036777E">
              <w:rPr>
                <w:sz w:val="22"/>
                <w:szCs w:val="22"/>
              </w:rPr>
              <w:t xml:space="preserve">Строительство </w:t>
            </w:r>
          </w:p>
        </w:tc>
        <w:tc>
          <w:tcPr>
            <w:tcW w:w="1406" w:type="pct"/>
            <w:vAlign w:val="center"/>
          </w:tcPr>
          <w:p w:rsidR="005408F1" w:rsidRPr="0036777E" w:rsidRDefault="005408F1" w:rsidP="006D30DB">
            <w:pPr>
              <w:spacing w:before="40" w:after="40"/>
              <w:jc w:val="center"/>
              <w:rPr>
                <w:sz w:val="22"/>
                <w:szCs w:val="22"/>
                <w:lang w:val="en-US"/>
              </w:rPr>
            </w:pPr>
            <w:r w:rsidRPr="0036777E">
              <w:rPr>
                <w:sz w:val="22"/>
                <w:szCs w:val="22"/>
              </w:rPr>
              <w:t>Параметры определяются проектом</w:t>
            </w:r>
          </w:p>
        </w:tc>
        <w:tc>
          <w:tcPr>
            <w:tcW w:w="750" w:type="pct"/>
            <w:vAlign w:val="center"/>
          </w:tcPr>
          <w:p w:rsidR="005408F1" w:rsidRPr="0036777E" w:rsidRDefault="005408F1" w:rsidP="006D30DB">
            <w:pPr>
              <w:spacing w:before="40" w:after="40"/>
              <w:jc w:val="center"/>
              <w:rPr>
                <w:sz w:val="22"/>
                <w:szCs w:val="22"/>
              </w:rPr>
            </w:pPr>
            <w:r w:rsidRPr="0036777E">
              <w:rPr>
                <w:sz w:val="22"/>
                <w:szCs w:val="22"/>
              </w:rPr>
              <w:t>Первая очередь</w:t>
            </w:r>
          </w:p>
        </w:tc>
      </w:tr>
      <w:tr w:rsidR="009062DB" w:rsidRPr="0036777E" w:rsidTr="009062DB">
        <w:trPr>
          <w:cantSplit/>
          <w:trHeight w:val="20"/>
          <w:jc w:val="center"/>
        </w:trPr>
        <w:tc>
          <w:tcPr>
            <w:tcW w:w="271" w:type="pct"/>
            <w:vAlign w:val="center"/>
          </w:tcPr>
          <w:p w:rsidR="005408F1" w:rsidRPr="0036777E" w:rsidRDefault="005408F1" w:rsidP="006D30DB">
            <w:pPr>
              <w:pStyle w:val="-8"/>
              <w:spacing w:before="40" w:after="40"/>
              <w:ind w:left="-180" w:right="-158"/>
              <w:jc w:val="center"/>
              <w:rPr>
                <w:rFonts w:ascii="Times New Roman" w:hAnsi="Times New Roman" w:cs="Times New Roman"/>
                <w:sz w:val="22"/>
                <w:szCs w:val="22"/>
              </w:rPr>
            </w:pPr>
            <w:r w:rsidRPr="0036777E">
              <w:rPr>
                <w:rFonts w:ascii="Times New Roman" w:hAnsi="Times New Roman" w:cs="Times New Roman"/>
                <w:sz w:val="22"/>
                <w:szCs w:val="22"/>
              </w:rPr>
              <w:t>5</w:t>
            </w:r>
          </w:p>
        </w:tc>
        <w:tc>
          <w:tcPr>
            <w:tcW w:w="1726" w:type="pct"/>
            <w:vAlign w:val="center"/>
          </w:tcPr>
          <w:p w:rsidR="005408F1" w:rsidRPr="0036777E" w:rsidRDefault="005408F1" w:rsidP="006D30DB">
            <w:pPr>
              <w:spacing w:before="40" w:after="40"/>
              <w:jc w:val="both"/>
              <w:rPr>
                <w:sz w:val="22"/>
                <w:szCs w:val="22"/>
              </w:rPr>
            </w:pPr>
            <w:proofErr w:type="spellStart"/>
            <w:r w:rsidRPr="0036777E">
              <w:rPr>
                <w:sz w:val="22"/>
                <w:szCs w:val="22"/>
              </w:rPr>
              <w:t>Траспортно-пересадочный</w:t>
            </w:r>
            <w:proofErr w:type="spellEnd"/>
            <w:r w:rsidRPr="0036777E">
              <w:rPr>
                <w:sz w:val="22"/>
                <w:szCs w:val="22"/>
              </w:rPr>
              <w:t xml:space="preserve"> узел у железнодорожной платформы «Луговая»</w:t>
            </w:r>
          </w:p>
        </w:tc>
        <w:tc>
          <w:tcPr>
            <w:tcW w:w="847" w:type="pct"/>
            <w:vAlign w:val="center"/>
          </w:tcPr>
          <w:p w:rsidR="005408F1" w:rsidRPr="0036777E" w:rsidRDefault="005408F1" w:rsidP="006D30DB">
            <w:pPr>
              <w:spacing w:before="40" w:after="40"/>
              <w:jc w:val="center"/>
              <w:rPr>
                <w:sz w:val="22"/>
                <w:szCs w:val="22"/>
              </w:rPr>
            </w:pPr>
            <w:r w:rsidRPr="0036777E">
              <w:rPr>
                <w:sz w:val="22"/>
                <w:szCs w:val="22"/>
              </w:rPr>
              <w:t xml:space="preserve">Строительство </w:t>
            </w:r>
          </w:p>
        </w:tc>
        <w:tc>
          <w:tcPr>
            <w:tcW w:w="1406" w:type="pct"/>
            <w:vAlign w:val="center"/>
          </w:tcPr>
          <w:p w:rsidR="005408F1" w:rsidRPr="0036777E" w:rsidRDefault="005408F1" w:rsidP="006D30DB">
            <w:pPr>
              <w:spacing w:before="40" w:after="40"/>
              <w:jc w:val="center"/>
              <w:rPr>
                <w:sz w:val="22"/>
                <w:szCs w:val="22"/>
                <w:lang w:val="en-US"/>
              </w:rPr>
            </w:pPr>
            <w:r w:rsidRPr="0036777E">
              <w:rPr>
                <w:sz w:val="22"/>
                <w:szCs w:val="22"/>
              </w:rPr>
              <w:t>Параметры определяются проектом</w:t>
            </w:r>
          </w:p>
        </w:tc>
        <w:tc>
          <w:tcPr>
            <w:tcW w:w="750" w:type="pct"/>
            <w:vAlign w:val="center"/>
          </w:tcPr>
          <w:p w:rsidR="005408F1" w:rsidRPr="0036777E" w:rsidRDefault="005408F1" w:rsidP="006D30DB">
            <w:pPr>
              <w:spacing w:before="40" w:after="40"/>
              <w:jc w:val="center"/>
              <w:rPr>
                <w:sz w:val="22"/>
                <w:szCs w:val="22"/>
              </w:rPr>
            </w:pPr>
            <w:r w:rsidRPr="0036777E">
              <w:rPr>
                <w:sz w:val="22"/>
                <w:szCs w:val="22"/>
              </w:rPr>
              <w:t>Расчётный срок</w:t>
            </w:r>
          </w:p>
        </w:tc>
      </w:tr>
    </w:tbl>
    <w:p w:rsidR="00967D1C" w:rsidRPr="0036777E" w:rsidRDefault="00967D1C" w:rsidP="00E6578B">
      <w:pPr>
        <w:pStyle w:val="aff7"/>
        <w:spacing w:before="240" w:after="0"/>
        <w:jc w:val="center"/>
        <w:rPr>
          <w:u w:val="single"/>
        </w:rPr>
      </w:pPr>
      <w:bookmarkStart w:id="19" w:name="_Toc248759380"/>
      <w:r w:rsidRPr="0036777E">
        <w:t>Объекты транспортной инфраструктуры местного значения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5"/>
        <w:gridCol w:w="12"/>
        <w:gridCol w:w="3267"/>
        <w:gridCol w:w="1844"/>
        <w:gridCol w:w="2704"/>
        <w:gridCol w:w="1511"/>
      </w:tblGrid>
      <w:tr w:rsidR="009062DB" w:rsidRPr="0036777E" w:rsidTr="009062DB">
        <w:trPr>
          <w:cantSplit/>
          <w:trHeight w:val="292"/>
          <w:tblHeader/>
          <w:jc w:val="center"/>
        </w:trPr>
        <w:tc>
          <w:tcPr>
            <w:tcW w:w="261" w:type="pct"/>
            <w:vAlign w:val="center"/>
          </w:tcPr>
          <w:p w:rsidR="005408F1" w:rsidRPr="0036777E" w:rsidRDefault="005408F1" w:rsidP="006D30DB">
            <w:pPr>
              <w:pStyle w:val="-9"/>
              <w:spacing w:before="40" w:after="40"/>
              <w:rPr>
                <w:rFonts w:ascii="Times New Roman" w:hAnsi="Times New Roman" w:cs="Times New Roman"/>
                <w:b w:val="0"/>
                <w:sz w:val="22"/>
                <w:szCs w:val="22"/>
              </w:rPr>
            </w:pPr>
            <w:r w:rsidRPr="0036777E">
              <w:rPr>
                <w:rFonts w:ascii="Times New Roman" w:hAnsi="Times New Roman" w:cs="Times New Roman"/>
                <w:sz w:val="22"/>
                <w:szCs w:val="22"/>
              </w:rPr>
              <w:t>№</w:t>
            </w:r>
            <w:r w:rsidRPr="0036777E">
              <w:rPr>
                <w:rFonts w:ascii="Times New Roman" w:hAnsi="Times New Roman" w:cs="Times New Roman"/>
                <w:b w:val="0"/>
                <w:sz w:val="22"/>
                <w:szCs w:val="22"/>
              </w:rPr>
              <w:br/>
            </w:r>
            <w:proofErr w:type="spellStart"/>
            <w:r w:rsidRPr="0036777E">
              <w:rPr>
                <w:rFonts w:ascii="Times New Roman" w:hAnsi="Times New Roman" w:cs="Times New Roman"/>
                <w:b w:val="0"/>
                <w:sz w:val="22"/>
                <w:szCs w:val="22"/>
              </w:rPr>
              <w:t>пп</w:t>
            </w:r>
            <w:proofErr w:type="spellEnd"/>
          </w:p>
        </w:tc>
        <w:tc>
          <w:tcPr>
            <w:tcW w:w="1664" w:type="pct"/>
            <w:gridSpan w:val="2"/>
            <w:vAlign w:val="center"/>
          </w:tcPr>
          <w:p w:rsidR="005408F1" w:rsidRPr="0036777E" w:rsidRDefault="005408F1" w:rsidP="006D30DB">
            <w:pPr>
              <w:pStyle w:val="-9"/>
              <w:spacing w:before="40" w:after="40"/>
              <w:rPr>
                <w:rFonts w:ascii="Times New Roman" w:hAnsi="Times New Roman" w:cs="Times New Roman"/>
                <w:b w:val="0"/>
                <w:sz w:val="22"/>
                <w:szCs w:val="22"/>
              </w:rPr>
            </w:pPr>
            <w:r w:rsidRPr="0036777E">
              <w:rPr>
                <w:rFonts w:ascii="Times New Roman" w:hAnsi="Times New Roman" w:cs="Times New Roman"/>
                <w:b w:val="0"/>
                <w:sz w:val="22"/>
                <w:szCs w:val="22"/>
              </w:rPr>
              <w:t>Наименование объекта</w:t>
            </w:r>
          </w:p>
        </w:tc>
        <w:tc>
          <w:tcPr>
            <w:tcW w:w="935" w:type="pct"/>
            <w:vAlign w:val="center"/>
          </w:tcPr>
          <w:p w:rsidR="005408F1" w:rsidRPr="0036777E" w:rsidRDefault="005408F1" w:rsidP="006D30DB">
            <w:pPr>
              <w:pStyle w:val="-9"/>
              <w:spacing w:before="40" w:after="40"/>
              <w:rPr>
                <w:rFonts w:ascii="Times New Roman" w:hAnsi="Times New Roman" w:cs="Times New Roman"/>
                <w:b w:val="0"/>
                <w:sz w:val="22"/>
                <w:szCs w:val="22"/>
              </w:rPr>
            </w:pPr>
            <w:r w:rsidRPr="0036777E">
              <w:rPr>
                <w:rFonts w:ascii="Times New Roman" w:hAnsi="Times New Roman" w:cs="Times New Roman"/>
                <w:b w:val="0"/>
                <w:sz w:val="22"/>
                <w:szCs w:val="22"/>
              </w:rPr>
              <w:t>Вид работ</w:t>
            </w:r>
          </w:p>
        </w:tc>
        <w:tc>
          <w:tcPr>
            <w:tcW w:w="1372" w:type="pct"/>
            <w:vAlign w:val="center"/>
          </w:tcPr>
          <w:p w:rsidR="005408F1" w:rsidRPr="0036777E" w:rsidRDefault="005408F1" w:rsidP="006D30DB">
            <w:pPr>
              <w:pStyle w:val="-9"/>
              <w:spacing w:before="40" w:after="40"/>
              <w:rPr>
                <w:rFonts w:ascii="Times New Roman" w:hAnsi="Times New Roman" w:cs="Times New Roman"/>
                <w:b w:val="0"/>
                <w:sz w:val="22"/>
                <w:szCs w:val="22"/>
              </w:rPr>
            </w:pPr>
            <w:r w:rsidRPr="0036777E">
              <w:rPr>
                <w:rFonts w:ascii="Times New Roman" w:hAnsi="Times New Roman" w:cs="Times New Roman"/>
                <w:b w:val="0"/>
                <w:sz w:val="22"/>
                <w:szCs w:val="22"/>
              </w:rPr>
              <w:t xml:space="preserve">Технические </w:t>
            </w:r>
            <w:r w:rsidRPr="0036777E">
              <w:rPr>
                <w:rFonts w:ascii="Times New Roman" w:hAnsi="Times New Roman" w:cs="Times New Roman"/>
                <w:b w:val="0"/>
                <w:sz w:val="22"/>
                <w:szCs w:val="22"/>
              </w:rPr>
              <w:br/>
              <w:t>характеристики</w:t>
            </w:r>
          </w:p>
        </w:tc>
        <w:tc>
          <w:tcPr>
            <w:tcW w:w="768" w:type="pct"/>
            <w:vAlign w:val="center"/>
          </w:tcPr>
          <w:p w:rsidR="005408F1" w:rsidRPr="0036777E" w:rsidRDefault="005408F1" w:rsidP="006D30DB">
            <w:pPr>
              <w:pStyle w:val="-9"/>
              <w:spacing w:before="40" w:after="40"/>
              <w:rPr>
                <w:rFonts w:ascii="Times New Roman" w:hAnsi="Times New Roman" w:cs="Times New Roman"/>
                <w:b w:val="0"/>
                <w:sz w:val="22"/>
                <w:szCs w:val="22"/>
              </w:rPr>
            </w:pPr>
            <w:r w:rsidRPr="0036777E">
              <w:rPr>
                <w:rFonts w:ascii="Times New Roman" w:hAnsi="Times New Roman" w:cs="Times New Roman"/>
                <w:b w:val="0"/>
                <w:sz w:val="22"/>
                <w:szCs w:val="22"/>
              </w:rPr>
              <w:t xml:space="preserve">Очерёдность </w:t>
            </w:r>
          </w:p>
        </w:tc>
      </w:tr>
      <w:tr w:rsidR="005408F1" w:rsidRPr="0036777E" w:rsidTr="006D30DB">
        <w:trPr>
          <w:cantSplit/>
          <w:trHeight w:val="325"/>
          <w:jc w:val="center"/>
        </w:trPr>
        <w:tc>
          <w:tcPr>
            <w:tcW w:w="5000" w:type="pct"/>
            <w:gridSpan w:val="6"/>
            <w:vAlign w:val="center"/>
          </w:tcPr>
          <w:p w:rsidR="005408F1" w:rsidRPr="0036777E" w:rsidRDefault="005408F1" w:rsidP="006D30DB">
            <w:pPr>
              <w:pStyle w:val="-9"/>
              <w:widowControl w:val="0"/>
              <w:spacing w:before="40" w:after="40"/>
              <w:rPr>
                <w:rFonts w:ascii="Times New Roman" w:hAnsi="Times New Roman" w:cs="Times New Roman"/>
                <w:b w:val="0"/>
                <w:i/>
                <w:sz w:val="22"/>
                <w:szCs w:val="22"/>
              </w:rPr>
            </w:pPr>
            <w:r w:rsidRPr="0036777E">
              <w:rPr>
                <w:rFonts w:ascii="Times New Roman" w:hAnsi="Times New Roman" w:cs="Times New Roman"/>
                <w:b w:val="0"/>
                <w:sz w:val="22"/>
                <w:szCs w:val="22"/>
              </w:rPr>
              <w:t>Магистральные улицы районного значения</w:t>
            </w:r>
          </w:p>
        </w:tc>
      </w:tr>
      <w:tr w:rsidR="009062DB" w:rsidRPr="0036777E" w:rsidTr="009062DB">
        <w:trPr>
          <w:cantSplit/>
          <w:trHeight w:val="851"/>
          <w:jc w:val="center"/>
        </w:trPr>
        <w:tc>
          <w:tcPr>
            <w:tcW w:w="261" w:type="pct"/>
            <w:vAlign w:val="center"/>
          </w:tcPr>
          <w:p w:rsidR="005408F1" w:rsidRPr="0036777E" w:rsidRDefault="005408F1" w:rsidP="006D30DB">
            <w:pPr>
              <w:pStyle w:val="-8"/>
              <w:widowControl w:val="0"/>
              <w:spacing w:before="40" w:after="40"/>
              <w:ind w:left="-180" w:right="-158"/>
              <w:jc w:val="center"/>
              <w:rPr>
                <w:rFonts w:ascii="Times New Roman" w:hAnsi="Times New Roman" w:cs="Times New Roman"/>
                <w:sz w:val="22"/>
                <w:szCs w:val="22"/>
              </w:rPr>
            </w:pPr>
            <w:r w:rsidRPr="0036777E">
              <w:rPr>
                <w:rFonts w:ascii="Times New Roman" w:hAnsi="Times New Roman" w:cs="Times New Roman"/>
                <w:sz w:val="22"/>
                <w:szCs w:val="22"/>
              </w:rPr>
              <w:t>1</w:t>
            </w:r>
          </w:p>
        </w:tc>
        <w:tc>
          <w:tcPr>
            <w:tcW w:w="1664" w:type="pct"/>
            <w:gridSpan w:val="2"/>
            <w:vAlign w:val="center"/>
          </w:tcPr>
          <w:p w:rsidR="005408F1" w:rsidRPr="0036777E" w:rsidRDefault="005408F1" w:rsidP="006D30DB">
            <w:pPr>
              <w:spacing w:before="40" w:after="40"/>
              <w:rPr>
                <w:sz w:val="22"/>
                <w:szCs w:val="22"/>
              </w:rPr>
            </w:pPr>
            <w:r w:rsidRPr="0036777E">
              <w:rPr>
                <w:bCs/>
                <w:sz w:val="22"/>
                <w:szCs w:val="22"/>
              </w:rPr>
              <w:t xml:space="preserve">ул. Победы с продолжением до </w:t>
            </w:r>
            <w:r w:rsidRPr="0036777E">
              <w:rPr>
                <w:sz w:val="22"/>
                <w:szCs w:val="22"/>
              </w:rPr>
              <w:t>планируемой автомобильной дороги регионального значения «Хлебниково – Рогачево» – «Шереметьево-1 – Шереметьево-2»</w:t>
            </w:r>
          </w:p>
        </w:tc>
        <w:tc>
          <w:tcPr>
            <w:tcW w:w="936" w:type="pct"/>
            <w:vAlign w:val="center"/>
          </w:tcPr>
          <w:p w:rsidR="005408F1" w:rsidRPr="0036777E" w:rsidRDefault="00295D33" w:rsidP="00295D33">
            <w:pPr>
              <w:spacing w:before="40" w:after="40"/>
              <w:jc w:val="center"/>
              <w:rPr>
                <w:bCs/>
                <w:sz w:val="22"/>
                <w:szCs w:val="22"/>
              </w:rPr>
            </w:pPr>
            <w:r w:rsidRPr="0036777E">
              <w:rPr>
                <w:bCs/>
                <w:sz w:val="22"/>
                <w:szCs w:val="22"/>
              </w:rPr>
              <w:t>Р</w:t>
            </w:r>
            <w:r w:rsidR="005408F1" w:rsidRPr="0036777E">
              <w:rPr>
                <w:bCs/>
                <w:sz w:val="22"/>
                <w:szCs w:val="22"/>
              </w:rPr>
              <w:t>еконструкция</w:t>
            </w:r>
            <w:r w:rsidRPr="0036777E">
              <w:rPr>
                <w:bCs/>
                <w:sz w:val="22"/>
                <w:szCs w:val="22"/>
              </w:rPr>
              <w:br/>
            </w:r>
            <w:r w:rsidR="005408F1" w:rsidRPr="0036777E">
              <w:rPr>
                <w:bCs/>
                <w:sz w:val="22"/>
                <w:szCs w:val="22"/>
              </w:rPr>
              <w:t>строительство</w:t>
            </w:r>
          </w:p>
        </w:tc>
        <w:tc>
          <w:tcPr>
            <w:tcW w:w="1371" w:type="pct"/>
            <w:vAlign w:val="center"/>
          </w:tcPr>
          <w:p w:rsidR="005408F1" w:rsidRPr="0036777E" w:rsidRDefault="005408F1" w:rsidP="006D30DB">
            <w:pPr>
              <w:pStyle w:val="-8"/>
              <w:widowControl w:val="0"/>
              <w:spacing w:before="40" w:after="40"/>
              <w:jc w:val="both"/>
              <w:rPr>
                <w:rFonts w:ascii="Times New Roman" w:hAnsi="Times New Roman" w:cs="Times New Roman"/>
                <w:sz w:val="22"/>
                <w:szCs w:val="22"/>
              </w:rPr>
            </w:pPr>
            <w:r w:rsidRPr="0036777E">
              <w:rPr>
                <w:rFonts w:ascii="Times New Roman" w:hAnsi="Times New Roman" w:cs="Times New Roman"/>
                <w:sz w:val="22"/>
                <w:szCs w:val="22"/>
              </w:rPr>
              <w:t>Протяжённость  реконструкции – 0,65 км,</w:t>
            </w:r>
          </w:p>
          <w:p w:rsidR="005408F1" w:rsidRPr="0036777E" w:rsidRDefault="005408F1" w:rsidP="006D30DB">
            <w:pPr>
              <w:pStyle w:val="-8"/>
              <w:widowControl w:val="0"/>
              <w:spacing w:before="40" w:after="40"/>
              <w:jc w:val="both"/>
              <w:rPr>
                <w:rFonts w:ascii="Times New Roman" w:hAnsi="Times New Roman" w:cs="Times New Roman"/>
                <w:sz w:val="22"/>
                <w:szCs w:val="22"/>
              </w:rPr>
            </w:pPr>
            <w:r w:rsidRPr="0036777E">
              <w:rPr>
                <w:rFonts w:ascii="Times New Roman" w:hAnsi="Times New Roman" w:cs="Times New Roman"/>
                <w:sz w:val="22"/>
                <w:szCs w:val="22"/>
              </w:rPr>
              <w:t xml:space="preserve">протяженность строительства – </w:t>
            </w:r>
            <w:smartTag w:uri="urn:schemas-microsoft-com:office:smarttags" w:element="metricconverter">
              <w:smartTagPr>
                <w:attr w:name="ProductID" w:val="0,21 км"/>
              </w:smartTagPr>
              <w:r w:rsidRPr="0036777E">
                <w:rPr>
                  <w:rFonts w:ascii="Times New Roman" w:hAnsi="Times New Roman" w:cs="Times New Roman"/>
                  <w:sz w:val="22"/>
                  <w:szCs w:val="22"/>
                </w:rPr>
                <w:t>0,21 км</w:t>
              </w:r>
            </w:smartTag>
            <w:r w:rsidRPr="0036777E">
              <w:rPr>
                <w:rFonts w:ascii="Times New Roman" w:hAnsi="Times New Roman" w:cs="Times New Roman"/>
                <w:sz w:val="22"/>
                <w:szCs w:val="22"/>
              </w:rPr>
              <w:t>.</w:t>
            </w:r>
          </w:p>
          <w:p w:rsidR="005408F1" w:rsidRPr="0036777E" w:rsidRDefault="005408F1" w:rsidP="006D30DB">
            <w:pPr>
              <w:spacing w:before="40" w:after="40"/>
              <w:jc w:val="both"/>
              <w:rPr>
                <w:bCs/>
                <w:sz w:val="22"/>
                <w:szCs w:val="22"/>
              </w:rPr>
            </w:pPr>
            <w:r w:rsidRPr="0036777E">
              <w:rPr>
                <w:sz w:val="22"/>
                <w:szCs w:val="22"/>
              </w:rPr>
              <w:t xml:space="preserve">Ширина проезжей части – </w:t>
            </w:r>
            <w:r w:rsidRPr="0036777E">
              <w:rPr>
                <w:bCs/>
                <w:sz w:val="22"/>
                <w:szCs w:val="22"/>
              </w:rPr>
              <w:t xml:space="preserve">4 полосы движения </w:t>
            </w:r>
          </w:p>
        </w:tc>
        <w:tc>
          <w:tcPr>
            <w:tcW w:w="768" w:type="pct"/>
            <w:vAlign w:val="center"/>
          </w:tcPr>
          <w:p w:rsidR="005408F1" w:rsidRPr="0036777E" w:rsidRDefault="005408F1" w:rsidP="006D30DB">
            <w:pPr>
              <w:widowControl w:val="0"/>
              <w:spacing w:before="40" w:after="40"/>
              <w:jc w:val="center"/>
              <w:rPr>
                <w:bCs/>
                <w:sz w:val="22"/>
                <w:szCs w:val="22"/>
              </w:rPr>
            </w:pPr>
            <w:r w:rsidRPr="0036777E">
              <w:rPr>
                <w:sz w:val="22"/>
                <w:szCs w:val="22"/>
              </w:rPr>
              <w:t>Первая очередь</w:t>
            </w:r>
          </w:p>
        </w:tc>
      </w:tr>
      <w:tr w:rsidR="009062DB" w:rsidRPr="0036777E" w:rsidTr="009062DB">
        <w:trPr>
          <w:cantSplit/>
          <w:trHeight w:val="851"/>
          <w:jc w:val="center"/>
        </w:trPr>
        <w:tc>
          <w:tcPr>
            <w:tcW w:w="261" w:type="pct"/>
            <w:vAlign w:val="center"/>
          </w:tcPr>
          <w:p w:rsidR="005408F1" w:rsidRPr="0036777E" w:rsidRDefault="005408F1" w:rsidP="006D30DB">
            <w:pPr>
              <w:pStyle w:val="-8"/>
              <w:widowControl w:val="0"/>
              <w:spacing w:before="40" w:after="40"/>
              <w:ind w:left="-180" w:right="-158"/>
              <w:jc w:val="center"/>
              <w:rPr>
                <w:rFonts w:ascii="Times New Roman" w:hAnsi="Times New Roman" w:cs="Times New Roman"/>
                <w:sz w:val="22"/>
                <w:szCs w:val="22"/>
              </w:rPr>
            </w:pPr>
            <w:r w:rsidRPr="0036777E">
              <w:rPr>
                <w:rFonts w:ascii="Times New Roman" w:hAnsi="Times New Roman" w:cs="Times New Roman"/>
                <w:sz w:val="22"/>
                <w:szCs w:val="22"/>
              </w:rPr>
              <w:t>2</w:t>
            </w:r>
          </w:p>
        </w:tc>
        <w:tc>
          <w:tcPr>
            <w:tcW w:w="1664" w:type="pct"/>
            <w:gridSpan w:val="2"/>
            <w:vAlign w:val="center"/>
          </w:tcPr>
          <w:p w:rsidR="005408F1" w:rsidRPr="0036777E" w:rsidRDefault="005408F1" w:rsidP="006D30DB">
            <w:pPr>
              <w:spacing w:before="40" w:after="40"/>
              <w:jc w:val="both"/>
              <w:rPr>
                <w:bCs/>
                <w:sz w:val="22"/>
                <w:szCs w:val="22"/>
              </w:rPr>
            </w:pPr>
            <w:r w:rsidRPr="0036777E">
              <w:rPr>
                <w:bCs/>
                <w:sz w:val="22"/>
                <w:szCs w:val="22"/>
              </w:rPr>
              <w:t xml:space="preserve">Планируемая магистральная улица районного значения (от планируемой автомобильной дороги </w:t>
            </w:r>
            <w:r w:rsidRPr="0036777E">
              <w:rPr>
                <w:sz w:val="22"/>
                <w:szCs w:val="22"/>
              </w:rPr>
              <w:t>«Хлебниково – Рогачево»–</w:t>
            </w:r>
            <w:proofErr w:type="gramStart"/>
            <w:r w:rsidRPr="0036777E">
              <w:rPr>
                <w:sz w:val="22"/>
                <w:szCs w:val="22"/>
              </w:rPr>
              <w:t>«Ш</w:t>
            </w:r>
            <w:proofErr w:type="gramEnd"/>
            <w:r w:rsidRPr="0036777E">
              <w:rPr>
                <w:sz w:val="22"/>
                <w:szCs w:val="22"/>
              </w:rPr>
              <w:t>ереметьево-1 – Шереметьево-2»</w:t>
            </w:r>
            <w:r w:rsidRPr="0036777E">
              <w:rPr>
                <w:bCs/>
                <w:sz w:val="22"/>
                <w:szCs w:val="22"/>
              </w:rPr>
              <w:t xml:space="preserve"> до планируемой автомобильной дороги «Подъезд к г. Лобня»)</w:t>
            </w:r>
          </w:p>
        </w:tc>
        <w:tc>
          <w:tcPr>
            <w:tcW w:w="936" w:type="pct"/>
            <w:vAlign w:val="center"/>
          </w:tcPr>
          <w:p w:rsidR="005408F1" w:rsidRPr="0036777E" w:rsidRDefault="005408F1" w:rsidP="006D30DB">
            <w:pPr>
              <w:spacing w:before="40" w:after="40"/>
              <w:jc w:val="center"/>
              <w:rPr>
                <w:bCs/>
                <w:sz w:val="22"/>
                <w:szCs w:val="22"/>
              </w:rPr>
            </w:pPr>
            <w:r w:rsidRPr="0036777E">
              <w:rPr>
                <w:bCs/>
                <w:sz w:val="22"/>
                <w:szCs w:val="22"/>
              </w:rPr>
              <w:t xml:space="preserve">Строительство </w:t>
            </w:r>
          </w:p>
        </w:tc>
        <w:tc>
          <w:tcPr>
            <w:tcW w:w="1371" w:type="pct"/>
            <w:vAlign w:val="center"/>
          </w:tcPr>
          <w:p w:rsidR="005408F1" w:rsidRPr="0036777E" w:rsidRDefault="005408F1" w:rsidP="006D30DB">
            <w:pPr>
              <w:pStyle w:val="-8"/>
              <w:widowControl w:val="0"/>
              <w:spacing w:before="40" w:after="40"/>
              <w:jc w:val="both"/>
              <w:rPr>
                <w:rFonts w:ascii="Times New Roman" w:hAnsi="Times New Roman" w:cs="Times New Roman"/>
                <w:sz w:val="22"/>
                <w:szCs w:val="22"/>
              </w:rPr>
            </w:pPr>
            <w:r w:rsidRPr="0036777E">
              <w:rPr>
                <w:rFonts w:ascii="Times New Roman" w:hAnsi="Times New Roman" w:cs="Times New Roman"/>
                <w:sz w:val="22"/>
                <w:szCs w:val="22"/>
              </w:rPr>
              <w:t>Протяжённость – 2,60 км.</w:t>
            </w:r>
          </w:p>
          <w:p w:rsidR="005408F1" w:rsidRPr="0036777E" w:rsidRDefault="005408F1" w:rsidP="006D30DB">
            <w:pPr>
              <w:spacing w:before="40" w:after="40"/>
              <w:jc w:val="both"/>
              <w:rPr>
                <w:bCs/>
                <w:sz w:val="22"/>
                <w:szCs w:val="22"/>
              </w:rPr>
            </w:pPr>
            <w:r w:rsidRPr="0036777E">
              <w:rPr>
                <w:sz w:val="22"/>
                <w:szCs w:val="22"/>
              </w:rPr>
              <w:t xml:space="preserve">Ширина проезжей части – </w:t>
            </w:r>
            <w:r w:rsidRPr="0036777E">
              <w:rPr>
                <w:bCs/>
                <w:sz w:val="22"/>
                <w:szCs w:val="22"/>
              </w:rPr>
              <w:t xml:space="preserve">4 полосы движения </w:t>
            </w:r>
          </w:p>
        </w:tc>
        <w:tc>
          <w:tcPr>
            <w:tcW w:w="768" w:type="pct"/>
            <w:vAlign w:val="center"/>
          </w:tcPr>
          <w:p w:rsidR="005408F1" w:rsidRPr="0036777E" w:rsidRDefault="005408F1" w:rsidP="006D30DB">
            <w:pPr>
              <w:widowControl w:val="0"/>
              <w:spacing w:before="40" w:after="40"/>
              <w:jc w:val="center"/>
              <w:rPr>
                <w:bCs/>
                <w:sz w:val="22"/>
                <w:szCs w:val="22"/>
              </w:rPr>
            </w:pPr>
            <w:r w:rsidRPr="0036777E">
              <w:rPr>
                <w:sz w:val="22"/>
                <w:szCs w:val="22"/>
              </w:rPr>
              <w:t>Первая очередь</w:t>
            </w:r>
          </w:p>
        </w:tc>
      </w:tr>
      <w:tr w:rsidR="009062DB" w:rsidRPr="0036777E" w:rsidTr="009062DB">
        <w:trPr>
          <w:cantSplit/>
          <w:trHeight w:val="851"/>
          <w:jc w:val="center"/>
        </w:trPr>
        <w:tc>
          <w:tcPr>
            <w:tcW w:w="261" w:type="pct"/>
            <w:vAlign w:val="center"/>
          </w:tcPr>
          <w:p w:rsidR="005408F1" w:rsidRPr="0036777E" w:rsidRDefault="005408F1" w:rsidP="009062DB">
            <w:pPr>
              <w:pStyle w:val="-8"/>
              <w:widowControl w:val="0"/>
              <w:suppressAutoHyphens w:val="0"/>
              <w:spacing w:before="40" w:after="40"/>
              <w:ind w:left="-180" w:right="-158"/>
              <w:jc w:val="center"/>
              <w:rPr>
                <w:rFonts w:ascii="Times New Roman" w:hAnsi="Times New Roman" w:cs="Times New Roman"/>
                <w:sz w:val="22"/>
                <w:szCs w:val="22"/>
              </w:rPr>
            </w:pPr>
            <w:r w:rsidRPr="0036777E">
              <w:rPr>
                <w:rFonts w:ascii="Times New Roman" w:hAnsi="Times New Roman" w:cs="Times New Roman"/>
                <w:sz w:val="22"/>
                <w:szCs w:val="22"/>
              </w:rPr>
              <w:t>3</w:t>
            </w:r>
          </w:p>
        </w:tc>
        <w:tc>
          <w:tcPr>
            <w:tcW w:w="1664" w:type="pct"/>
            <w:gridSpan w:val="2"/>
            <w:vAlign w:val="center"/>
          </w:tcPr>
          <w:p w:rsidR="005408F1" w:rsidRPr="0036777E" w:rsidRDefault="005408F1" w:rsidP="009062DB">
            <w:pPr>
              <w:widowControl w:val="0"/>
              <w:spacing w:before="40" w:after="40"/>
              <w:jc w:val="both"/>
              <w:rPr>
                <w:bCs/>
                <w:sz w:val="22"/>
                <w:szCs w:val="22"/>
              </w:rPr>
            </w:pPr>
            <w:r w:rsidRPr="0036777E">
              <w:rPr>
                <w:bCs/>
                <w:sz w:val="22"/>
                <w:szCs w:val="22"/>
              </w:rPr>
              <w:t>Планируемая магистральная улица районного значения (от планируемой развязки на а</w:t>
            </w:r>
            <w:r w:rsidRPr="0036777E">
              <w:rPr>
                <w:sz w:val="22"/>
                <w:szCs w:val="22"/>
              </w:rPr>
              <w:t xml:space="preserve">втомобильной дороге регионального значения «Лобня – аэропорт Шереметьево» до </w:t>
            </w:r>
            <w:r w:rsidRPr="0036777E">
              <w:rPr>
                <w:bCs/>
                <w:sz w:val="22"/>
                <w:szCs w:val="22"/>
              </w:rPr>
              <w:t xml:space="preserve">планируемой автомобильной дороги регионального значения </w:t>
            </w:r>
            <w:r w:rsidRPr="0036777E">
              <w:rPr>
                <w:sz w:val="22"/>
                <w:szCs w:val="22"/>
              </w:rPr>
              <w:t>«Хлебниково – Рогачево»–</w:t>
            </w:r>
            <w:proofErr w:type="gramStart"/>
            <w:r w:rsidRPr="0036777E">
              <w:rPr>
                <w:sz w:val="22"/>
                <w:szCs w:val="22"/>
              </w:rPr>
              <w:t>«Ш</w:t>
            </w:r>
            <w:proofErr w:type="gramEnd"/>
            <w:r w:rsidRPr="0036777E">
              <w:rPr>
                <w:sz w:val="22"/>
                <w:szCs w:val="22"/>
              </w:rPr>
              <w:t>ереметьево-1 – Шереметьево-2»</w:t>
            </w:r>
          </w:p>
        </w:tc>
        <w:tc>
          <w:tcPr>
            <w:tcW w:w="936" w:type="pct"/>
            <w:vAlign w:val="center"/>
          </w:tcPr>
          <w:p w:rsidR="005408F1" w:rsidRPr="0036777E" w:rsidRDefault="005408F1" w:rsidP="009062DB">
            <w:pPr>
              <w:widowControl w:val="0"/>
              <w:spacing w:before="40" w:after="40"/>
              <w:jc w:val="center"/>
              <w:rPr>
                <w:bCs/>
                <w:sz w:val="22"/>
                <w:szCs w:val="22"/>
              </w:rPr>
            </w:pPr>
            <w:r w:rsidRPr="0036777E">
              <w:rPr>
                <w:bCs/>
                <w:sz w:val="22"/>
                <w:szCs w:val="22"/>
              </w:rPr>
              <w:t>Строительство</w:t>
            </w:r>
          </w:p>
        </w:tc>
        <w:tc>
          <w:tcPr>
            <w:tcW w:w="1371" w:type="pct"/>
            <w:vAlign w:val="center"/>
          </w:tcPr>
          <w:p w:rsidR="005408F1" w:rsidRPr="0036777E" w:rsidRDefault="005408F1" w:rsidP="009062DB">
            <w:pPr>
              <w:pStyle w:val="-8"/>
              <w:widowControl w:val="0"/>
              <w:suppressAutoHyphens w:val="0"/>
              <w:spacing w:before="40" w:after="40"/>
              <w:rPr>
                <w:bCs/>
                <w:sz w:val="22"/>
                <w:szCs w:val="22"/>
              </w:rPr>
            </w:pPr>
            <w:r w:rsidRPr="0036777E">
              <w:rPr>
                <w:rFonts w:ascii="Times New Roman" w:hAnsi="Times New Roman" w:cs="Times New Roman"/>
                <w:sz w:val="22"/>
                <w:szCs w:val="22"/>
              </w:rPr>
              <w:t>Протяжённость – 0,6 км.</w:t>
            </w:r>
            <w:r w:rsidRPr="0036777E">
              <w:rPr>
                <w:rFonts w:ascii="Times New Roman" w:hAnsi="Times New Roman" w:cs="Times New Roman"/>
                <w:sz w:val="22"/>
                <w:szCs w:val="22"/>
              </w:rPr>
              <w:br/>
              <w:t xml:space="preserve">Ширина проезжей части – </w:t>
            </w:r>
            <w:r w:rsidRPr="0036777E">
              <w:rPr>
                <w:rFonts w:ascii="Times New Roman" w:hAnsi="Times New Roman" w:cs="Times New Roman"/>
                <w:bCs/>
                <w:sz w:val="22"/>
                <w:szCs w:val="22"/>
              </w:rPr>
              <w:t>4 полосы движения</w:t>
            </w:r>
          </w:p>
        </w:tc>
        <w:tc>
          <w:tcPr>
            <w:tcW w:w="768" w:type="pct"/>
            <w:vAlign w:val="center"/>
          </w:tcPr>
          <w:p w:rsidR="005408F1" w:rsidRPr="0036777E" w:rsidRDefault="005408F1" w:rsidP="009062DB">
            <w:pPr>
              <w:widowControl w:val="0"/>
              <w:spacing w:before="40" w:after="40"/>
              <w:jc w:val="center"/>
              <w:rPr>
                <w:bCs/>
                <w:sz w:val="22"/>
                <w:szCs w:val="22"/>
              </w:rPr>
            </w:pPr>
            <w:r w:rsidRPr="0036777E">
              <w:rPr>
                <w:sz w:val="22"/>
                <w:szCs w:val="22"/>
              </w:rPr>
              <w:t>Первая очередь</w:t>
            </w:r>
          </w:p>
        </w:tc>
      </w:tr>
      <w:tr w:rsidR="009062DB" w:rsidRPr="0036777E" w:rsidTr="009062DB">
        <w:trPr>
          <w:cantSplit/>
          <w:trHeight w:val="851"/>
          <w:jc w:val="center"/>
        </w:trPr>
        <w:tc>
          <w:tcPr>
            <w:tcW w:w="261" w:type="pct"/>
            <w:vAlign w:val="center"/>
          </w:tcPr>
          <w:p w:rsidR="005408F1" w:rsidRPr="0036777E" w:rsidRDefault="005408F1" w:rsidP="006D30DB">
            <w:pPr>
              <w:pStyle w:val="-8"/>
              <w:widowControl w:val="0"/>
              <w:spacing w:before="40" w:after="40"/>
              <w:ind w:left="-180" w:right="-158"/>
              <w:jc w:val="center"/>
              <w:rPr>
                <w:rFonts w:ascii="Times New Roman" w:hAnsi="Times New Roman" w:cs="Times New Roman"/>
                <w:sz w:val="22"/>
                <w:szCs w:val="22"/>
              </w:rPr>
            </w:pPr>
            <w:r w:rsidRPr="0036777E">
              <w:rPr>
                <w:rFonts w:ascii="Times New Roman" w:hAnsi="Times New Roman" w:cs="Times New Roman"/>
                <w:sz w:val="22"/>
                <w:szCs w:val="22"/>
              </w:rPr>
              <w:t>4</w:t>
            </w:r>
          </w:p>
        </w:tc>
        <w:tc>
          <w:tcPr>
            <w:tcW w:w="1664" w:type="pct"/>
            <w:gridSpan w:val="2"/>
            <w:vAlign w:val="center"/>
          </w:tcPr>
          <w:p w:rsidR="005408F1" w:rsidRPr="0036777E" w:rsidRDefault="005408F1" w:rsidP="006D30DB">
            <w:pPr>
              <w:spacing w:before="40" w:after="40"/>
              <w:jc w:val="both"/>
              <w:rPr>
                <w:bCs/>
                <w:sz w:val="22"/>
                <w:szCs w:val="22"/>
              </w:rPr>
            </w:pPr>
            <w:r w:rsidRPr="0036777E">
              <w:rPr>
                <w:bCs/>
                <w:sz w:val="22"/>
                <w:szCs w:val="22"/>
              </w:rPr>
              <w:t xml:space="preserve">ул. </w:t>
            </w:r>
            <w:proofErr w:type="spellStart"/>
            <w:r w:rsidRPr="0036777E">
              <w:rPr>
                <w:bCs/>
                <w:sz w:val="22"/>
                <w:szCs w:val="22"/>
              </w:rPr>
              <w:t>Краснополянская</w:t>
            </w:r>
            <w:proofErr w:type="spellEnd"/>
          </w:p>
        </w:tc>
        <w:tc>
          <w:tcPr>
            <w:tcW w:w="936" w:type="pct"/>
            <w:vAlign w:val="center"/>
          </w:tcPr>
          <w:p w:rsidR="005408F1" w:rsidRPr="0036777E" w:rsidRDefault="005408F1" w:rsidP="006D30DB">
            <w:pPr>
              <w:spacing w:before="40" w:after="40"/>
              <w:jc w:val="center"/>
              <w:rPr>
                <w:bCs/>
                <w:sz w:val="22"/>
                <w:szCs w:val="22"/>
              </w:rPr>
            </w:pPr>
            <w:r w:rsidRPr="0036777E">
              <w:rPr>
                <w:bCs/>
                <w:sz w:val="22"/>
                <w:szCs w:val="22"/>
              </w:rPr>
              <w:t>Реконструкция</w:t>
            </w:r>
          </w:p>
        </w:tc>
        <w:tc>
          <w:tcPr>
            <w:tcW w:w="1371" w:type="pct"/>
            <w:vAlign w:val="center"/>
          </w:tcPr>
          <w:p w:rsidR="005408F1" w:rsidRPr="0036777E" w:rsidRDefault="005408F1" w:rsidP="00295D33">
            <w:pPr>
              <w:pStyle w:val="-8"/>
              <w:widowControl w:val="0"/>
              <w:spacing w:before="40" w:after="40"/>
              <w:rPr>
                <w:rFonts w:ascii="Times New Roman" w:hAnsi="Times New Roman" w:cs="Times New Roman"/>
                <w:bCs/>
                <w:sz w:val="22"/>
                <w:szCs w:val="22"/>
              </w:rPr>
            </w:pPr>
            <w:r w:rsidRPr="0036777E">
              <w:rPr>
                <w:rFonts w:ascii="Times New Roman" w:hAnsi="Times New Roman" w:cs="Times New Roman"/>
                <w:sz w:val="22"/>
                <w:szCs w:val="22"/>
              </w:rPr>
              <w:t>Протяжённость – 0,71 км.</w:t>
            </w:r>
            <w:r w:rsidR="00295D33" w:rsidRPr="0036777E">
              <w:rPr>
                <w:rFonts w:ascii="Times New Roman" w:hAnsi="Times New Roman" w:cs="Times New Roman"/>
                <w:sz w:val="22"/>
                <w:szCs w:val="22"/>
              </w:rPr>
              <w:br/>
            </w:r>
            <w:r w:rsidRPr="0036777E">
              <w:rPr>
                <w:rFonts w:ascii="Times New Roman" w:hAnsi="Times New Roman" w:cs="Times New Roman"/>
                <w:sz w:val="22"/>
                <w:szCs w:val="22"/>
              </w:rPr>
              <w:t xml:space="preserve">Ширина проезжей части – </w:t>
            </w:r>
            <w:r w:rsidRPr="0036777E">
              <w:rPr>
                <w:rFonts w:ascii="Times New Roman" w:hAnsi="Times New Roman" w:cs="Times New Roman"/>
                <w:bCs/>
                <w:sz w:val="22"/>
                <w:szCs w:val="22"/>
              </w:rPr>
              <w:t>4 полосы движения</w:t>
            </w:r>
          </w:p>
        </w:tc>
        <w:tc>
          <w:tcPr>
            <w:tcW w:w="768" w:type="pct"/>
            <w:vAlign w:val="center"/>
          </w:tcPr>
          <w:p w:rsidR="005408F1" w:rsidRPr="0036777E" w:rsidRDefault="005408F1" w:rsidP="006D30DB">
            <w:pPr>
              <w:spacing w:before="40" w:after="40"/>
              <w:jc w:val="center"/>
              <w:rPr>
                <w:bCs/>
                <w:sz w:val="22"/>
                <w:szCs w:val="22"/>
              </w:rPr>
            </w:pPr>
            <w:r w:rsidRPr="0036777E">
              <w:rPr>
                <w:sz w:val="22"/>
                <w:szCs w:val="22"/>
              </w:rPr>
              <w:t>Первая очередь</w:t>
            </w:r>
          </w:p>
        </w:tc>
      </w:tr>
      <w:tr w:rsidR="009062DB" w:rsidRPr="0036777E" w:rsidTr="009062DB">
        <w:trPr>
          <w:cantSplit/>
          <w:trHeight w:val="851"/>
          <w:jc w:val="center"/>
        </w:trPr>
        <w:tc>
          <w:tcPr>
            <w:tcW w:w="261" w:type="pct"/>
            <w:tcBorders>
              <w:top w:val="single" w:sz="4" w:space="0" w:color="auto"/>
              <w:left w:val="single" w:sz="4" w:space="0" w:color="auto"/>
              <w:bottom w:val="single" w:sz="4" w:space="0" w:color="auto"/>
              <w:right w:val="single" w:sz="4" w:space="0" w:color="auto"/>
            </w:tcBorders>
            <w:vAlign w:val="center"/>
          </w:tcPr>
          <w:p w:rsidR="00356745" w:rsidRPr="0036777E" w:rsidRDefault="00356745" w:rsidP="001B04D8">
            <w:pPr>
              <w:pStyle w:val="-8"/>
              <w:widowControl w:val="0"/>
              <w:spacing w:before="40" w:after="40"/>
              <w:ind w:left="-180" w:right="-158"/>
              <w:jc w:val="center"/>
              <w:rPr>
                <w:rFonts w:ascii="Times New Roman" w:hAnsi="Times New Roman" w:cs="Times New Roman"/>
                <w:sz w:val="22"/>
                <w:szCs w:val="22"/>
              </w:rPr>
            </w:pPr>
            <w:r w:rsidRPr="0036777E">
              <w:rPr>
                <w:rFonts w:ascii="Times New Roman" w:hAnsi="Times New Roman" w:cs="Times New Roman"/>
                <w:sz w:val="22"/>
                <w:szCs w:val="22"/>
              </w:rPr>
              <w:t>5</w:t>
            </w:r>
          </w:p>
        </w:tc>
        <w:tc>
          <w:tcPr>
            <w:tcW w:w="1664" w:type="pct"/>
            <w:gridSpan w:val="2"/>
            <w:tcBorders>
              <w:top w:val="single" w:sz="4" w:space="0" w:color="auto"/>
              <w:left w:val="single" w:sz="4" w:space="0" w:color="auto"/>
              <w:bottom w:val="single" w:sz="4" w:space="0" w:color="auto"/>
              <w:right w:val="single" w:sz="4" w:space="0" w:color="auto"/>
            </w:tcBorders>
            <w:vAlign w:val="center"/>
          </w:tcPr>
          <w:p w:rsidR="00356745" w:rsidRPr="0036777E" w:rsidRDefault="00356745" w:rsidP="001B04D8">
            <w:pPr>
              <w:spacing w:before="40" w:after="40"/>
              <w:jc w:val="both"/>
              <w:rPr>
                <w:bCs/>
                <w:sz w:val="22"/>
                <w:szCs w:val="22"/>
              </w:rPr>
            </w:pPr>
            <w:r w:rsidRPr="0036777E">
              <w:rPr>
                <w:bCs/>
                <w:sz w:val="22"/>
                <w:szCs w:val="22"/>
              </w:rPr>
              <w:t>ул. Аэропортовская</w:t>
            </w:r>
          </w:p>
        </w:tc>
        <w:tc>
          <w:tcPr>
            <w:tcW w:w="936" w:type="pct"/>
            <w:tcBorders>
              <w:top w:val="single" w:sz="4" w:space="0" w:color="auto"/>
              <w:left w:val="single" w:sz="4" w:space="0" w:color="auto"/>
              <w:bottom w:val="single" w:sz="4" w:space="0" w:color="auto"/>
              <w:right w:val="single" w:sz="4" w:space="0" w:color="auto"/>
            </w:tcBorders>
            <w:vAlign w:val="center"/>
          </w:tcPr>
          <w:p w:rsidR="00356745" w:rsidRPr="0036777E" w:rsidRDefault="00356745" w:rsidP="001B04D8">
            <w:pPr>
              <w:spacing w:before="40" w:after="40"/>
              <w:jc w:val="center"/>
              <w:rPr>
                <w:bCs/>
                <w:sz w:val="22"/>
                <w:szCs w:val="22"/>
              </w:rPr>
            </w:pPr>
            <w:r w:rsidRPr="0036777E">
              <w:rPr>
                <w:bCs/>
                <w:sz w:val="22"/>
                <w:szCs w:val="22"/>
              </w:rPr>
              <w:t>Реконструкция</w:t>
            </w:r>
          </w:p>
        </w:tc>
        <w:tc>
          <w:tcPr>
            <w:tcW w:w="1371" w:type="pct"/>
            <w:tcBorders>
              <w:top w:val="single" w:sz="4" w:space="0" w:color="auto"/>
              <w:left w:val="single" w:sz="4" w:space="0" w:color="auto"/>
              <w:bottom w:val="single" w:sz="4" w:space="0" w:color="auto"/>
              <w:right w:val="single" w:sz="4" w:space="0" w:color="auto"/>
            </w:tcBorders>
            <w:vAlign w:val="center"/>
          </w:tcPr>
          <w:p w:rsidR="00356745" w:rsidRPr="0036777E" w:rsidRDefault="00356745" w:rsidP="009062DB">
            <w:pPr>
              <w:pStyle w:val="-8"/>
              <w:widowControl w:val="0"/>
              <w:spacing w:before="40" w:after="40"/>
              <w:rPr>
                <w:rFonts w:ascii="Times New Roman" w:hAnsi="Times New Roman" w:cs="Times New Roman"/>
                <w:sz w:val="22"/>
                <w:szCs w:val="22"/>
              </w:rPr>
            </w:pPr>
            <w:r w:rsidRPr="0036777E">
              <w:rPr>
                <w:rFonts w:ascii="Times New Roman" w:hAnsi="Times New Roman" w:cs="Times New Roman"/>
                <w:sz w:val="22"/>
                <w:szCs w:val="22"/>
              </w:rPr>
              <w:t>Протяжённость – 0,4 км.</w:t>
            </w:r>
            <w:r w:rsidR="009062DB" w:rsidRPr="0036777E">
              <w:rPr>
                <w:rFonts w:ascii="Times New Roman" w:hAnsi="Times New Roman" w:cs="Times New Roman"/>
                <w:sz w:val="22"/>
                <w:szCs w:val="22"/>
              </w:rPr>
              <w:br/>
            </w:r>
            <w:r w:rsidRPr="0036777E">
              <w:rPr>
                <w:rFonts w:ascii="Times New Roman" w:hAnsi="Times New Roman" w:cs="Times New Roman"/>
                <w:sz w:val="22"/>
                <w:szCs w:val="22"/>
              </w:rPr>
              <w:t>Ширина проезжей части – 4 полосы движения</w:t>
            </w:r>
          </w:p>
        </w:tc>
        <w:tc>
          <w:tcPr>
            <w:tcW w:w="768" w:type="pct"/>
            <w:tcBorders>
              <w:top w:val="single" w:sz="4" w:space="0" w:color="auto"/>
              <w:left w:val="single" w:sz="4" w:space="0" w:color="auto"/>
              <w:bottom w:val="single" w:sz="4" w:space="0" w:color="auto"/>
              <w:right w:val="single" w:sz="4" w:space="0" w:color="auto"/>
            </w:tcBorders>
            <w:vAlign w:val="center"/>
          </w:tcPr>
          <w:p w:rsidR="00356745" w:rsidRPr="0036777E" w:rsidRDefault="00356745" w:rsidP="00356745">
            <w:pPr>
              <w:spacing w:before="40" w:after="40"/>
              <w:jc w:val="center"/>
              <w:rPr>
                <w:sz w:val="22"/>
                <w:szCs w:val="22"/>
              </w:rPr>
            </w:pPr>
            <w:r w:rsidRPr="0036777E">
              <w:rPr>
                <w:sz w:val="22"/>
                <w:szCs w:val="22"/>
              </w:rPr>
              <w:t>Первая очередь</w:t>
            </w:r>
          </w:p>
        </w:tc>
      </w:tr>
      <w:tr w:rsidR="009062DB" w:rsidRPr="0036777E" w:rsidTr="009062DB">
        <w:trPr>
          <w:cantSplit/>
          <w:trHeight w:val="851"/>
          <w:jc w:val="center"/>
        </w:trPr>
        <w:tc>
          <w:tcPr>
            <w:tcW w:w="261" w:type="pct"/>
            <w:vAlign w:val="center"/>
          </w:tcPr>
          <w:p w:rsidR="005408F1" w:rsidRPr="0036777E" w:rsidRDefault="00356745" w:rsidP="006D30DB">
            <w:pPr>
              <w:pStyle w:val="-8"/>
              <w:widowControl w:val="0"/>
              <w:spacing w:before="40" w:after="40"/>
              <w:ind w:left="-180" w:right="-158"/>
              <w:jc w:val="center"/>
              <w:rPr>
                <w:rFonts w:ascii="Times New Roman" w:hAnsi="Times New Roman" w:cs="Times New Roman"/>
                <w:sz w:val="22"/>
                <w:szCs w:val="22"/>
              </w:rPr>
            </w:pPr>
            <w:r w:rsidRPr="0036777E">
              <w:rPr>
                <w:rFonts w:ascii="Times New Roman" w:hAnsi="Times New Roman" w:cs="Times New Roman"/>
                <w:sz w:val="22"/>
                <w:szCs w:val="22"/>
              </w:rPr>
              <w:t>6</w:t>
            </w:r>
          </w:p>
        </w:tc>
        <w:tc>
          <w:tcPr>
            <w:tcW w:w="1664" w:type="pct"/>
            <w:gridSpan w:val="2"/>
            <w:vAlign w:val="center"/>
          </w:tcPr>
          <w:p w:rsidR="005408F1" w:rsidRPr="0036777E" w:rsidRDefault="005408F1" w:rsidP="006D30DB">
            <w:pPr>
              <w:spacing w:before="40" w:after="40"/>
              <w:jc w:val="both"/>
              <w:rPr>
                <w:bCs/>
                <w:sz w:val="22"/>
                <w:szCs w:val="22"/>
              </w:rPr>
            </w:pPr>
            <w:r w:rsidRPr="0036777E">
              <w:rPr>
                <w:bCs/>
                <w:sz w:val="22"/>
                <w:szCs w:val="22"/>
              </w:rPr>
              <w:t>ул. Дружбы</w:t>
            </w:r>
          </w:p>
        </w:tc>
        <w:tc>
          <w:tcPr>
            <w:tcW w:w="936" w:type="pct"/>
            <w:vAlign w:val="center"/>
          </w:tcPr>
          <w:p w:rsidR="005408F1" w:rsidRPr="0036777E" w:rsidRDefault="005408F1" w:rsidP="006D30DB">
            <w:pPr>
              <w:spacing w:before="40" w:after="40"/>
              <w:jc w:val="center"/>
              <w:rPr>
                <w:bCs/>
                <w:sz w:val="22"/>
                <w:szCs w:val="22"/>
              </w:rPr>
            </w:pPr>
            <w:r w:rsidRPr="0036777E">
              <w:rPr>
                <w:bCs/>
                <w:sz w:val="22"/>
                <w:szCs w:val="22"/>
              </w:rPr>
              <w:t>Реконструкция</w:t>
            </w:r>
          </w:p>
        </w:tc>
        <w:tc>
          <w:tcPr>
            <w:tcW w:w="1371" w:type="pct"/>
            <w:vAlign w:val="center"/>
          </w:tcPr>
          <w:p w:rsidR="005408F1" w:rsidRPr="0036777E" w:rsidRDefault="005408F1" w:rsidP="009062DB">
            <w:pPr>
              <w:pStyle w:val="-8"/>
              <w:widowControl w:val="0"/>
              <w:spacing w:before="40" w:after="40"/>
              <w:jc w:val="both"/>
              <w:rPr>
                <w:rFonts w:ascii="Times New Roman" w:hAnsi="Times New Roman" w:cs="Times New Roman"/>
                <w:bCs/>
                <w:sz w:val="22"/>
                <w:szCs w:val="22"/>
              </w:rPr>
            </w:pPr>
            <w:r w:rsidRPr="0036777E">
              <w:rPr>
                <w:rFonts w:ascii="Times New Roman" w:hAnsi="Times New Roman" w:cs="Times New Roman"/>
                <w:sz w:val="22"/>
                <w:szCs w:val="22"/>
              </w:rPr>
              <w:t>Протяжённость – 0,33 км.</w:t>
            </w:r>
            <w:r w:rsidR="009062DB" w:rsidRPr="0036777E">
              <w:rPr>
                <w:rFonts w:ascii="Times New Roman" w:hAnsi="Times New Roman" w:cs="Times New Roman"/>
                <w:sz w:val="22"/>
                <w:szCs w:val="22"/>
              </w:rPr>
              <w:br/>
            </w:r>
            <w:r w:rsidRPr="0036777E">
              <w:rPr>
                <w:rFonts w:ascii="Times New Roman" w:hAnsi="Times New Roman" w:cs="Times New Roman"/>
                <w:sz w:val="22"/>
                <w:szCs w:val="22"/>
              </w:rPr>
              <w:t xml:space="preserve">Ширина проезжей части – </w:t>
            </w:r>
            <w:r w:rsidRPr="0036777E">
              <w:rPr>
                <w:rFonts w:ascii="Times New Roman" w:hAnsi="Times New Roman" w:cs="Times New Roman"/>
                <w:bCs/>
                <w:sz w:val="22"/>
                <w:szCs w:val="22"/>
              </w:rPr>
              <w:t>4 полосы движения</w:t>
            </w:r>
          </w:p>
        </w:tc>
        <w:tc>
          <w:tcPr>
            <w:tcW w:w="768" w:type="pct"/>
            <w:vAlign w:val="center"/>
          </w:tcPr>
          <w:p w:rsidR="005408F1" w:rsidRPr="0036777E" w:rsidRDefault="005408F1" w:rsidP="006D30DB">
            <w:pPr>
              <w:widowControl w:val="0"/>
              <w:spacing w:before="40" w:after="40"/>
              <w:jc w:val="center"/>
              <w:rPr>
                <w:bCs/>
                <w:sz w:val="22"/>
                <w:szCs w:val="22"/>
              </w:rPr>
            </w:pPr>
            <w:r w:rsidRPr="0036777E">
              <w:rPr>
                <w:sz w:val="22"/>
                <w:szCs w:val="22"/>
              </w:rPr>
              <w:t>Первая очередь</w:t>
            </w:r>
          </w:p>
        </w:tc>
      </w:tr>
      <w:tr w:rsidR="009062DB" w:rsidRPr="0036777E" w:rsidTr="009062DB">
        <w:trPr>
          <w:cantSplit/>
          <w:trHeight w:val="851"/>
          <w:jc w:val="center"/>
        </w:trPr>
        <w:tc>
          <w:tcPr>
            <w:tcW w:w="267" w:type="pct"/>
            <w:gridSpan w:val="2"/>
            <w:vAlign w:val="center"/>
          </w:tcPr>
          <w:p w:rsidR="00356745" w:rsidRPr="0036777E" w:rsidRDefault="00356745" w:rsidP="001B04D8">
            <w:pPr>
              <w:pStyle w:val="-8"/>
              <w:widowControl w:val="0"/>
              <w:spacing w:before="40" w:after="40"/>
              <w:ind w:left="-180" w:right="-158"/>
              <w:jc w:val="center"/>
              <w:rPr>
                <w:rFonts w:ascii="Times New Roman" w:hAnsi="Times New Roman" w:cs="Times New Roman"/>
                <w:sz w:val="22"/>
                <w:szCs w:val="22"/>
              </w:rPr>
            </w:pPr>
            <w:r w:rsidRPr="0036777E">
              <w:rPr>
                <w:rFonts w:ascii="Times New Roman" w:hAnsi="Times New Roman" w:cs="Times New Roman"/>
                <w:sz w:val="22"/>
                <w:szCs w:val="22"/>
              </w:rPr>
              <w:t>7</w:t>
            </w:r>
          </w:p>
        </w:tc>
        <w:tc>
          <w:tcPr>
            <w:tcW w:w="1658" w:type="pct"/>
            <w:vAlign w:val="center"/>
          </w:tcPr>
          <w:p w:rsidR="00356745" w:rsidRPr="0036777E" w:rsidRDefault="00356745" w:rsidP="001B04D8">
            <w:pPr>
              <w:spacing w:before="40" w:after="40"/>
              <w:jc w:val="both"/>
              <w:rPr>
                <w:bCs/>
                <w:sz w:val="22"/>
                <w:szCs w:val="22"/>
              </w:rPr>
            </w:pPr>
            <w:r w:rsidRPr="0036777E">
              <w:rPr>
                <w:bCs/>
                <w:sz w:val="22"/>
                <w:szCs w:val="22"/>
              </w:rPr>
              <w:t>ул. Керамическая</w:t>
            </w:r>
          </w:p>
        </w:tc>
        <w:tc>
          <w:tcPr>
            <w:tcW w:w="936" w:type="pct"/>
            <w:vAlign w:val="center"/>
          </w:tcPr>
          <w:p w:rsidR="00356745" w:rsidRPr="0036777E" w:rsidRDefault="00356745" w:rsidP="001B04D8">
            <w:pPr>
              <w:spacing w:before="40" w:after="40"/>
              <w:jc w:val="center"/>
              <w:rPr>
                <w:bCs/>
                <w:sz w:val="22"/>
                <w:szCs w:val="22"/>
              </w:rPr>
            </w:pPr>
            <w:r w:rsidRPr="0036777E">
              <w:rPr>
                <w:bCs/>
                <w:sz w:val="22"/>
                <w:szCs w:val="22"/>
              </w:rPr>
              <w:t xml:space="preserve">Реконструкция </w:t>
            </w:r>
          </w:p>
        </w:tc>
        <w:tc>
          <w:tcPr>
            <w:tcW w:w="1371" w:type="pct"/>
            <w:vAlign w:val="center"/>
          </w:tcPr>
          <w:p w:rsidR="00356745" w:rsidRPr="0036777E" w:rsidRDefault="00356745" w:rsidP="009062DB">
            <w:pPr>
              <w:pStyle w:val="-8"/>
              <w:widowControl w:val="0"/>
              <w:spacing w:before="40" w:after="40"/>
              <w:rPr>
                <w:rFonts w:ascii="Times New Roman" w:hAnsi="Times New Roman" w:cs="Times New Roman"/>
                <w:sz w:val="22"/>
                <w:szCs w:val="22"/>
              </w:rPr>
            </w:pPr>
            <w:r w:rsidRPr="0036777E">
              <w:rPr>
                <w:rFonts w:ascii="Times New Roman" w:hAnsi="Times New Roman" w:cs="Times New Roman"/>
                <w:sz w:val="22"/>
                <w:szCs w:val="22"/>
              </w:rPr>
              <w:t xml:space="preserve">Протяжённость </w:t>
            </w:r>
            <w:r w:rsidR="009062DB" w:rsidRPr="0036777E">
              <w:rPr>
                <w:rFonts w:ascii="Times New Roman" w:hAnsi="Times New Roman" w:cs="Times New Roman"/>
                <w:sz w:val="22"/>
                <w:szCs w:val="22"/>
              </w:rPr>
              <w:t>-</w:t>
            </w:r>
            <w:r w:rsidRPr="0036777E">
              <w:rPr>
                <w:rFonts w:ascii="Times New Roman" w:hAnsi="Times New Roman" w:cs="Times New Roman"/>
                <w:sz w:val="22"/>
                <w:szCs w:val="22"/>
              </w:rPr>
              <w:t xml:space="preserve"> 0,65 км.</w:t>
            </w:r>
            <w:r w:rsidR="00340EA2" w:rsidRPr="0036777E">
              <w:rPr>
                <w:rFonts w:ascii="Times New Roman" w:hAnsi="Times New Roman" w:cs="Times New Roman"/>
                <w:sz w:val="22"/>
                <w:szCs w:val="22"/>
              </w:rPr>
              <w:br/>
            </w:r>
            <w:r w:rsidRPr="0036777E">
              <w:rPr>
                <w:rFonts w:ascii="Times New Roman" w:hAnsi="Times New Roman" w:cs="Times New Roman"/>
                <w:sz w:val="22"/>
                <w:szCs w:val="22"/>
              </w:rPr>
              <w:t xml:space="preserve">Ширина проезжей части – </w:t>
            </w:r>
            <w:r w:rsidRPr="0036777E">
              <w:rPr>
                <w:rFonts w:ascii="Times New Roman" w:hAnsi="Times New Roman" w:cs="Times New Roman"/>
                <w:bCs/>
                <w:sz w:val="22"/>
                <w:szCs w:val="22"/>
              </w:rPr>
              <w:t>2  полосы движения</w:t>
            </w:r>
          </w:p>
        </w:tc>
        <w:tc>
          <w:tcPr>
            <w:tcW w:w="768" w:type="pct"/>
            <w:vAlign w:val="center"/>
          </w:tcPr>
          <w:p w:rsidR="00356745" w:rsidRPr="0036777E" w:rsidRDefault="00356745" w:rsidP="001B04D8">
            <w:pPr>
              <w:widowControl w:val="0"/>
              <w:spacing w:before="40" w:after="40"/>
              <w:jc w:val="center"/>
              <w:rPr>
                <w:bCs/>
                <w:sz w:val="22"/>
                <w:szCs w:val="22"/>
              </w:rPr>
            </w:pPr>
            <w:r w:rsidRPr="0036777E">
              <w:rPr>
                <w:sz w:val="22"/>
                <w:szCs w:val="22"/>
              </w:rPr>
              <w:t>Первая очередь</w:t>
            </w:r>
          </w:p>
        </w:tc>
      </w:tr>
      <w:tr w:rsidR="009062DB" w:rsidRPr="0036777E" w:rsidTr="009062DB">
        <w:trPr>
          <w:cantSplit/>
          <w:trHeight w:val="851"/>
          <w:jc w:val="center"/>
        </w:trPr>
        <w:tc>
          <w:tcPr>
            <w:tcW w:w="267" w:type="pct"/>
            <w:gridSpan w:val="2"/>
            <w:vAlign w:val="center"/>
          </w:tcPr>
          <w:p w:rsidR="00356745" w:rsidRPr="0036777E" w:rsidRDefault="00356745" w:rsidP="001B04D8">
            <w:pPr>
              <w:pStyle w:val="-8"/>
              <w:widowControl w:val="0"/>
              <w:spacing w:before="40" w:after="40"/>
              <w:ind w:left="-180" w:right="-158"/>
              <w:jc w:val="center"/>
              <w:rPr>
                <w:rFonts w:ascii="Times New Roman" w:hAnsi="Times New Roman" w:cs="Times New Roman"/>
                <w:sz w:val="22"/>
                <w:szCs w:val="22"/>
              </w:rPr>
            </w:pPr>
            <w:r w:rsidRPr="0036777E">
              <w:rPr>
                <w:rFonts w:ascii="Times New Roman" w:hAnsi="Times New Roman" w:cs="Times New Roman"/>
                <w:sz w:val="22"/>
                <w:szCs w:val="22"/>
              </w:rPr>
              <w:lastRenderedPageBreak/>
              <w:t>8</w:t>
            </w:r>
          </w:p>
        </w:tc>
        <w:tc>
          <w:tcPr>
            <w:tcW w:w="1658" w:type="pct"/>
            <w:vAlign w:val="center"/>
          </w:tcPr>
          <w:p w:rsidR="00356745" w:rsidRPr="0036777E" w:rsidRDefault="00356745" w:rsidP="001B04D8">
            <w:pPr>
              <w:spacing w:before="40" w:after="40"/>
              <w:jc w:val="both"/>
              <w:rPr>
                <w:bCs/>
                <w:sz w:val="22"/>
                <w:szCs w:val="22"/>
              </w:rPr>
            </w:pPr>
            <w:r w:rsidRPr="0036777E">
              <w:rPr>
                <w:bCs/>
                <w:sz w:val="22"/>
                <w:szCs w:val="22"/>
              </w:rPr>
              <w:t>ул. Кленовая</w:t>
            </w:r>
          </w:p>
        </w:tc>
        <w:tc>
          <w:tcPr>
            <w:tcW w:w="936" w:type="pct"/>
            <w:vAlign w:val="center"/>
          </w:tcPr>
          <w:p w:rsidR="00356745" w:rsidRPr="0036777E" w:rsidRDefault="00356745" w:rsidP="001B04D8">
            <w:pPr>
              <w:spacing w:before="40" w:after="40"/>
              <w:jc w:val="center"/>
              <w:rPr>
                <w:bCs/>
                <w:sz w:val="22"/>
                <w:szCs w:val="22"/>
              </w:rPr>
            </w:pPr>
            <w:r w:rsidRPr="0036777E">
              <w:rPr>
                <w:bCs/>
                <w:sz w:val="22"/>
                <w:szCs w:val="22"/>
              </w:rPr>
              <w:t xml:space="preserve">Реконструкция </w:t>
            </w:r>
          </w:p>
        </w:tc>
        <w:tc>
          <w:tcPr>
            <w:tcW w:w="1371" w:type="pct"/>
            <w:vAlign w:val="center"/>
          </w:tcPr>
          <w:p w:rsidR="00356745" w:rsidRPr="0036777E" w:rsidRDefault="00356745" w:rsidP="00340EA2">
            <w:pPr>
              <w:pStyle w:val="-8"/>
              <w:widowControl w:val="0"/>
              <w:spacing w:before="40" w:after="40"/>
              <w:rPr>
                <w:rFonts w:ascii="Times New Roman" w:hAnsi="Times New Roman" w:cs="Times New Roman"/>
                <w:sz w:val="22"/>
                <w:szCs w:val="22"/>
              </w:rPr>
            </w:pPr>
            <w:r w:rsidRPr="0036777E">
              <w:rPr>
                <w:rFonts w:ascii="Times New Roman" w:hAnsi="Times New Roman" w:cs="Times New Roman"/>
                <w:sz w:val="22"/>
                <w:szCs w:val="22"/>
              </w:rPr>
              <w:t>Протяжённость – 0,87 км.</w:t>
            </w:r>
            <w:r w:rsidR="00340EA2" w:rsidRPr="0036777E">
              <w:rPr>
                <w:rFonts w:ascii="Times New Roman" w:hAnsi="Times New Roman" w:cs="Times New Roman"/>
                <w:sz w:val="22"/>
                <w:szCs w:val="22"/>
              </w:rPr>
              <w:br/>
            </w:r>
            <w:r w:rsidRPr="0036777E">
              <w:rPr>
                <w:rFonts w:ascii="Times New Roman" w:hAnsi="Times New Roman" w:cs="Times New Roman"/>
                <w:sz w:val="22"/>
                <w:szCs w:val="22"/>
              </w:rPr>
              <w:t xml:space="preserve">Ширина проезжей части – </w:t>
            </w:r>
            <w:r w:rsidRPr="0036777E">
              <w:rPr>
                <w:rFonts w:ascii="Times New Roman" w:hAnsi="Times New Roman" w:cs="Times New Roman"/>
                <w:bCs/>
                <w:sz w:val="22"/>
                <w:szCs w:val="22"/>
              </w:rPr>
              <w:t>2  полосы движения</w:t>
            </w:r>
          </w:p>
        </w:tc>
        <w:tc>
          <w:tcPr>
            <w:tcW w:w="768" w:type="pct"/>
            <w:vAlign w:val="center"/>
          </w:tcPr>
          <w:p w:rsidR="00356745" w:rsidRPr="0036777E" w:rsidRDefault="00356745" w:rsidP="001B04D8">
            <w:pPr>
              <w:widowControl w:val="0"/>
              <w:spacing w:before="40" w:after="40"/>
              <w:jc w:val="center"/>
              <w:rPr>
                <w:bCs/>
                <w:sz w:val="22"/>
                <w:szCs w:val="22"/>
              </w:rPr>
            </w:pPr>
            <w:r w:rsidRPr="0036777E">
              <w:rPr>
                <w:sz w:val="22"/>
                <w:szCs w:val="22"/>
              </w:rPr>
              <w:t>Первая очередь</w:t>
            </w:r>
          </w:p>
        </w:tc>
      </w:tr>
      <w:tr w:rsidR="009062DB" w:rsidRPr="0036777E" w:rsidTr="009062DB">
        <w:trPr>
          <w:cantSplit/>
          <w:trHeight w:val="851"/>
          <w:jc w:val="center"/>
        </w:trPr>
        <w:tc>
          <w:tcPr>
            <w:tcW w:w="261" w:type="pct"/>
            <w:vAlign w:val="center"/>
          </w:tcPr>
          <w:p w:rsidR="005408F1" w:rsidRPr="0036777E" w:rsidRDefault="00356745" w:rsidP="006D30DB">
            <w:pPr>
              <w:pStyle w:val="-8"/>
              <w:widowControl w:val="0"/>
              <w:spacing w:before="40" w:after="40"/>
              <w:ind w:left="-180" w:right="-158"/>
              <w:jc w:val="center"/>
              <w:rPr>
                <w:rFonts w:ascii="Times New Roman" w:hAnsi="Times New Roman" w:cs="Times New Roman"/>
                <w:sz w:val="22"/>
                <w:szCs w:val="22"/>
                <w:lang w:val="en-US"/>
              </w:rPr>
            </w:pPr>
            <w:r w:rsidRPr="0036777E">
              <w:rPr>
                <w:rFonts w:ascii="Times New Roman" w:hAnsi="Times New Roman" w:cs="Times New Roman"/>
                <w:sz w:val="22"/>
                <w:szCs w:val="22"/>
                <w:lang w:val="en-US"/>
              </w:rPr>
              <w:t>9</w:t>
            </w:r>
          </w:p>
        </w:tc>
        <w:tc>
          <w:tcPr>
            <w:tcW w:w="1664" w:type="pct"/>
            <w:gridSpan w:val="2"/>
            <w:vAlign w:val="center"/>
          </w:tcPr>
          <w:p w:rsidR="005408F1" w:rsidRPr="0036777E" w:rsidRDefault="005408F1" w:rsidP="006D30DB">
            <w:pPr>
              <w:spacing w:before="40" w:after="40"/>
              <w:rPr>
                <w:sz w:val="22"/>
                <w:szCs w:val="22"/>
              </w:rPr>
            </w:pPr>
            <w:r w:rsidRPr="0036777E">
              <w:rPr>
                <w:sz w:val="22"/>
                <w:szCs w:val="22"/>
              </w:rPr>
              <w:t>ул. Фрунзе</w:t>
            </w:r>
          </w:p>
        </w:tc>
        <w:tc>
          <w:tcPr>
            <w:tcW w:w="936" w:type="pct"/>
            <w:vAlign w:val="center"/>
          </w:tcPr>
          <w:p w:rsidR="005408F1" w:rsidRPr="0036777E" w:rsidRDefault="005408F1" w:rsidP="006D30DB">
            <w:pPr>
              <w:widowControl w:val="0"/>
              <w:spacing w:before="40" w:after="40"/>
              <w:jc w:val="both"/>
              <w:rPr>
                <w:bCs/>
                <w:sz w:val="22"/>
                <w:szCs w:val="22"/>
              </w:rPr>
            </w:pPr>
            <w:r w:rsidRPr="0036777E">
              <w:rPr>
                <w:bCs/>
                <w:sz w:val="22"/>
                <w:szCs w:val="22"/>
              </w:rPr>
              <w:t>Реконструкция с устройством тротуаров</w:t>
            </w:r>
          </w:p>
        </w:tc>
        <w:tc>
          <w:tcPr>
            <w:tcW w:w="1371" w:type="pct"/>
            <w:vAlign w:val="center"/>
          </w:tcPr>
          <w:p w:rsidR="005408F1" w:rsidRPr="0036777E" w:rsidRDefault="005408F1" w:rsidP="009062DB">
            <w:pPr>
              <w:pStyle w:val="-8"/>
              <w:widowControl w:val="0"/>
              <w:spacing w:before="40" w:after="40"/>
              <w:rPr>
                <w:rFonts w:ascii="Times New Roman" w:hAnsi="Times New Roman" w:cs="Times New Roman"/>
                <w:sz w:val="22"/>
                <w:szCs w:val="22"/>
              </w:rPr>
            </w:pPr>
            <w:r w:rsidRPr="0036777E">
              <w:rPr>
                <w:rFonts w:ascii="Times New Roman" w:hAnsi="Times New Roman" w:cs="Times New Roman"/>
                <w:sz w:val="22"/>
                <w:szCs w:val="22"/>
              </w:rPr>
              <w:t>Протяжённость – 1,00 км.</w:t>
            </w:r>
            <w:r w:rsidR="009062DB" w:rsidRPr="0036777E">
              <w:rPr>
                <w:rFonts w:ascii="Times New Roman" w:hAnsi="Times New Roman" w:cs="Times New Roman"/>
                <w:sz w:val="22"/>
                <w:szCs w:val="22"/>
              </w:rPr>
              <w:br/>
            </w:r>
            <w:r w:rsidRPr="0036777E">
              <w:rPr>
                <w:rFonts w:ascii="Times New Roman" w:hAnsi="Times New Roman" w:cs="Times New Roman"/>
                <w:sz w:val="22"/>
                <w:szCs w:val="22"/>
              </w:rPr>
              <w:t xml:space="preserve">Ширина проезжей части  – </w:t>
            </w:r>
            <w:r w:rsidRPr="0036777E">
              <w:rPr>
                <w:rFonts w:ascii="Times New Roman" w:hAnsi="Times New Roman" w:cs="Times New Roman"/>
                <w:bCs/>
                <w:sz w:val="22"/>
                <w:szCs w:val="22"/>
              </w:rPr>
              <w:t>2 полосы движения</w:t>
            </w:r>
          </w:p>
        </w:tc>
        <w:tc>
          <w:tcPr>
            <w:tcW w:w="768" w:type="pct"/>
            <w:vAlign w:val="center"/>
          </w:tcPr>
          <w:p w:rsidR="005408F1" w:rsidRPr="0036777E" w:rsidRDefault="005408F1" w:rsidP="006D30DB">
            <w:pPr>
              <w:widowControl w:val="0"/>
              <w:spacing w:before="40" w:after="40"/>
              <w:jc w:val="center"/>
              <w:rPr>
                <w:bCs/>
                <w:sz w:val="22"/>
                <w:szCs w:val="22"/>
              </w:rPr>
            </w:pPr>
            <w:r w:rsidRPr="0036777E">
              <w:rPr>
                <w:sz w:val="22"/>
                <w:szCs w:val="22"/>
              </w:rPr>
              <w:t>Расчётный срок</w:t>
            </w:r>
          </w:p>
        </w:tc>
      </w:tr>
      <w:tr w:rsidR="009062DB" w:rsidRPr="0036777E" w:rsidTr="009062DB">
        <w:trPr>
          <w:cantSplit/>
          <w:trHeight w:val="851"/>
          <w:jc w:val="center"/>
        </w:trPr>
        <w:tc>
          <w:tcPr>
            <w:tcW w:w="261" w:type="pct"/>
            <w:vAlign w:val="center"/>
          </w:tcPr>
          <w:p w:rsidR="005408F1" w:rsidRPr="0036777E" w:rsidRDefault="00356745" w:rsidP="006D30DB">
            <w:pPr>
              <w:pStyle w:val="-8"/>
              <w:widowControl w:val="0"/>
              <w:spacing w:before="40" w:after="40"/>
              <w:ind w:left="-180" w:right="-158"/>
              <w:jc w:val="center"/>
              <w:rPr>
                <w:rFonts w:ascii="Times New Roman" w:hAnsi="Times New Roman" w:cs="Times New Roman"/>
                <w:sz w:val="22"/>
                <w:szCs w:val="22"/>
                <w:lang w:val="en-US"/>
              </w:rPr>
            </w:pPr>
            <w:r w:rsidRPr="0036777E">
              <w:rPr>
                <w:rFonts w:ascii="Times New Roman" w:hAnsi="Times New Roman" w:cs="Times New Roman"/>
                <w:sz w:val="22"/>
                <w:szCs w:val="22"/>
                <w:lang w:val="en-US"/>
              </w:rPr>
              <w:t>10</w:t>
            </w:r>
          </w:p>
        </w:tc>
        <w:tc>
          <w:tcPr>
            <w:tcW w:w="1664" w:type="pct"/>
            <w:gridSpan w:val="2"/>
            <w:vAlign w:val="center"/>
          </w:tcPr>
          <w:p w:rsidR="005408F1" w:rsidRPr="0036777E" w:rsidRDefault="005408F1" w:rsidP="006D30DB">
            <w:pPr>
              <w:spacing w:before="40" w:after="40"/>
              <w:jc w:val="both"/>
              <w:rPr>
                <w:bCs/>
                <w:sz w:val="22"/>
                <w:szCs w:val="22"/>
              </w:rPr>
            </w:pPr>
            <w:r w:rsidRPr="0036777E">
              <w:rPr>
                <w:bCs/>
                <w:sz w:val="22"/>
                <w:szCs w:val="22"/>
              </w:rPr>
              <w:t>Планируемая магистральная улица районного значения в промышленной зоне</w:t>
            </w:r>
          </w:p>
        </w:tc>
        <w:tc>
          <w:tcPr>
            <w:tcW w:w="936" w:type="pct"/>
            <w:vAlign w:val="center"/>
          </w:tcPr>
          <w:p w:rsidR="005408F1" w:rsidRPr="0036777E" w:rsidRDefault="005408F1" w:rsidP="006D30DB">
            <w:pPr>
              <w:spacing w:before="40" w:after="40"/>
              <w:jc w:val="center"/>
              <w:rPr>
                <w:bCs/>
                <w:sz w:val="22"/>
                <w:szCs w:val="22"/>
              </w:rPr>
            </w:pPr>
            <w:r w:rsidRPr="0036777E">
              <w:rPr>
                <w:bCs/>
                <w:sz w:val="22"/>
                <w:szCs w:val="22"/>
              </w:rPr>
              <w:t xml:space="preserve">Строительство </w:t>
            </w:r>
          </w:p>
        </w:tc>
        <w:tc>
          <w:tcPr>
            <w:tcW w:w="1371" w:type="pct"/>
            <w:vAlign w:val="center"/>
          </w:tcPr>
          <w:p w:rsidR="005408F1" w:rsidRPr="0036777E" w:rsidRDefault="005408F1" w:rsidP="009062DB">
            <w:pPr>
              <w:pStyle w:val="-8"/>
              <w:widowControl w:val="0"/>
              <w:spacing w:before="40" w:after="40"/>
              <w:jc w:val="both"/>
              <w:rPr>
                <w:rFonts w:ascii="Times New Roman" w:hAnsi="Times New Roman" w:cs="Times New Roman"/>
                <w:bCs/>
                <w:sz w:val="22"/>
                <w:szCs w:val="22"/>
              </w:rPr>
            </w:pPr>
            <w:r w:rsidRPr="0036777E">
              <w:rPr>
                <w:rFonts w:ascii="Times New Roman" w:hAnsi="Times New Roman" w:cs="Times New Roman"/>
                <w:sz w:val="22"/>
                <w:szCs w:val="22"/>
              </w:rPr>
              <w:t>Протяжённость – 0,93 км.</w:t>
            </w:r>
            <w:r w:rsidR="009062DB" w:rsidRPr="0036777E">
              <w:rPr>
                <w:rFonts w:ascii="Times New Roman" w:hAnsi="Times New Roman" w:cs="Times New Roman"/>
                <w:sz w:val="22"/>
                <w:szCs w:val="22"/>
              </w:rPr>
              <w:br/>
            </w:r>
            <w:r w:rsidRPr="0036777E">
              <w:rPr>
                <w:rFonts w:ascii="Times New Roman" w:hAnsi="Times New Roman" w:cs="Times New Roman"/>
                <w:sz w:val="22"/>
                <w:szCs w:val="22"/>
              </w:rPr>
              <w:t xml:space="preserve">Ширина проезжей части – </w:t>
            </w:r>
            <w:r w:rsidRPr="0036777E">
              <w:rPr>
                <w:rFonts w:ascii="Times New Roman" w:hAnsi="Times New Roman" w:cs="Times New Roman"/>
                <w:bCs/>
                <w:sz w:val="22"/>
                <w:szCs w:val="22"/>
              </w:rPr>
              <w:t>2 полосы движения</w:t>
            </w:r>
          </w:p>
        </w:tc>
        <w:tc>
          <w:tcPr>
            <w:tcW w:w="768" w:type="pct"/>
            <w:vAlign w:val="center"/>
          </w:tcPr>
          <w:p w:rsidR="005408F1" w:rsidRPr="0036777E" w:rsidRDefault="005408F1" w:rsidP="006D30DB">
            <w:pPr>
              <w:widowControl w:val="0"/>
              <w:spacing w:before="40" w:after="40"/>
              <w:jc w:val="center"/>
              <w:rPr>
                <w:bCs/>
                <w:sz w:val="22"/>
                <w:szCs w:val="22"/>
              </w:rPr>
            </w:pPr>
            <w:r w:rsidRPr="0036777E">
              <w:rPr>
                <w:sz w:val="22"/>
                <w:szCs w:val="22"/>
              </w:rPr>
              <w:t>Первая очередь</w:t>
            </w:r>
          </w:p>
        </w:tc>
      </w:tr>
      <w:tr w:rsidR="005408F1" w:rsidRPr="0036777E" w:rsidTr="006D30DB">
        <w:trPr>
          <w:cantSplit/>
          <w:trHeight w:val="399"/>
          <w:jc w:val="center"/>
        </w:trPr>
        <w:tc>
          <w:tcPr>
            <w:tcW w:w="5000" w:type="pct"/>
            <w:gridSpan w:val="6"/>
            <w:vAlign w:val="center"/>
          </w:tcPr>
          <w:p w:rsidR="005408F1" w:rsidRPr="0036777E" w:rsidRDefault="005408F1" w:rsidP="006D30DB">
            <w:pPr>
              <w:pStyle w:val="-9"/>
              <w:widowControl w:val="0"/>
              <w:spacing w:before="40" w:after="40"/>
              <w:rPr>
                <w:rFonts w:ascii="Times New Roman" w:hAnsi="Times New Roman" w:cs="Times New Roman"/>
                <w:b w:val="0"/>
                <w:bCs/>
                <w:sz w:val="22"/>
                <w:szCs w:val="22"/>
              </w:rPr>
            </w:pPr>
            <w:r w:rsidRPr="0036777E">
              <w:rPr>
                <w:rFonts w:ascii="Times New Roman" w:hAnsi="Times New Roman" w:cs="Times New Roman"/>
                <w:b w:val="0"/>
                <w:sz w:val="22"/>
                <w:szCs w:val="22"/>
              </w:rPr>
              <w:t>Улицы и дороги местного значения</w:t>
            </w:r>
            <w:r w:rsidRPr="0036777E">
              <w:rPr>
                <w:rFonts w:ascii="Times New Roman" w:hAnsi="Times New Roman" w:cs="Times New Roman"/>
                <w:b w:val="0"/>
                <w:i/>
                <w:sz w:val="22"/>
                <w:szCs w:val="22"/>
              </w:rPr>
              <w:t xml:space="preserve"> </w:t>
            </w:r>
          </w:p>
        </w:tc>
      </w:tr>
      <w:tr w:rsidR="009062DB" w:rsidRPr="0036777E" w:rsidTr="009062DB">
        <w:trPr>
          <w:cantSplit/>
          <w:trHeight w:val="851"/>
          <w:jc w:val="center"/>
        </w:trPr>
        <w:tc>
          <w:tcPr>
            <w:tcW w:w="261" w:type="pct"/>
            <w:vAlign w:val="center"/>
          </w:tcPr>
          <w:p w:rsidR="005408F1" w:rsidRPr="0036777E" w:rsidRDefault="00356745" w:rsidP="006D30DB">
            <w:pPr>
              <w:pStyle w:val="-8"/>
              <w:spacing w:before="40" w:after="40"/>
              <w:ind w:left="-180" w:right="-158"/>
              <w:jc w:val="center"/>
              <w:rPr>
                <w:rFonts w:ascii="Times New Roman" w:hAnsi="Times New Roman" w:cs="Times New Roman"/>
                <w:sz w:val="22"/>
                <w:szCs w:val="22"/>
                <w:lang w:val="en-US"/>
              </w:rPr>
            </w:pPr>
            <w:r w:rsidRPr="0036777E">
              <w:rPr>
                <w:rFonts w:ascii="Times New Roman" w:hAnsi="Times New Roman" w:cs="Times New Roman"/>
                <w:sz w:val="22"/>
                <w:szCs w:val="22"/>
                <w:lang w:val="en-US"/>
              </w:rPr>
              <w:t>11</w:t>
            </w:r>
          </w:p>
        </w:tc>
        <w:tc>
          <w:tcPr>
            <w:tcW w:w="1664" w:type="pct"/>
            <w:gridSpan w:val="2"/>
            <w:vAlign w:val="center"/>
          </w:tcPr>
          <w:p w:rsidR="005408F1" w:rsidRPr="0036777E" w:rsidRDefault="005408F1" w:rsidP="006D30DB">
            <w:pPr>
              <w:spacing w:before="40" w:after="40"/>
              <w:rPr>
                <w:sz w:val="22"/>
                <w:szCs w:val="22"/>
              </w:rPr>
            </w:pPr>
            <w:r w:rsidRPr="0036777E">
              <w:rPr>
                <w:sz w:val="22"/>
                <w:szCs w:val="22"/>
              </w:rPr>
              <w:t xml:space="preserve">Продолжение ул. Авиационная до </w:t>
            </w:r>
            <w:r w:rsidRPr="0036777E">
              <w:rPr>
                <w:bCs/>
                <w:sz w:val="22"/>
                <w:szCs w:val="22"/>
              </w:rPr>
              <w:t xml:space="preserve">планируемой автомобильной дороги </w:t>
            </w:r>
            <w:r w:rsidRPr="0036777E">
              <w:rPr>
                <w:sz w:val="22"/>
                <w:szCs w:val="22"/>
              </w:rPr>
              <w:t>«Хлебниково – Рогачево»–</w:t>
            </w:r>
            <w:proofErr w:type="gramStart"/>
            <w:r w:rsidRPr="0036777E">
              <w:rPr>
                <w:sz w:val="22"/>
                <w:szCs w:val="22"/>
              </w:rPr>
              <w:t>«Ш</w:t>
            </w:r>
            <w:proofErr w:type="gramEnd"/>
            <w:r w:rsidRPr="0036777E">
              <w:rPr>
                <w:sz w:val="22"/>
                <w:szCs w:val="22"/>
              </w:rPr>
              <w:t>ереметьево-1 – Шереметьево-2»</w:t>
            </w:r>
          </w:p>
        </w:tc>
        <w:tc>
          <w:tcPr>
            <w:tcW w:w="936" w:type="pct"/>
            <w:vAlign w:val="center"/>
          </w:tcPr>
          <w:p w:rsidR="005408F1" w:rsidRPr="0036777E" w:rsidRDefault="005408F1" w:rsidP="006D30DB">
            <w:pPr>
              <w:widowControl w:val="0"/>
              <w:spacing w:before="40" w:after="40"/>
              <w:jc w:val="both"/>
              <w:rPr>
                <w:bCs/>
                <w:sz w:val="22"/>
                <w:szCs w:val="22"/>
              </w:rPr>
            </w:pPr>
            <w:r w:rsidRPr="0036777E">
              <w:rPr>
                <w:bCs/>
                <w:sz w:val="22"/>
                <w:szCs w:val="22"/>
              </w:rPr>
              <w:t>Строительство</w:t>
            </w:r>
          </w:p>
        </w:tc>
        <w:tc>
          <w:tcPr>
            <w:tcW w:w="1371" w:type="pct"/>
            <w:vAlign w:val="center"/>
          </w:tcPr>
          <w:p w:rsidR="005408F1" w:rsidRPr="0036777E" w:rsidRDefault="005408F1" w:rsidP="006D30DB">
            <w:pPr>
              <w:pStyle w:val="-8"/>
              <w:widowControl w:val="0"/>
              <w:spacing w:before="40" w:after="40"/>
              <w:rPr>
                <w:rFonts w:ascii="Times New Roman" w:hAnsi="Times New Roman" w:cs="Times New Roman"/>
                <w:sz w:val="22"/>
                <w:szCs w:val="22"/>
              </w:rPr>
            </w:pPr>
            <w:r w:rsidRPr="0036777E">
              <w:rPr>
                <w:rFonts w:ascii="Times New Roman" w:hAnsi="Times New Roman" w:cs="Times New Roman"/>
                <w:sz w:val="22"/>
                <w:szCs w:val="22"/>
              </w:rPr>
              <w:t>Протяжённость – 0,2 км.</w:t>
            </w:r>
          </w:p>
          <w:p w:rsidR="005408F1" w:rsidRPr="0036777E" w:rsidRDefault="005408F1" w:rsidP="006D30DB">
            <w:pPr>
              <w:spacing w:before="40" w:after="40"/>
              <w:rPr>
                <w:sz w:val="22"/>
                <w:szCs w:val="22"/>
              </w:rPr>
            </w:pPr>
            <w:r w:rsidRPr="0036777E">
              <w:rPr>
                <w:sz w:val="22"/>
                <w:szCs w:val="22"/>
              </w:rPr>
              <w:t xml:space="preserve">Ширина проезжей части – </w:t>
            </w:r>
            <w:r w:rsidRPr="0036777E">
              <w:rPr>
                <w:bCs/>
                <w:sz w:val="22"/>
                <w:szCs w:val="22"/>
              </w:rPr>
              <w:t>2 полосы движения</w:t>
            </w:r>
          </w:p>
        </w:tc>
        <w:tc>
          <w:tcPr>
            <w:tcW w:w="768" w:type="pct"/>
            <w:vAlign w:val="center"/>
          </w:tcPr>
          <w:p w:rsidR="005408F1" w:rsidRPr="0036777E" w:rsidRDefault="005408F1" w:rsidP="006D30DB">
            <w:pPr>
              <w:widowControl w:val="0"/>
              <w:spacing w:before="40" w:after="40"/>
              <w:jc w:val="center"/>
              <w:rPr>
                <w:bCs/>
                <w:sz w:val="22"/>
                <w:szCs w:val="22"/>
              </w:rPr>
            </w:pPr>
            <w:r w:rsidRPr="0036777E">
              <w:rPr>
                <w:sz w:val="22"/>
                <w:szCs w:val="22"/>
              </w:rPr>
              <w:t>Первая очередь</w:t>
            </w:r>
          </w:p>
        </w:tc>
      </w:tr>
      <w:tr w:rsidR="009062DB" w:rsidRPr="006B50BC" w:rsidTr="009062DB">
        <w:trPr>
          <w:cantSplit/>
          <w:trHeight w:val="851"/>
          <w:jc w:val="center"/>
        </w:trPr>
        <w:tc>
          <w:tcPr>
            <w:tcW w:w="261" w:type="pct"/>
            <w:vAlign w:val="center"/>
          </w:tcPr>
          <w:p w:rsidR="005408F1" w:rsidRPr="0036777E" w:rsidRDefault="000E6527" w:rsidP="00356745">
            <w:pPr>
              <w:pStyle w:val="-8"/>
              <w:spacing w:before="40" w:after="40"/>
              <w:ind w:left="-180" w:right="-158"/>
              <w:jc w:val="center"/>
              <w:rPr>
                <w:rFonts w:ascii="Times New Roman" w:hAnsi="Times New Roman" w:cs="Times New Roman"/>
                <w:sz w:val="22"/>
                <w:szCs w:val="22"/>
                <w:lang w:val="en-US"/>
              </w:rPr>
            </w:pPr>
            <w:r w:rsidRPr="0036777E">
              <w:rPr>
                <w:rFonts w:ascii="Times New Roman" w:hAnsi="Times New Roman" w:cs="Times New Roman"/>
                <w:sz w:val="22"/>
                <w:szCs w:val="22"/>
              </w:rPr>
              <w:t>1</w:t>
            </w:r>
            <w:r w:rsidR="00356745" w:rsidRPr="0036777E">
              <w:rPr>
                <w:rFonts w:ascii="Times New Roman" w:hAnsi="Times New Roman" w:cs="Times New Roman"/>
                <w:sz w:val="22"/>
                <w:szCs w:val="22"/>
                <w:lang w:val="en-US"/>
              </w:rPr>
              <w:t>2</w:t>
            </w:r>
          </w:p>
        </w:tc>
        <w:tc>
          <w:tcPr>
            <w:tcW w:w="1664" w:type="pct"/>
            <w:gridSpan w:val="2"/>
            <w:vAlign w:val="center"/>
          </w:tcPr>
          <w:p w:rsidR="005408F1" w:rsidRPr="0036777E" w:rsidRDefault="005408F1" w:rsidP="006D30DB">
            <w:pPr>
              <w:spacing w:before="40" w:after="40"/>
              <w:rPr>
                <w:sz w:val="22"/>
                <w:szCs w:val="22"/>
              </w:rPr>
            </w:pPr>
            <w:r w:rsidRPr="0036777E">
              <w:rPr>
                <w:sz w:val="22"/>
                <w:szCs w:val="22"/>
              </w:rPr>
              <w:t xml:space="preserve">ул. Туголукова </w:t>
            </w:r>
          </w:p>
        </w:tc>
        <w:tc>
          <w:tcPr>
            <w:tcW w:w="936" w:type="pct"/>
            <w:vAlign w:val="center"/>
          </w:tcPr>
          <w:p w:rsidR="005408F1" w:rsidRPr="0036777E" w:rsidRDefault="005408F1" w:rsidP="00BF1765">
            <w:pPr>
              <w:widowControl w:val="0"/>
              <w:spacing w:before="40" w:after="40"/>
              <w:jc w:val="both"/>
              <w:rPr>
                <w:bCs/>
                <w:sz w:val="22"/>
                <w:szCs w:val="22"/>
              </w:rPr>
            </w:pPr>
            <w:r w:rsidRPr="0036777E">
              <w:rPr>
                <w:bCs/>
                <w:sz w:val="22"/>
                <w:szCs w:val="22"/>
              </w:rPr>
              <w:t>Строительство</w:t>
            </w:r>
            <w:r w:rsidR="00BF1765" w:rsidRPr="0036777E">
              <w:rPr>
                <w:bCs/>
                <w:sz w:val="22"/>
                <w:szCs w:val="22"/>
                <w:lang w:val="en-US"/>
              </w:rPr>
              <w:br/>
            </w:r>
            <w:r w:rsidRPr="0036777E">
              <w:rPr>
                <w:bCs/>
                <w:sz w:val="22"/>
                <w:szCs w:val="22"/>
              </w:rPr>
              <w:t>Реконструкция</w:t>
            </w:r>
          </w:p>
        </w:tc>
        <w:tc>
          <w:tcPr>
            <w:tcW w:w="1371" w:type="pct"/>
            <w:vAlign w:val="center"/>
          </w:tcPr>
          <w:p w:rsidR="005408F1" w:rsidRPr="0036777E" w:rsidRDefault="005408F1" w:rsidP="00340EA2">
            <w:pPr>
              <w:pStyle w:val="-8"/>
              <w:widowControl w:val="0"/>
              <w:spacing w:before="40" w:after="40"/>
              <w:rPr>
                <w:rFonts w:ascii="Times New Roman" w:hAnsi="Times New Roman" w:cs="Times New Roman"/>
                <w:sz w:val="22"/>
                <w:szCs w:val="22"/>
              </w:rPr>
            </w:pPr>
            <w:r w:rsidRPr="0036777E">
              <w:rPr>
                <w:rFonts w:ascii="Times New Roman" w:hAnsi="Times New Roman" w:cs="Times New Roman"/>
                <w:sz w:val="22"/>
                <w:szCs w:val="22"/>
              </w:rPr>
              <w:t>Протяжённость  реконструкции – 0,32 км, протяженность строительства – 0,15 км.</w:t>
            </w:r>
            <w:r w:rsidR="00340EA2" w:rsidRPr="0036777E">
              <w:rPr>
                <w:rFonts w:ascii="Times New Roman" w:hAnsi="Times New Roman" w:cs="Times New Roman"/>
                <w:sz w:val="22"/>
                <w:szCs w:val="22"/>
              </w:rPr>
              <w:br/>
            </w:r>
            <w:r w:rsidRPr="0036777E">
              <w:rPr>
                <w:rFonts w:ascii="Times New Roman" w:hAnsi="Times New Roman" w:cs="Times New Roman"/>
                <w:sz w:val="22"/>
                <w:szCs w:val="22"/>
              </w:rPr>
              <w:t xml:space="preserve">Ширина проезжей части – </w:t>
            </w:r>
            <w:r w:rsidRPr="0036777E">
              <w:rPr>
                <w:rFonts w:ascii="Times New Roman" w:hAnsi="Times New Roman" w:cs="Times New Roman"/>
                <w:bCs/>
                <w:sz w:val="22"/>
                <w:szCs w:val="22"/>
              </w:rPr>
              <w:t>2 полосы движения</w:t>
            </w:r>
          </w:p>
        </w:tc>
        <w:tc>
          <w:tcPr>
            <w:tcW w:w="768" w:type="pct"/>
            <w:vAlign w:val="center"/>
          </w:tcPr>
          <w:p w:rsidR="005408F1" w:rsidRPr="006B50BC" w:rsidRDefault="005408F1" w:rsidP="006D30DB">
            <w:pPr>
              <w:widowControl w:val="0"/>
              <w:spacing w:before="40" w:after="40"/>
              <w:jc w:val="center"/>
              <w:rPr>
                <w:bCs/>
                <w:sz w:val="22"/>
                <w:szCs w:val="22"/>
              </w:rPr>
            </w:pPr>
            <w:r w:rsidRPr="0036777E">
              <w:rPr>
                <w:sz w:val="22"/>
                <w:szCs w:val="22"/>
              </w:rPr>
              <w:t>Первая очередь</w:t>
            </w:r>
          </w:p>
        </w:tc>
      </w:tr>
      <w:tr w:rsidR="009062DB" w:rsidRPr="006B50BC" w:rsidTr="009062DB">
        <w:trPr>
          <w:cantSplit/>
          <w:trHeight w:val="851"/>
          <w:jc w:val="center"/>
        </w:trPr>
        <w:tc>
          <w:tcPr>
            <w:tcW w:w="261" w:type="pct"/>
            <w:vAlign w:val="center"/>
          </w:tcPr>
          <w:p w:rsidR="005408F1" w:rsidRPr="00356745" w:rsidRDefault="000E6527" w:rsidP="00356745">
            <w:pPr>
              <w:pStyle w:val="-8"/>
              <w:spacing w:before="40" w:after="40"/>
              <w:ind w:left="-180" w:right="-158"/>
              <w:jc w:val="center"/>
              <w:rPr>
                <w:rFonts w:ascii="Times New Roman" w:hAnsi="Times New Roman" w:cs="Times New Roman"/>
                <w:sz w:val="22"/>
                <w:szCs w:val="22"/>
                <w:lang w:val="en-US"/>
              </w:rPr>
            </w:pPr>
            <w:r>
              <w:rPr>
                <w:rFonts w:ascii="Times New Roman" w:hAnsi="Times New Roman" w:cs="Times New Roman"/>
                <w:sz w:val="22"/>
                <w:szCs w:val="22"/>
              </w:rPr>
              <w:t>1</w:t>
            </w:r>
            <w:r w:rsidR="00356745">
              <w:rPr>
                <w:rFonts w:ascii="Times New Roman" w:hAnsi="Times New Roman" w:cs="Times New Roman"/>
                <w:sz w:val="22"/>
                <w:szCs w:val="22"/>
                <w:lang w:val="en-US"/>
              </w:rPr>
              <w:t>3</w:t>
            </w:r>
          </w:p>
        </w:tc>
        <w:tc>
          <w:tcPr>
            <w:tcW w:w="1664" w:type="pct"/>
            <w:gridSpan w:val="2"/>
            <w:vAlign w:val="center"/>
          </w:tcPr>
          <w:p w:rsidR="005408F1" w:rsidRPr="006B50BC" w:rsidRDefault="005408F1" w:rsidP="006D30DB">
            <w:pPr>
              <w:spacing w:before="40" w:after="40"/>
              <w:rPr>
                <w:sz w:val="22"/>
                <w:szCs w:val="22"/>
              </w:rPr>
            </w:pPr>
            <w:r w:rsidRPr="006B50BC">
              <w:rPr>
                <w:sz w:val="22"/>
                <w:szCs w:val="22"/>
              </w:rPr>
              <w:t>ул. Лесная</w:t>
            </w:r>
          </w:p>
        </w:tc>
        <w:tc>
          <w:tcPr>
            <w:tcW w:w="936" w:type="pct"/>
            <w:vAlign w:val="center"/>
          </w:tcPr>
          <w:p w:rsidR="005408F1" w:rsidRPr="006B50BC" w:rsidRDefault="005408F1" w:rsidP="00BF1765">
            <w:pPr>
              <w:widowControl w:val="0"/>
              <w:spacing w:before="40" w:after="40"/>
              <w:jc w:val="both"/>
              <w:rPr>
                <w:bCs/>
                <w:sz w:val="22"/>
                <w:szCs w:val="22"/>
              </w:rPr>
            </w:pPr>
            <w:r w:rsidRPr="006B50BC">
              <w:rPr>
                <w:bCs/>
                <w:sz w:val="22"/>
                <w:szCs w:val="22"/>
              </w:rPr>
              <w:t>Строительство</w:t>
            </w:r>
            <w:r w:rsidR="00BF1765">
              <w:rPr>
                <w:bCs/>
                <w:sz w:val="22"/>
                <w:szCs w:val="22"/>
                <w:lang w:val="en-US"/>
              </w:rPr>
              <w:br/>
            </w:r>
            <w:r w:rsidRPr="006B50BC">
              <w:rPr>
                <w:bCs/>
                <w:sz w:val="22"/>
                <w:szCs w:val="22"/>
              </w:rPr>
              <w:t>Реконструкция</w:t>
            </w:r>
          </w:p>
        </w:tc>
        <w:tc>
          <w:tcPr>
            <w:tcW w:w="1371" w:type="pct"/>
            <w:vAlign w:val="center"/>
          </w:tcPr>
          <w:p w:rsidR="005408F1" w:rsidRPr="00340EA2" w:rsidRDefault="005408F1" w:rsidP="00340EA2">
            <w:pPr>
              <w:pStyle w:val="-8"/>
              <w:widowControl w:val="0"/>
              <w:spacing w:before="40" w:after="40"/>
              <w:rPr>
                <w:rFonts w:ascii="Times New Roman" w:hAnsi="Times New Roman" w:cs="Times New Roman"/>
                <w:bCs/>
                <w:sz w:val="22"/>
                <w:szCs w:val="22"/>
              </w:rPr>
            </w:pPr>
            <w:r w:rsidRPr="00340EA2">
              <w:rPr>
                <w:rFonts w:ascii="Times New Roman" w:hAnsi="Times New Roman" w:cs="Times New Roman"/>
                <w:sz w:val="22"/>
                <w:szCs w:val="22"/>
              </w:rPr>
              <w:t xml:space="preserve">Протяжённость  реконструкции – 0,62 км, протяженность строительства – </w:t>
            </w:r>
            <w:smartTag w:uri="urn:schemas-microsoft-com:office:smarttags" w:element="metricconverter">
              <w:smartTagPr>
                <w:attr w:name="ProductID" w:val="0,17 км"/>
              </w:smartTagPr>
              <w:r w:rsidRPr="00340EA2">
                <w:rPr>
                  <w:rFonts w:ascii="Times New Roman" w:hAnsi="Times New Roman" w:cs="Times New Roman"/>
                  <w:sz w:val="22"/>
                  <w:szCs w:val="22"/>
                </w:rPr>
                <w:t>0,17 км</w:t>
              </w:r>
            </w:smartTag>
            <w:r w:rsidRPr="00340EA2">
              <w:rPr>
                <w:rFonts w:ascii="Times New Roman" w:hAnsi="Times New Roman" w:cs="Times New Roman"/>
                <w:sz w:val="22"/>
                <w:szCs w:val="22"/>
              </w:rPr>
              <w:t>.</w:t>
            </w:r>
            <w:r w:rsidR="00340EA2" w:rsidRPr="00340EA2">
              <w:rPr>
                <w:rFonts w:ascii="Times New Roman" w:hAnsi="Times New Roman" w:cs="Times New Roman"/>
                <w:sz w:val="22"/>
                <w:szCs w:val="22"/>
              </w:rPr>
              <w:br/>
            </w:r>
            <w:r w:rsidRPr="00340EA2">
              <w:rPr>
                <w:rFonts w:ascii="Times New Roman" w:hAnsi="Times New Roman" w:cs="Times New Roman"/>
                <w:sz w:val="22"/>
                <w:szCs w:val="22"/>
              </w:rPr>
              <w:t xml:space="preserve">Ширина проезжей части – </w:t>
            </w:r>
            <w:r w:rsidRPr="00340EA2">
              <w:rPr>
                <w:rFonts w:ascii="Times New Roman" w:hAnsi="Times New Roman" w:cs="Times New Roman"/>
                <w:bCs/>
                <w:sz w:val="22"/>
                <w:szCs w:val="22"/>
              </w:rPr>
              <w:t>2 полосы движения</w:t>
            </w:r>
          </w:p>
        </w:tc>
        <w:tc>
          <w:tcPr>
            <w:tcW w:w="768" w:type="pct"/>
            <w:vAlign w:val="center"/>
          </w:tcPr>
          <w:p w:rsidR="005408F1" w:rsidRPr="006B50BC" w:rsidRDefault="005408F1" w:rsidP="006D30DB">
            <w:pPr>
              <w:widowControl w:val="0"/>
              <w:spacing w:before="40" w:after="40"/>
              <w:jc w:val="center"/>
              <w:rPr>
                <w:bCs/>
                <w:sz w:val="22"/>
                <w:szCs w:val="22"/>
              </w:rPr>
            </w:pPr>
            <w:r w:rsidRPr="006B50BC">
              <w:rPr>
                <w:sz w:val="22"/>
                <w:szCs w:val="22"/>
              </w:rPr>
              <w:t>Первая очередь</w:t>
            </w:r>
          </w:p>
        </w:tc>
      </w:tr>
      <w:tr w:rsidR="009062DB" w:rsidRPr="006B50BC" w:rsidTr="009062DB">
        <w:trPr>
          <w:cantSplit/>
          <w:trHeight w:val="851"/>
          <w:jc w:val="center"/>
        </w:trPr>
        <w:tc>
          <w:tcPr>
            <w:tcW w:w="261" w:type="pct"/>
            <w:vAlign w:val="center"/>
          </w:tcPr>
          <w:p w:rsidR="005408F1" w:rsidRPr="00356745" w:rsidRDefault="000E6527" w:rsidP="00356745">
            <w:pPr>
              <w:pStyle w:val="-8"/>
              <w:spacing w:before="40" w:after="40"/>
              <w:ind w:left="-180" w:right="-158"/>
              <w:jc w:val="center"/>
              <w:rPr>
                <w:rFonts w:ascii="Times New Roman" w:hAnsi="Times New Roman" w:cs="Times New Roman"/>
                <w:sz w:val="22"/>
                <w:szCs w:val="22"/>
                <w:lang w:val="en-US"/>
              </w:rPr>
            </w:pPr>
            <w:r>
              <w:rPr>
                <w:rFonts w:ascii="Times New Roman" w:hAnsi="Times New Roman" w:cs="Times New Roman"/>
                <w:sz w:val="22"/>
                <w:szCs w:val="22"/>
              </w:rPr>
              <w:t>1</w:t>
            </w:r>
            <w:r w:rsidR="00356745">
              <w:rPr>
                <w:rFonts w:ascii="Times New Roman" w:hAnsi="Times New Roman" w:cs="Times New Roman"/>
                <w:sz w:val="22"/>
                <w:szCs w:val="22"/>
                <w:lang w:val="en-US"/>
              </w:rPr>
              <w:t>4</w:t>
            </w:r>
          </w:p>
        </w:tc>
        <w:tc>
          <w:tcPr>
            <w:tcW w:w="1664" w:type="pct"/>
            <w:gridSpan w:val="2"/>
            <w:vAlign w:val="center"/>
          </w:tcPr>
          <w:p w:rsidR="005408F1" w:rsidRPr="006B50BC" w:rsidRDefault="005408F1" w:rsidP="006D30DB">
            <w:pPr>
              <w:spacing w:before="40" w:after="40"/>
              <w:rPr>
                <w:sz w:val="22"/>
                <w:szCs w:val="22"/>
              </w:rPr>
            </w:pPr>
            <w:r w:rsidRPr="006B50BC">
              <w:rPr>
                <w:sz w:val="22"/>
                <w:szCs w:val="22"/>
              </w:rPr>
              <w:t>Улица в микрорайоне «Депо» № 1</w:t>
            </w:r>
          </w:p>
        </w:tc>
        <w:tc>
          <w:tcPr>
            <w:tcW w:w="936" w:type="pct"/>
            <w:vAlign w:val="center"/>
          </w:tcPr>
          <w:p w:rsidR="005408F1" w:rsidRPr="006B50BC" w:rsidRDefault="005408F1" w:rsidP="006D30DB">
            <w:pPr>
              <w:widowControl w:val="0"/>
              <w:spacing w:before="40" w:after="40"/>
              <w:jc w:val="both"/>
              <w:rPr>
                <w:bCs/>
                <w:sz w:val="22"/>
                <w:szCs w:val="22"/>
              </w:rPr>
            </w:pPr>
            <w:r w:rsidRPr="006B50BC">
              <w:rPr>
                <w:bCs/>
                <w:sz w:val="22"/>
                <w:szCs w:val="22"/>
              </w:rPr>
              <w:t>Строительство</w:t>
            </w:r>
          </w:p>
        </w:tc>
        <w:tc>
          <w:tcPr>
            <w:tcW w:w="1371" w:type="pct"/>
            <w:vAlign w:val="center"/>
          </w:tcPr>
          <w:p w:rsidR="005408F1" w:rsidRPr="00340EA2" w:rsidRDefault="005408F1" w:rsidP="00340EA2">
            <w:pPr>
              <w:pStyle w:val="-8"/>
              <w:widowControl w:val="0"/>
              <w:spacing w:before="40" w:after="40"/>
              <w:rPr>
                <w:rFonts w:ascii="Times New Roman" w:hAnsi="Times New Roman" w:cs="Times New Roman"/>
                <w:sz w:val="22"/>
                <w:szCs w:val="22"/>
              </w:rPr>
            </w:pPr>
            <w:r w:rsidRPr="00340EA2">
              <w:rPr>
                <w:rFonts w:ascii="Times New Roman" w:hAnsi="Times New Roman" w:cs="Times New Roman"/>
                <w:sz w:val="22"/>
                <w:szCs w:val="22"/>
              </w:rPr>
              <w:t>Протяжённость – 0,70 км.</w:t>
            </w:r>
            <w:r w:rsidR="00340EA2" w:rsidRPr="00340EA2">
              <w:rPr>
                <w:rFonts w:ascii="Times New Roman" w:hAnsi="Times New Roman" w:cs="Times New Roman"/>
                <w:sz w:val="22"/>
                <w:szCs w:val="22"/>
              </w:rPr>
              <w:br/>
            </w:r>
            <w:r w:rsidRPr="00340EA2">
              <w:rPr>
                <w:rFonts w:ascii="Times New Roman" w:hAnsi="Times New Roman" w:cs="Times New Roman"/>
                <w:sz w:val="22"/>
                <w:szCs w:val="22"/>
              </w:rPr>
              <w:t xml:space="preserve">Ширина проезжей части – </w:t>
            </w:r>
            <w:r w:rsidRPr="00340EA2">
              <w:rPr>
                <w:rFonts w:ascii="Times New Roman" w:hAnsi="Times New Roman" w:cs="Times New Roman"/>
                <w:bCs/>
                <w:sz w:val="22"/>
                <w:szCs w:val="22"/>
              </w:rPr>
              <w:t>2 полосы движения</w:t>
            </w:r>
          </w:p>
        </w:tc>
        <w:tc>
          <w:tcPr>
            <w:tcW w:w="768" w:type="pct"/>
            <w:vAlign w:val="center"/>
          </w:tcPr>
          <w:p w:rsidR="005408F1" w:rsidRPr="006B50BC" w:rsidRDefault="005408F1" w:rsidP="006D30DB">
            <w:pPr>
              <w:widowControl w:val="0"/>
              <w:spacing w:before="40" w:after="40"/>
              <w:jc w:val="center"/>
              <w:rPr>
                <w:bCs/>
                <w:sz w:val="22"/>
                <w:szCs w:val="22"/>
              </w:rPr>
            </w:pPr>
            <w:r w:rsidRPr="006B50BC">
              <w:rPr>
                <w:sz w:val="22"/>
                <w:szCs w:val="22"/>
              </w:rPr>
              <w:t>Первая очередь</w:t>
            </w:r>
          </w:p>
        </w:tc>
      </w:tr>
      <w:tr w:rsidR="009062DB" w:rsidRPr="006B50BC" w:rsidTr="009062DB">
        <w:trPr>
          <w:cantSplit/>
          <w:trHeight w:val="851"/>
          <w:jc w:val="center"/>
        </w:trPr>
        <w:tc>
          <w:tcPr>
            <w:tcW w:w="261" w:type="pct"/>
            <w:vAlign w:val="center"/>
          </w:tcPr>
          <w:p w:rsidR="005408F1" w:rsidRPr="00356745" w:rsidRDefault="000E6527" w:rsidP="00356745">
            <w:pPr>
              <w:pStyle w:val="-8"/>
              <w:spacing w:before="40" w:after="40"/>
              <w:ind w:left="-180" w:right="-158"/>
              <w:jc w:val="center"/>
              <w:rPr>
                <w:rFonts w:ascii="Times New Roman" w:hAnsi="Times New Roman" w:cs="Times New Roman"/>
                <w:sz w:val="22"/>
                <w:szCs w:val="22"/>
                <w:lang w:val="en-US"/>
              </w:rPr>
            </w:pPr>
            <w:r>
              <w:rPr>
                <w:rFonts w:ascii="Times New Roman" w:hAnsi="Times New Roman" w:cs="Times New Roman"/>
                <w:sz w:val="22"/>
                <w:szCs w:val="22"/>
              </w:rPr>
              <w:t>1</w:t>
            </w:r>
            <w:r w:rsidR="00356745">
              <w:rPr>
                <w:rFonts w:ascii="Times New Roman" w:hAnsi="Times New Roman" w:cs="Times New Roman"/>
                <w:sz w:val="22"/>
                <w:szCs w:val="22"/>
                <w:lang w:val="en-US"/>
              </w:rPr>
              <w:t>5</w:t>
            </w:r>
          </w:p>
        </w:tc>
        <w:tc>
          <w:tcPr>
            <w:tcW w:w="1664" w:type="pct"/>
            <w:gridSpan w:val="2"/>
            <w:vAlign w:val="center"/>
          </w:tcPr>
          <w:p w:rsidR="005408F1" w:rsidRPr="006B50BC" w:rsidRDefault="005408F1" w:rsidP="006D30DB">
            <w:pPr>
              <w:spacing w:before="40" w:after="40"/>
              <w:rPr>
                <w:sz w:val="22"/>
                <w:szCs w:val="22"/>
              </w:rPr>
            </w:pPr>
            <w:r w:rsidRPr="006B50BC">
              <w:rPr>
                <w:sz w:val="22"/>
                <w:szCs w:val="22"/>
              </w:rPr>
              <w:t>ул. Высоковольтная</w:t>
            </w:r>
          </w:p>
        </w:tc>
        <w:tc>
          <w:tcPr>
            <w:tcW w:w="936" w:type="pct"/>
            <w:vAlign w:val="center"/>
          </w:tcPr>
          <w:p w:rsidR="005408F1" w:rsidRPr="006B50BC" w:rsidRDefault="005408F1" w:rsidP="006D30DB">
            <w:pPr>
              <w:widowControl w:val="0"/>
              <w:spacing w:before="40" w:after="40"/>
              <w:jc w:val="both"/>
              <w:rPr>
                <w:bCs/>
                <w:sz w:val="22"/>
                <w:szCs w:val="22"/>
              </w:rPr>
            </w:pPr>
            <w:r w:rsidRPr="006B50BC">
              <w:rPr>
                <w:bCs/>
                <w:sz w:val="22"/>
                <w:szCs w:val="22"/>
              </w:rPr>
              <w:t>Реконструкция</w:t>
            </w:r>
          </w:p>
        </w:tc>
        <w:tc>
          <w:tcPr>
            <w:tcW w:w="1371" w:type="pct"/>
            <w:vAlign w:val="center"/>
          </w:tcPr>
          <w:p w:rsidR="005408F1" w:rsidRPr="00340EA2" w:rsidRDefault="005408F1" w:rsidP="00340EA2">
            <w:pPr>
              <w:pStyle w:val="-8"/>
              <w:widowControl w:val="0"/>
              <w:spacing w:before="40" w:after="40"/>
              <w:rPr>
                <w:rFonts w:ascii="Times New Roman" w:hAnsi="Times New Roman" w:cs="Times New Roman"/>
                <w:sz w:val="22"/>
                <w:szCs w:val="22"/>
              </w:rPr>
            </w:pPr>
            <w:r w:rsidRPr="00340EA2">
              <w:rPr>
                <w:rFonts w:ascii="Times New Roman" w:hAnsi="Times New Roman" w:cs="Times New Roman"/>
                <w:sz w:val="22"/>
                <w:szCs w:val="22"/>
              </w:rPr>
              <w:t>Протяжённость – 0,84 км.</w:t>
            </w:r>
            <w:r w:rsidR="00340EA2" w:rsidRPr="00340EA2">
              <w:rPr>
                <w:rFonts w:ascii="Times New Roman" w:hAnsi="Times New Roman" w:cs="Times New Roman"/>
                <w:sz w:val="22"/>
                <w:szCs w:val="22"/>
              </w:rPr>
              <w:br/>
            </w:r>
            <w:r w:rsidRPr="00340EA2">
              <w:rPr>
                <w:rFonts w:ascii="Times New Roman" w:hAnsi="Times New Roman" w:cs="Times New Roman"/>
                <w:sz w:val="22"/>
                <w:szCs w:val="22"/>
              </w:rPr>
              <w:t>Ширина проезжей части – 2 полосы движения</w:t>
            </w:r>
          </w:p>
        </w:tc>
        <w:tc>
          <w:tcPr>
            <w:tcW w:w="768" w:type="pct"/>
            <w:vAlign w:val="center"/>
          </w:tcPr>
          <w:p w:rsidR="005408F1" w:rsidRPr="006B50BC" w:rsidRDefault="005408F1" w:rsidP="006D30DB">
            <w:pPr>
              <w:widowControl w:val="0"/>
              <w:spacing w:before="40" w:after="40"/>
              <w:jc w:val="center"/>
              <w:rPr>
                <w:sz w:val="22"/>
                <w:szCs w:val="22"/>
              </w:rPr>
            </w:pPr>
            <w:r w:rsidRPr="006B50BC">
              <w:rPr>
                <w:sz w:val="22"/>
                <w:szCs w:val="22"/>
              </w:rPr>
              <w:t>Первая очередь</w:t>
            </w:r>
          </w:p>
        </w:tc>
      </w:tr>
      <w:tr w:rsidR="009062DB" w:rsidRPr="006B50BC" w:rsidTr="009062DB">
        <w:trPr>
          <w:cantSplit/>
          <w:trHeight w:val="851"/>
          <w:jc w:val="center"/>
        </w:trPr>
        <w:tc>
          <w:tcPr>
            <w:tcW w:w="261" w:type="pct"/>
            <w:vAlign w:val="center"/>
          </w:tcPr>
          <w:p w:rsidR="005408F1" w:rsidRPr="00356745" w:rsidRDefault="000E6527" w:rsidP="00356745">
            <w:pPr>
              <w:pStyle w:val="-8"/>
              <w:spacing w:before="40" w:after="40"/>
              <w:ind w:left="-180" w:right="-158"/>
              <w:jc w:val="center"/>
              <w:rPr>
                <w:rFonts w:ascii="Times New Roman" w:hAnsi="Times New Roman" w:cs="Times New Roman"/>
                <w:sz w:val="22"/>
                <w:szCs w:val="22"/>
                <w:lang w:val="en-US"/>
              </w:rPr>
            </w:pPr>
            <w:r>
              <w:rPr>
                <w:rFonts w:ascii="Times New Roman" w:hAnsi="Times New Roman" w:cs="Times New Roman"/>
                <w:sz w:val="22"/>
                <w:szCs w:val="22"/>
              </w:rPr>
              <w:t>1</w:t>
            </w:r>
            <w:r w:rsidR="00356745">
              <w:rPr>
                <w:rFonts w:ascii="Times New Roman" w:hAnsi="Times New Roman" w:cs="Times New Roman"/>
                <w:sz w:val="22"/>
                <w:szCs w:val="22"/>
                <w:lang w:val="en-US"/>
              </w:rPr>
              <w:t>6</w:t>
            </w:r>
          </w:p>
        </w:tc>
        <w:tc>
          <w:tcPr>
            <w:tcW w:w="1664" w:type="pct"/>
            <w:gridSpan w:val="2"/>
            <w:vAlign w:val="center"/>
          </w:tcPr>
          <w:p w:rsidR="005408F1" w:rsidRPr="006B50BC" w:rsidRDefault="005408F1" w:rsidP="006D30DB">
            <w:pPr>
              <w:spacing w:before="40" w:after="40"/>
              <w:rPr>
                <w:sz w:val="22"/>
                <w:szCs w:val="22"/>
              </w:rPr>
            </w:pPr>
            <w:r w:rsidRPr="006B50BC">
              <w:rPr>
                <w:sz w:val="22"/>
                <w:szCs w:val="22"/>
              </w:rPr>
              <w:t>ул. Панфилова</w:t>
            </w:r>
          </w:p>
        </w:tc>
        <w:tc>
          <w:tcPr>
            <w:tcW w:w="936" w:type="pct"/>
            <w:vAlign w:val="center"/>
          </w:tcPr>
          <w:p w:rsidR="005408F1" w:rsidRPr="006B50BC" w:rsidRDefault="005408F1" w:rsidP="006D30DB">
            <w:pPr>
              <w:widowControl w:val="0"/>
              <w:spacing w:before="40" w:after="40"/>
              <w:jc w:val="both"/>
              <w:rPr>
                <w:bCs/>
                <w:sz w:val="22"/>
                <w:szCs w:val="22"/>
              </w:rPr>
            </w:pPr>
            <w:r w:rsidRPr="006B50BC">
              <w:rPr>
                <w:bCs/>
                <w:sz w:val="22"/>
                <w:szCs w:val="22"/>
              </w:rPr>
              <w:t xml:space="preserve">Реконструкция </w:t>
            </w:r>
          </w:p>
        </w:tc>
        <w:tc>
          <w:tcPr>
            <w:tcW w:w="1371" w:type="pct"/>
            <w:vAlign w:val="center"/>
          </w:tcPr>
          <w:p w:rsidR="005408F1" w:rsidRPr="00340EA2" w:rsidRDefault="005408F1" w:rsidP="00340EA2">
            <w:pPr>
              <w:pStyle w:val="-8"/>
              <w:widowControl w:val="0"/>
              <w:spacing w:before="40" w:after="40"/>
              <w:rPr>
                <w:rFonts w:ascii="Times New Roman" w:hAnsi="Times New Roman" w:cs="Times New Roman"/>
                <w:sz w:val="22"/>
                <w:szCs w:val="22"/>
              </w:rPr>
            </w:pPr>
            <w:r w:rsidRPr="00340EA2">
              <w:rPr>
                <w:rFonts w:ascii="Times New Roman" w:hAnsi="Times New Roman" w:cs="Times New Roman"/>
                <w:sz w:val="22"/>
                <w:szCs w:val="22"/>
              </w:rPr>
              <w:t>Протяжённость – 1,81 км.</w:t>
            </w:r>
            <w:r w:rsidR="00340EA2" w:rsidRPr="00340EA2">
              <w:rPr>
                <w:rFonts w:ascii="Times New Roman" w:hAnsi="Times New Roman" w:cs="Times New Roman"/>
                <w:sz w:val="22"/>
                <w:szCs w:val="22"/>
              </w:rPr>
              <w:br/>
            </w:r>
            <w:r w:rsidRPr="00340EA2">
              <w:rPr>
                <w:rFonts w:ascii="Times New Roman" w:hAnsi="Times New Roman" w:cs="Times New Roman"/>
                <w:sz w:val="22"/>
                <w:szCs w:val="22"/>
              </w:rPr>
              <w:t xml:space="preserve">Ширина проезжей части – </w:t>
            </w:r>
            <w:r w:rsidRPr="00340EA2">
              <w:rPr>
                <w:rFonts w:ascii="Times New Roman" w:hAnsi="Times New Roman" w:cs="Times New Roman"/>
                <w:bCs/>
                <w:sz w:val="22"/>
                <w:szCs w:val="22"/>
              </w:rPr>
              <w:t>2 полосы движения</w:t>
            </w:r>
          </w:p>
        </w:tc>
        <w:tc>
          <w:tcPr>
            <w:tcW w:w="768" w:type="pct"/>
            <w:vAlign w:val="center"/>
          </w:tcPr>
          <w:p w:rsidR="005408F1" w:rsidRPr="006B50BC" w:rsidRDefault="005408F1" w:rsidP="006D30DB">
            <w:pPr>
              <w:widowControl w:val="0"/>
              <w:spacing w:before="40" w:after="40"/>
              <w:jc w:val="center"/>
              <w:rPr>
                <w:bCs/>
                <w:sz w:val="22"/>
                <w:szCs w:val="22"/>
              </w:rPr>
            </w:pPr>
            <w:r w:rsidRPr="006B50BC">
              <w:rPr>
                <w:sz w:val="22"/>
                <w:szCs w:val="22"/>
              </w:rPr>
              <w:t>Первая очередь</w:t>
            </w:r>
          </w:p>
        </w:tc>
      </w:tr>
      <w:tr w:rsidR="009062DB" w:rsidRPr="006B50BC" w:rsidTr="009062DB">
        <w:trPr>
          <w:cantSplit/>
          <w:trHeight w:val="851"/>
          <w:jc w:val="center"/>
        </w:trPr>
        <w:tc>
          <w:tcPr>
            <w:tcW w:w="261" w:type="pct"/>
            <w:vAlign w:val="center"/>
          </w:tcPr>
          <w:p w:rsidR="005408F1" w:rsidRPr="00356745" w:rsidRDefault="000E6527" w:rsidP="00356745">
            <w:pPr>
              <w:pStyle w:val="-8"/>
              <w:spacing w:before="40" w:after="40"/>
              <w:ind w:left="-180" w:right="-158"/>
              <w:jc w:val="center"/>
              <w:rPr>
                <w:rFonts w:ascii="Times New Roman" w:hAnsi="Times New Roman" w:cs="Times New Roman"/>
                <w:sz w:val="22"/>
                <w:szCs w:val="22"/>
                <w:lang w:val="en-US"/>
              </w:rPr>
            </w:pPr>
            <w:r>
              <w:rPr>
                <w:rFonts w:ascii="Times New Roman" w:hAnsi="Times New Roman" w:cs="Times New Roman"/>
                <w:sz w:val="22"/>
                <w:szCs w:val="22"/>
              </w:rPr>
              <w:t>1</w:t>
            </w:r>
            <w:r w:rsidR="00356745">
              <w:rPr>
                <w:rFonts w:ascii="Times New Roman" w:hAnsi="Times New Roman" w:cs="Times New Roman"/>
                <w:sz w:val="22"/>
                <w:szCs w:val="22"/>
                <w:lang w:val="en-US"/>
              </w:rPr>
              <w:t>7</w:t>
            </w:r>
          </w:p>
        </w:tc>
        <w:tc>
          <w:tcPr>
            <w:tcW w:w="1664" w:type="pct"/>
            <w:gridSpan w:val="2"/>
            <w:vAlign w:val="center"/>
          </w:tcPr>
          <w:p w:rsidR="005408F1" w:rsidRPr="006B50BC" w:rsidRDefault="005408F1" w:rsidP="006D30DB">
            <w:pPr>
              <w:spacing w:before="40" w:after="40"/>
              <w:rPr>
                <w:sz w:val="22"/>
                <w:szCs w:val="22"/>
              </w:rPr>
            </w:pPr>
            <w:r w:rsidRPr="006B50BC">
              <w:rPr>
                <w:sz w:val="22"/>
                <w:szCs w:val="22"/>
              </w:rPr>
              <w:t xml:space="preserve">продолжение ул. Гагарина до </w:t>
            </w:r>
            <w:r w:rsidRPr="006B50BC">
              <w:rPr>
                <w:bCs/>
                <w:sz w:val="22"/>
                <w:szCs w:val="22"/>
              </w:rPr>
              <w:t xml:space="preserve">планируемой автомобильной дороги </w:t>
            </w:r>
            <w:r w:rsidRPr="006B50BC">
              <w:rPr>
                <w:sz w:val="22"/>
                <w:szCs w:val="22"/>
              </w:rPr>
              <w:t>«Хлебниково – Рогачево»–</w:t>
            </w:r>
            <w:proofErr w:type="gramStart"/>
            <w:r w:rsidRPr="006B50BC">
              <w:rPr>
                <w:sz w:val="22"/>
                <w:szCs w:val="22"/>
              </w:rPr>
              <w:t>«Ш</w:t>
            </w:r>
            <w:proofErr w:type="gramEnd"/>
            <w:r w:rsidRPr="006B50BC">
              <w:rPr>
                <w:sz w:val="22"/>
                <w:szCs w:val="22"/>
              </w:rPr>
              <w:t>ереметьево-1 – Шереметьево-2»</w:t>
            </w:r>
          </w:p>
        </w:tc>
        <w:tc>
          <w:tcPr>
            <w:tcW w:w="936" w:type="pct"/>
            <w:vAlign w:val="center"/>
          </w:tcPr>
          <w:p w:rsidR="005408F1" w:rsidRPr="006B50BC" w:rsidRDefault="005408F1" w:rsidP="006D30DB">
            <w:pPr>
              <w:widowControl w:val="0"/>
              <w:spacing w:before="40" w:after="40"/>
              <w:jc w:val="both"/>
              <w:rPr>
                <w:bCs/>
                <w:sz w:val="22"/>
                <w:szCs w:val="22"/>
              </w:rPr>
            </w:pPr>
            <w:r w:rsidRPr="006B50BC">
              <w:rPr>
                <w:bCs/>
                <w:sz w:val="22"/>
                <w:szCs w:val="22"/>
              </w:rPr>
              <w:t>Строительство</w:t>
            </w:r>
          </w:p>
        </w:tc>
        <w:tc>
          <w:tcPr>
            <w:tcW w:w="1371" w:type="pct"/>
            <w:vAlign w:val="center"/>
          </w:tcPr>
          <w:p w:rsidR="005408F1" w:rsidRPr="006B50BC" w:rsidRDefault="005408F1" w:rsidP="006D30DB">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Протяжённость – 0,2 км.</w:t>
            </w:r>
          </w:p>
          <w:p w:rsidR="005408F1" w:rsidRPr="006B50BC" w:rsidRDefault="005408F1" w:rsidP="006D30DB">
            <w:pPr>
              <w:spacing w:before="40" w:after="40"/>
              <w:rPr>
                <w:sz w:val="22"/>
                <w:szCs w:val="22"/>
              </w:rPr>
            </w:pPr>
            <w:r w:rsidRPr="006B50BC">
              <w:rPr>
                <w:sz w:val="22"/>
                <w:szCs w:val="22"/>
              </w:rPr>
              <w:t xml:space="preserve">Ширина проезжей части – </w:t>
            </w:r>
            <w:r w:rsidRPr="006B50BC">
              <w:rPr>
                <w:bCs/>
                <w:sz w:val="22"/>
                <w:szCs w:val="22"/>
              </w:rPr>
              <w:t>2 полосы движения</w:t>
            </w:r>
          </w:p>
        </w:tc>
        <w:tc>
          <w:tcPr>
            <w:tcW w:w="768" w:type="pct"/>
            <w:vAlign w:val="center"/>
          </w:tcPr>
          <w:p w:rsidR="005408F1" w:rsidRPr="006B50BC" w:rsidRDefault="005408F1" w:rsidP="006D30DB">
            <w:pPr>
              <w:spacing w:before="40" w:after="40"/>
              <w:jc w:val="center"/>
              <w:rPr>
                <w:sz w:val="22"/>
                <w:szCs w:val="22"/>
              </w:rPr>
            </w:pPr>
            <w:r w:rsidRPr="006B50BC">
              <w:rPr>
                <w:sz w:val="22"/>
                <w:szCs w:val="22"/>
              </w:rPr>
              <w:t xml:space="preserve">Расчётный срок </w:t>
            </w:r>
          </w:p>
        </w:tc>
      </w:tr>
      <w:tr w:rsidR="009062DB" w:rsidRPr="006B50BC" w:rsidTr="009062DB">
        <w:trPr>
          <w:cantSplit/>
          <w:trHeight w:val="851"/>
          <w:jc w:val="center"/>
        </w:trPr>
        <w:tc>
          <w:tcPr>
            <w:tcW w:w="261" w:type="pct"/>
            <w:vAlign w:val="center"/>
          </w:tcPr>
          <w:p w:rsidR="005408F1" w:rsidRPr="00356745" w:rsidRDefault="000E6527" w:rsidP="00356745">
            <w:pPr>
              <w:pStyle w:val="-8"/>
              <w:spacing w:before="40" w:after="40"/>
              <w:ind w:left="-180" w:right="-158"/>
              <w:jc w:val="center"/>
              <w:rPr>
                <w:rFonts w:ascii="Times New Roman" w:hAnsi="Times New Roman" w:cs="Times New Roman"/>
                <w:sz w:val="22"/>
                <w:szCs w:val="22"/>
                <w:lang w:val="en-US"/>
              </w:rPr>
            </w:pPr>
            <w:r>
              <w:rPr>
                <w:rFonts w:ascii="Times New Roman" w:hAnsi="Times New Roman" w:cs="Times New Roman"/>
                <w:sz w:val="22"/>
                <w:szCs w:val="22"/>
              </w:rPr>
              <w:t>1</w:t>
            </w:r>
            <w:r w:rsidR="00356745">
              <w:rPr>
                <w:rFonts w:ascii="Times New Roman" w:hAnsi="Times New Roman" w:cs="Times New Roman"/>
                <w:sz w:val="22"/>
                <w:szCs w:val="22"/>
                <w:lang w:val="en-US"/>
              </w:rPr>
              <w:t>8</w:t>
            </w:r>
          </w:p>
        </w:tc>
        <w:tc>
          <w:tcPr>
            <w:tcW w:w="1664" w:type="pct"/>
            <w:gridSpan w:val="2"/>
            <w:vAlign w:val="center"/>
          </w:tcPr>
          <w:p w:rsidR="005408F1" w:rsidRPr="006B50BC" w:rsidRDefault="005408F1" w:rsidP="006D30DB">
            <w:pPr>
              <w:spacing w:before="40" w:after="40"/>
              <w:rPr>
                <w:sz w:val="22"/>
                <w:szCs w:val="22"/>
              </w:rPr>
            </w:pPr>
            <w:r w:rsidRPr="006B50BC">
              <w:rPr>
                <w:sz w:val="22"/>
                <w:szCs w:val="22"/>
              </w:rPr>
              <w:t>Улица в промышленной зоне №1</w:t>
            </w:r>
          </w:p>
        </w:tc>
        <w:tc>
          <w:tcPr>
            <w:tcW w:w="936" w:type="pct"/>
            <w:vAlign w:val="center"/>
          </w:tcPr>
          <w:p w:rsidR="005408F1" w:rsidRPr="006B50BC" w:rsidRDefault="005408F1" w:rsidP="006D30DB">
            <w:pPr>
              <w:widowControl w:val="0"/>
              <w:spacing w:before="40" w:after="40"/>
              <w:jc w:val="both"/>
              <w:rPr>
                <w:bCs/>
                <w:sz w:val="22"/>
                <w:szCs w:val="22"/>
              </w:rPr>
            </w:pPr>
            <w:r w:rsidRPr="006B50BC">
              <w:rPr>
                <w:bCs/>
                <w:sz w:val="22"/>
                <w:szCs w:val="22"/>
              </w:rPr>
              <w:t>Строительство</w:t>
            </w:r>
          </w:p>
        </w:tc>
        <w:tc>
          <w:tcPr>
            <w:tcW w:w="1371" w:type="pct"/>
            <w:vAlign w:val="center"/>
          </w:tcPr>
          <w:p w:rsidR="005408F1" w:rsidRPr="006B50BC" w:rsidRDefault="005408F1" w:rsidP="00340EA2">
            <w:pPr>
              <w:pStyle w:val="-8"/>
              <w:widowControl w:val="0"/>
              <w:spacing w:before="40" w:after="40"/>
              <w:rPr>
                <w:sz w:val="22"/>
                <w:szCs w:val="22"/>
              </w:rPr>
            </w:pPr>
            <w:r w:rsidRPr="006B50BC">
              <w:rPr>
                <w:rFonts w:ascii="Times New Roman" w:hAnsi="Times New Roman" w:cs="Times New Roman"/>
                <w:sz w:val="22"/>
                <w:szCs w:val="22"/>
              </w:rPr>
              <w:t>Протяжённость – 1,40 км.</w:t>
            </w:r>
            <w:r w:rsidR="00340EA2">
              <w:rPr>
                <w:rFonts w:ascii="Times New Roman" w:hAnsi="Times New Roman" w:cs="Times New Roman"/>
                <w:sz w:val="22"/>
                <w:szCs w:val="22"/>
              </w:rPr>
              <w:br/>
            </w:r>
            <w:r w:rsidRPr="00340EA2">
              <w:rPr>
                <w:rFonts w:ascii="Times New Roman" w:hAnsi="Times New Roman" w:cs="Times New Roman"/>
                <w:sz w:val="22"/>
                <w:szCs w:val="22"/>
              </w:rPr>
              <w:t xml:space="preserve">Ширина проезжей части – </w:t>
            </w:r>
            <w:r w:rsidRPr="00340EA2">
              <w:rPr>
                <w:rFonts w:ascii="Times New Roman" w:hAnsi="Times New Roman" w:cs="Times New Roman"/>
                <w:bCs/>
                <w:sz w:val="22"/>
                <w:szCs w:val="22"/>
              </w:rPr>
              <w:t>2 полосы движения</w:t>
            </w:r>
          </w:p>
        </w:tc>
        <w:tc>
          <w:tcPr>
            <w:tcW w:w="768" w:type="pct"/>
            <w:vAlign w:val="center"/>
          </w:tcPr>
          <w:p w:rsidR="005408F1" w:rsidRPr="006B50BC" w:rsidRDefault="005408F1" w:rsidP="006D30DB">
            <w:pPr>
              <w:spacing w:before="40" w:after="40"/>
              <w:jc w:val="center"/>
              <w:rPr>
                <w:sz w:val="22"/>
                <w:szCs w:val="22"/>
              </w:rPr>
            </w:pPr>
            <w:r w:rsidRPr="006B50BC">
              <w:rPr>
                <w:sz w:val="22"/>
                <w:szCs w:val="22"/>
              </w:rPr>
              <w:t xml:space="preserve">Расчётный срок </w:t>
            </w:r>
          </w:p>
        </w:tc>
      </w:tr>
      <w:tr w:rsidR="009062DB" w:rsidRPr="006B50BC" w:rsidTr="009062DB">
        <w:trPr>
          <w:cantSplit/>
          <w:trHeight w:val="851"/>
          <w:jc w:val="center"/>
        </w:trPr>
        <w:tc>
          <w:tcPr>
            <w:tcW w:w="261" w:type="pct"/>
            <w:vAlign w:val="center"/>
          </w:tcPr>
          <w:p w:rsidR="005408F1" w:rsidRPr="00356745" w:rsidRDefault="000E6527" w:rsidP="00356745">
            <w:pPr>
              <w:pStyle w:val="-8"/>
              <w:spacing w:before="40" w:after="40"/>
              <w:ind w:left="-180" w:right="-158"/>
              <w:jc w:val="center"/>
              <w:rPr>
                <w:rFonts w:ascii="Times New Roman" w:hAnsi="Times New Roman" w:cs="Times New Roman"/>
                <w:sz w:val="22"/>
                <w:szCs w:val="22"/>
                <w:lang w:val="en-US"/>
              </w:rPr>
            </w:pPr>
            <w:r>
              <w:rPr>
                <w:rFonts w:ascii="Times New Roman" w:hAnsi="Times New Roman" w:cs="Times New Roman"/>
                <w:sz w:val="22"/>
                <w:szCs w:val="22"/>
              </w:rPr>
              <w:t>1</w:t>
            </w:r>
            <w:r w:rsidR="00356745">
              <w:rPr>
                <w:rFonts w:ascii="Times New Roman" w:hAnsi="Times New Roman" w:cs="Times New Roman"/>
                <w:sz w:val="22"/>
                <w:szCs w:val="22"/>
                <w:lang w:val="en-US"/>
              </w:rPr>
              <w:t>9</w:t>
            </w:r>
          </w:p>
        </w:tc>
        <w:tc>
          <w:tcPr>
            <w:tcW w:w="1664" w:type="pct"/>
            <w:gridSpan w:val="2"/>
            <w:vAlign w:val="center"/>
          </w:tcPr>
          <w:p w:rsidR="005408F1" w:rsidRPr="006B50BC" w:rsidRDefault="005408F1" w:rsidP="006D30DB">
            <w:pPr>
              <w:spacing w:before="40" w:after="40"/>
              <w:rPr>
                <w:sz w:val="22"/>
                <w:szCs w:val="22"/>
              </w:rPr>
            </w:pPr>
            <w:r w:rsidRPr="006B50BC">
              <w:rPr>
                <w:sz w:val="22"/>
                <w:szCs w:val="22"/>
              </w:rPr>
              <w:t>Улица в промышленной зоне №2</w:t>
            </w:r>
          </w:p>
        </w:tc>
        <w:tc>
          <w:tcPr>
            <w:tcW w:w="936" w:type="pct"/>
            <w:vAlign w:val="center"/>
          </w:tcPr>
          <w:p w:rsidR="005408F1" w:rsidRPr="006B50BC" w:rsidRDefault="005408F1" w:rsidP="006D30DB">
            <w:pPr>
              <w:widowControl w:val="0"/>
              <w:spacing w:before="40" w:after="40"/>
              <w:jc w:val="both"/>
              <w:rPr>
                <w:bCs/>
                <w:sz w:val="22"/>
                <w:szCs w:val="22"/>
              </w:rPr>
            </w:pPr>
            <w:r w:rsidRPr="006B50BC">
              <w:rPr>
                <w:bCs/>
                <w:sz w:val="22"/>
                <w:szCs w:val="22"/>
              </w:rPr>
              <w:t>Строительство</w:t>
            </w:r>
          </w:p>
        </w:tc>
        <w:tc>
          <w:tcPr>
            <w:tcW w:w="1371" w:type="pct"/>
            <w:vAlign w:val="center"/>
          </w:tcPr>
          <w:p w:rsidR="005408F1" w:rsidRPr="006B50BC" w:rsidRDefault="005408F1" w:rsidP="006D30DB">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Протяжённость – 0,83 км.</w:t>
            </w:r>
            <w:r w:rsidRPr="006B50BC">
              <w:rPr>
                <w:rFonts w:ascii="Times New Roman" w:hAnsi="Times New Roman" w:cs="Times New Roman"/>
                <w:sz w:val="22"/>
                <w:szCs w:val="22"/>
              </w:rPr>
              <w:br/>
              <w:t xml:space="preserve">Ширина проезжей части – </w:t>
            </w:r>
            <w:r w:rsidRPr="006B50BC">
              <w:rPr>
                <w:rFonts w:ascii="Times New Roman" w:hAnsi="Times New Roman" w:cs="Times New Roman"/>
                <w:bCs/>
                <w:sz w:val="22"/>
                <w:szCs w:val="22"/>
              </w:rPr>
              <w:t>2 полосы движения</w:t>
            </w:r>
          </w:p>
        </w:tc>
        <w:tc>
          <w:tcPr>
            <w:tcW w:w="768" w:type="pct"/>
            <w:vAlign w:val="center"/>
          </w:tcPr>
          <w:p w:rsidR="005408F1" w:rsidRPr="006B50BC" w:rsidRDefault="005408F1" w:rsidP="006D30DB">
            <w:pPr>
              <w:spacing w:before="40" w:after="40"/>
              <w:jc w:val="center"/>
              <w:rPr>
                <w:sz w:val="22"/>
                <w:szCs w:val="22"/>
              </w:rPr>
            </w:pPr>
            <w:r w:rsidRPr="006B50BC">
              <w:rPr>
                <w:sz w:val="22"/>
                <w:szCs w:val="22"/>
              </w:rPr>
              <w:t xml:space="preserve">Расчётный срок </w:t>
            </w:r>
          </w:p>
        </w:tc>
      </w:tr>
      <w:tr w:rsidR="009062DB" w:rsidRPr="006B50BC" w:rsidTr="009062DB">
        <w:trPr>
          <w:cantSplit/>
          <w:trHeight w:val="851"/>
          <w:jc w:val="center"/>
        </w:trPr>
        <w:tc>
          <w:tcPr>
            <w:tcW w:w="261" w:type="pct"/>
            <w:vAlign w:val="center"/>
          </w:tcPr>
          <w:p w:rsidR="005408F1" w:rsidRPr="00356745" w:rsidRDefault="00356745" w:rsidP="006D30DB">
            <w:pPr>
              <w:pStyle w:val="-8"/>
              <w:spacing w:before="40" w:after="40"/>
              <w:ind w:left="-180" w:right="-158"/>
              <w:jc w:val="center"/>
              <w:rPr>
                <w:rFonts w:ascii="Times New Roman" w:hAnsi="Times New Roman" w:cs="Times New Roman"/>
                <w:sz w:val="22"/>
                <w:szCs w:val="22"/>
                <w:lang w:val="en-US"/>
              </w:rPr>
            </w:pPr>
            <w:r>
              <w:rPr>
                <w:rFonts w:ascii="Times New Roman" w:hAnsi="Times New Roman" w:cs="Times New Roman"/>
                <w:sz w:val="22"/>
                <w:szCs w:val="22"/>
                <w:lang w:val="en-US"/>
              </w:rPr>
              <w:lastRenderedPageBreak/>
              <w:t>20</w:t>
            </w:r>
          </w:p>
        </w:tc>
        <w:tc>
          <w:tcPr>
            <w:tcW w:w="1664" w:type="pct"/>
            <w:gridSpan w:val="2"/>
            <w:vAlign w:val="center"/>
          </w:tcPr>
          <w:p w:rsidR="005408F1" w:rsidRPr="006B50BC" w:rsidRDefault="005408F1" w:rsidP="006D30DB">
            <w:pPr>
              <w:spacing w:before="40" w:after="40"/>
              <w:rPr>
                <w:sz w:val="22"/>
                <w:szCs w:val="22"/>
              </w:rPr>
            </w:pPr>
            <w:r w:rsidRPr="006B50BC">
              <w:rPr>
                <w:sz w:val="22"/>
                <w:szCs w:val="22"/>
              </w:rPr>
              <w:t>Улица в промышленной зоне №3</w:t>
            </w:r>
          </w:p>
        </w:tc>
        <w:tc>
          <w:tcPr>
            <w:tcW w:w="936" w:type="pct"/>
            <w:vAlign w:val="center"/>
          </w:tcPr>
          <w:p w:rsidR="005408F1" w:rsidRPr="006B50BC" w:rsidRDefault="005408F1" w:rsidP="006D30DB">
            <w:pPr>
              <w:widowControl w:val="0"/>
              <w:spacing w:before="40" w:after="40"/>
              <w:jc w:val="both"/>
              <w:rPr>
                <w:bCs/>
                <w:sz w:val="22"/>
                <w:szCs w:val="22"/>
              </w:rPr>
            </w:pPr>
            <w:r w:rsidRPr="006B50BC">
              <w:rPr>
                <w:bCs/>
                <w:sz w:val="22"/>
                <w:szCs w:val="22"/>
              </w:rPr>
              <w:t>Строительство</w:t>
            </w:r>
          </w:p>
        </w:tc>
        <w:tc>
          <w:tcPr>
            <w:tcW w:w="1371" w:type="pct"/>
            <w:vAlign w:val="center"/>
          </w:tcPr>
          <w:p w:rsidR="005408F1" w:rsidRPr="006B50BC" w:rsidRDefault="005408F1" w:rsidP="00340EA2">
            <w:pPr>
              <w:pStyle w:val="-8"/>
              <w:widowControl w:val="0"/>
              <w:spacing w:before="40" w:after="40"/>
              <w:rPr>
                <w:sz w:val="22"/>
                <w:szCs w:val="22"/>
              </w:rPr>
            </w:pPr>
            <w:r w:rsidRPr="006B50BC">
              <w:rPr>
                <w:rFonts w:ascii="Times New Roman" w:hAnsi="Times New Roman" w:cs="Times New Roman"/>
                <w:sz w:val="22"/>
                <w:szCs w:val="22"/>
              </w:rPr>
              <w:t>Протяжённость – 1,23 км.</w:t>
            </w:r>
            <w:r w:rsidR="00340EA2">
              <w:rPr>
                <w:rFonts w:ascii="Times New Roman" w:hAnsi="Times New Roman" w:cs="Times New Roman"/>
                <w:sz w:val="22"/>
                <w:szCs w:val="22"/>
              </w:rPr>
              <w:br/>
            </w:r>
            <w:r w:rsidRPr="00340EA2">
              <w:rPr>
                <w:rFonts w:ascii="Times New Roman" w:hAnsi="Times New Roman" w:cs="Times New Roman"/>
                <w:bCs/>
                <w:sz w:val="22"/>
                <w:szCs w:val="22"/>
              </w:rPr>
              <w:t>Ширина проезжей части – 2 полосы движения</w:t>
            </w:r>
          </w:p>
        </w:tc>
        <w:tc>
          <w:tcPr>
            <w:tcW w:w="768" w:type="pct"/>
            <w:vAlign w:val="center"/>
          </w:tcPr>
          <w:p w:rsidR="005408F1" w:rsidRPr="006B50BC" w:rsidRDefault="005408F1" w:rsidP="006D30DB">
            <w:pPr>
              <w:spacing w:before="40" w:after="40"/>
              <w:jc w:val="center"/>
              <w:rPr>
                <w:sz w:val="22"/>
                <w:szCs w:val="22"/>
              </w:rPr>
            </w:pPr>
            <w:r w:rsidRPr="006B50BC">
              <w:rPr>
                <w:sz w:val="22"/>
                <w:szCs w:val="22"/>
              </w:rPr>
              <w:t xml:space="preserve">Расчётный срок </w:t>
            </w:r>
          </w:p>
        </w:tc>
      </w:tr>
      <w:tr w:rsidR="005408F1" w:rsidRPr="006B50BC" w:rsidTr="006D30DB">
        <w:trPr>
          <w:cantSplit/>
          <w:trHeight w:val="371"/>
          <w:jc w:val="center"/>
        </w:trPr>
        <w:tc>
          <w:tcPr>
            <w:tcW w:w="5000" w:type="pct"/>
            <w:gridSpan w:val="6"/>
            <w:vAlign w:val="center"/>
          </w:tcPr>
          <w:p w:rsidR="005408F1" w:rsidRPr="006B50BC" w:rsidRDefault="005408F1" w:rsidP="00340EA2">
            <w:pPr>
              <w:pStyle w:val="-9"/>
              <w:widowControl w:val="0"/>
              <w:spacing w:before="40" w:after="40"/>
              <w:rPr>
                <w:rFonts w:ascii="Times New Roman" w:hAnsi="Times New Roman" w:cs="Times New Roman"/>
                <w:b w:val="0"/>
                <w:bCs/>
                <w:sz w:val="22"/>
                <w:szCs w:val="22"/>
              </w:rPr>
            </w:pPr>
            <w:r w:rsidRPr="006B50BC">
              <w:rPr>
                <w:rFonts w:ascii="Times New Roman" w:hAnsi="Times New Roman" w:cs="Times New Roman"/>
                <w:b w:val="0"/>
                <w:sz w:val="22"/>
                <w:szCs w:val="22"/>
              </w:rPr>
              <w:t>Транспортные инженерные сооружения на улицах и дорогах местного значения</w:t>
            </w:r>
          </w:p>
        </w:tc>
      </w:tr>
      <w:tr w:rsidR="009062DB" w:rsidRPr="006B50BC" w:rsidTr="009062DB">
        <w:trPr>
          <w:cantSplit/>
          <w:trHeight w:val="851"/>
          <w:jc w:val="center"/>
        </w:trPr>
        <w:tc>
          <w:tcPr>
            <w:tcW w:w="261" w:type="pct"/>
            <w:vAlign w:val="center"/>
          </w:tcPr>
          <w:p w:rsidR="005408F1" w:rsidRPr="00356745" w:rsidRDefault="00356745" w:rsidP="00340EA2">
            <w:pPr>
              <w:pStyle w:val="-8"/>
              <w:widowControl w:val="0"/>
              <w:spacing w:before="40" w:after="40"/>
              <w:ind w:left="-180" w:right="-158"/>
              <w:jc w:val="center"/>
              <w:rPr>
                <w:rFonts w:ascii="Times New Roman" w:hAnsi="Times New Roman" w:cs="Times New Roman"/>
                <w:sz w:val="22"/>
                <w:szCs w:val="22"/>
                <w:lang w:val="en-US"/>
              </w:rPr>
            </w:pPr>
            <w:r>
              <w:rPr>
                <w:rFonts w:ascii="Times New Roman" w:hAnsi="Times New Roman" w:cs="Times New Roman"/>
                <w:sz w:val="22"/>
                <w:szCs w:val="22"/>
                <w:lang w:val="en-US"/>
              </w:rPr>
              <w:t>1</w:t>
            </w:r>
          </w:p>
        </w:tc>
        <w:tc>
          <w:tcPr>
            <w:tcW w:w="1664" w:type="pct"/>
            <w:gridSpan w:val="2"/>
            <w:vAlign w:val="center"/>
          </w:tcPr>
          <w:p w:rsidR="005408F1" w:rsidRPr="006B50BC" w:rsidRDefault="005408F1" w:rsidP="00340EA2">
            <w:pPr>
              <w:widowControl w:val="0"/>
              <w:spacing w:before="40" w:after="40"/>
              <w:rPr>
                <w:sz w:val="22"/>
                <w:szCs w:val="22"/>
              </w:rPr>
            </w:pPr>
            <w:r w:rsidRPr="006B50BC">
              <w:rPr>
                <w:bCs/>
                <w:sz w:val="22"/>
                <w:szCs w:val="22"/>
              </w:rPr>
              <w:t xml:space="preserve">Путепровод через железнодорожные пути на планируемой магистральной улице районного значения (от планируемой автомобильной дороги </w:t>
            </w:r>
            <w:r w:rsidRPr="006B50BC">
              <w:rPr>
                <w:sz w:val="22"/>
                <w:szCs w:val="22"/>
              </w:rPr>
              <w:t>«Хлебниково – Рогачево»–</w:t>
            </w:r>
            <w:proofErr w:type="gramStart"/>
            <w:r w:rsidRPr="006B50BC">
              <w:rPr>
                <w:sz w:val="22"/>
                <w:szCs w:val="22"/>
              </w:rPr>
              <w:t>«Ш</w:t>
            </w:r>
            <w:proofErr w:type="gramEnd"/>
            <w:r w:rsidRPr="006B50BC">
              <w:rPr>
                <w:sz w:val="22"/>
                <w:szCs w:val="22"/>
              </w:rPr>
              <w:t>ереметьево-1 – Шереметьево-2»</w:t>
            </w:r>
            <w:r w:rsidRPr="006B50BC">
              <w:rPr>
                <w:bCs/>
                <w:sz w:val="22"/>
                <w:szCs w:val="22"/>
              </w:rPr>
              <w:t xml:space="preserve"> до планируемой автомобильной дороги «Подъезд к г. Лобня»)</w:t>
            </w:r>
          </w:p>
        </w:tc>
        <w:tc>
          <w:tcPr>
            <w:tcW w:w="935" w:type="pct"/>
            <w:vAlign w:val="center"/>
          </w:tcPr>
          <w:p w:rsidR="005408F1" w:rsidRPr="006B50BC" w:rsidRDefault="005408F1" w:rsidP="00340EA2">
            <w:pPr>
              <w:widowControl w:val="0"/>
              <w:spacing w:before="40" w:after="40"/>
              <w:jc w:val="both"/>
              <w:rPr>
                <w:bCs/>
                <w:sz w:val="22"/>
                <w:szCs w:val="22"/>
              </w:rPr>
            </w:pPr>
            <w:r w:rsidRPr="006B50BC">
              <w:rPr>
                <w:bCs/>
                <w:sz w:val="22"/>
                <w:szCs w:val="22"/>
              </w:rPr>
              <w:t xml:space="preserve">Строительство </w:t>
            </w:r>
          </w:p>
        </w:tc>
        <w:tc>
          <w:tcPr>
            <w:tcW w:w="1372" w:type="pct"/>
            <w:vAlign w:val="center"/>
          </w:tcPr>
          <w:p w:rsidR="005408F1" w:rsidRPr="006B50BC" w:rsidRDefault="005408F1" w:rsidP="00340EA2">
            <w:pPr>
              <w:pStyle w:val="-8"/>
              <w:widowControl w:val="0"/>
              <w:spacing w:before="40" w:after="40"/>
              <w:rPr>
                <w:rFonts w:ascii="Times New Roman" w:hAnsi="Times New Roman" w:cs="Times New Roman"/>
                <w:sz w:val="22"/>
                <w:szCs w:val="22"/>
              </w:rPr>
            </w:pPr>
            <w:r w:rsidRPr="006B50BC">
              <w:rPr>
                <w:rFonts w:ascii="Times New Roman" w:hAnsi="Times New Roman" w:cs="Times New Roman"/>
                <w:sz w:val="22"/>
                <w:szCs w:val="22"/>
              </w:rPr>
              <w:t xml:space="preserve">Ширина проезжей части – </w:t>
            </w:r>
            <w:r w:rsidRPr="006B50BC">
              <w:rPr>
                <w:rFonts w:ascii="Times New Roman" w:hAnsi="Times New Roman" w:cs="Times New Roman"/>
                <w:bCs/>
                <w:sz w:val="22"/>
                <w:szCs w:val="22"/>
              </w:rPr>
              <w:t>4 полосы движения</w:t>
            </w:r>
          </w:p>
        </w:tc>
        <w:tc>
          <w:tcPr>
            <w:tcW w:w="768" w:type="pct"/>
            <w:vAlign w:val="center"/>
          </w:tcPr>
          <w:p w:rsidR="005408F1" w:rsidRPr="006B50BC" w:rsidRDefault="005408F1" w:rsidP="00340EA2">
            <w:pPr>
              <w:widowControl w:val="0"/>
              <w:spacing w:before="40" w:after="40"/>
              <w:jc w:val="center"/>
              <w:rPr>
                <w:sz w:val="22"/>
                <w:szCs w:val="22"/>
              </w:rPr>
            </w:pPr>
            <w:r w:rsidRPr="006B50BC">
              <w:rPr>
                <w:sz w:val="22"/>
                <w:szCs w:val="22"/>
              </w:rPr>
              <w:t xml:space="preserve">Расчётный срок </w:t>
            </w:r>
          </w:p>
        </w:tc>
      </w:tr>
      <w:tr w:rsidR="005408F1" w:rsidRPr="006B50BC" w:rsidTr="006D30DB">
        <w:trPr>
          <w:cantSplit/>
          <w:trHeight w:val="417"/>
          <w:jc w:val="center"/>
        </w:trPr>
        <w:tc>
          <w:tcPr>
            <w:tcW w:w="5000" w:type="pct"/>
            <w:gridSpan w:val="6"/>
            <w:vAlign w:val="center"/>
          </w:tcPr>
          <w:p w:rsidR="005408F1" w:rsidRPr="006B50BC" w:rsidRDefault="005408F1" w:rsidP="00F007EF">
            <w:pPr>
              <w:pStyle w:val="-9"/>
              <w:keepNext/>
              <w:widowControl w:val="0"/>
              <w:spacing w:before="40" w:after="40"/>
              <w:rPr>
                <w:rFonts w:ascii="Times New Roman" w:hAnsi="Times New Roman" w:cs="Times New Roman"/>
                <w:b w:val="0"/>
                <w:sz w:val="22"/>
                <w:szCs w:val="22"/>
              </w:rPr>
            </w:pPr>
            <w:r w:rsidRPr="006B50BC">
              <w:rPr>
                <w:rFonts w:ascii="Times New Roman" w:hAnsi="Times New Roman" w:cs="Times New Roman"/>
                <w:b w:val="0"/>
                <w:sz w:val="22"/>
                <w:szCs w:val="22"/>
              </w:rPr>
              <w:t>Объекты транспортной инфраструктуры</w:t>
            </w:r>
          </w:p>
        </w:tc>
      </w:tr>
      <w:tr w:rsidR="009062DB" w:rsidRPr="006B50BC" w:rsidTr="009062DB">
        <w:trPr>
          <w:cantSplit/>
          <w:trHeight w:val="241"/>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1</w:t>
            </w:r>
          </w:p>
        </w:tc>
        <w:tc>
          <w:tcPr>
            <w:tcW w:w="1664" w:type="pct"/>
            <w:gridSpan w:val="2"/>
            <w:vAlign w:val="center"/>
          </w:tcPr>
          <w:p w:rsidR="005408F1" w:rsidRPr="006B50BC" w:rsidRDefault="005408F1" w:rsidP="006D30DB">
            <w:pPr>
              <w:spacing w:before="40" w:after="40"/>
              <w:jc w:val="center"/>
              <w:rPr>
                <w:bCs/>
                <w:sz w:val="22"/>
                <w:szCs w:val="22"/>
              </w:rPr>
            </w:pPr>
            <w:r w:rsidRPr="006B50BC">
              <w:rPr>
                <w:sz w:val="22"/>
                <w:szCs w:val="22"/>
              </w:rPr>
              <w:t>Станции технического обслуживания</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Строительство</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4 поста</w:t>
            </w:r>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349"/>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2</w:t>
            </w:r>
          </w:p>
        </w:tc>
        <w:tc>
          <w:tcPr>
            <w:tcW w:w="1664" w:type="pct"/>
            <w:gridSpan w:val="2"/>
            <w:vAlign w:val="center"/>
          </w:tcPr>
          <w:p w:rsidR="005408F1" w:rsidRPr="006B50BC" w:rsidRDefault="005408F1" w:rsidP="006D30DB">
            <w:pPr>
              <w:spacing w:before="40" w:after="40"/>
              <w:jc w:val="center"/>
              <w:rPr>
                <w:bCs/>
                <w:sz w:val="22"/>
                <w:szCs w:val="22"/>
              </w:rPr>
            </w:pPr>
            <w:r w:rsidRPr="006B50BC">
              <w:rPr>
                <w:sz w:val="22"/>
                <w:szCs w:val="22"/>
              </w:rPr>
              <w:t>Станции технического обслуживания</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Строительство</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31 пост</w:t>
            </w:r>
          </w:p>
        </w:tc>
        <w:tc>
          <w:tcPr>
            <w:tcW w:w="768" w:type="pct"/>
            <w:vAlign w:val="center"/>
          </w:tcPr>
          <w:p w:rsidR="005408F1" w:rsidRPr="006B50BC" w:rsidRDefault="005408F1" w:rsidP="006D30DB">
            <w:pPr>
              <w:spacing w:before="40" w:after="40"/>
              <w:jc w:val="center"/>
              <w:rPr>
                <w:sz w:val="22"/>
                <w:szCs w:val="22"/>
              </w:rPr>
            </w:pPr>
            <w:r w:rsidRPr="006B50BC">
              <w:rPr>
                <w:sz w:val="22"/>
                <w:szCs w:val="22"/>
              </w:rPr>
              <w:t xml:space="preserve">Расчётный срок </w:t>
            </w:r>
          </w:p>
        </w:tc>
      </w:tr>
      <w:tr w:rsidR="009062DB" w:rsidRPr="006B50BC" w:rsidTr="009062DB">
        <w:trPr>
          <w:cantSplit/>
          <w:trHeight w:val="851"/>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3</w:t>
            </w:r>
          </w:p>
        </w:tc>
        <w:tc>
          <w:tcPr>
            <w:tcW w:w="1664" w:type="pct"/>
            <w:gridSpan w:val="2"/>
            <w:vAlign w:val="center"/>
          </w:tcPr>
          <w:p w:rsidR="005408F1" w:rsidRPr="006B50BC" w:rsidRDefault="005408F1" w:rsidP="00BF1765">
            <w:pPr>
              <w:spacing w:before="40" w:after="40"/>
              <w:jc w:val="center"/>
              <w:rPr>
                <w:sz w:val="22"/>
                <w:szCs w:val="22"/>
              </w:rPr>
            </w:pPr>
            <w:r w:rsidRPr="006B50BC">
              <w:rPr>
                <w:sz w:val="22"/>
                <w:szCs w:val="22"/>
              </w:rPr>
              <w:t xml:space="preserve">Гаражно-строительный кооператив (ГСК) </w:t>
            </w:r>
            <w:r w:rsidR="009062DB">
              <w:rPr>
                <w:sz w:val="22"/>
                <w:szCs w:val="22"/>
              </w:rPr>
              <w:br/>
            </w:r>
            <w:r w:rsidRPr="006B50BC">
              <w:rPr>
                <w:sz w:val="22"/>
                <w:szCs w:val="22"/>
              </w:rPr>
              <w:t>в районе ул. Победы</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Реконструкция</w:t>
            </w:r>
            <w:r w:rsidRPr="006B50BC">
              <w:rPr>
                <w:sz w:val="22"/>
                <w:szCs w:val="22"/>
              </w:rPr>
              <w:br/>
              <w:t xml:space="preserve">Строительство </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(7 этажей) – на 13366 </w:t>
            </w:r>
            <w:proofErr w:type="spellStart"/>
            <w:r w:rsidRPr="006B50BC">
              <w:rPr>
                <w:sz w:val="22"/>
                <w:szCs w:val="22"/>
              </w:rPr>
              <w:t>машино-мест</w:t>
            </w:r>
            <w:proofErr w:type="spellEnd"/>
            <w:r w:rsidRPr="006B50BC">
              <w:rPr>
                <w:sz w:val="22"/>
                <w:szCs w:val="22"/>
              </w:rPr>
              <w:t xml:space="preserve"> </w:t>
            </w:r>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573"/>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4</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 xml:space="preserve">Гаражно-строительный кооператив (ГСК) </w:t>
            </w:r>
            <w:r w:rsidR="009062DB">
              <w:rPr>
                <w:sz w:val="22"/>
                <w:szCs w:val="22"/>
              </w:rPr>
              <w:br/>
            </w:r>
            <w:r w:rsidRPr="006B50BC">
              <w:rPr>
                <w:sz w:val="22"/>
                <w:szCs w:val="22"/>
              </w:rPr>
              <w:t>микрорайон «Катюшки»</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 xml:space="preserve">Строительство </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(7 этажей) – на 1115 </w:t>
            </w:r>
            <w:proofErr w:type="spellStart"/>
            <w:r w:rsidRPr="006B50BC">
              <w:rPr>
                <w:sz w:val="22"/>
                <w:szCs w:val="22"/>
              </w:rPr>
              <w:t>машино-мест</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573"/>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5</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Гаражно-строительный кооператив  (ГСК) микрорайон «Катюшки-2»</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 xml:space="preserve">Строительство </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(5 этажей) – на 345 </w:t>
            </w:r>
            <w:proofErr w:type="spellStart"/>
            <w:r w:rsidRPr="006B50BC">
              <w:rPr>
                <w:sz w:val="22"/>
                <w:szCs w:val="22"/>
              </w:rPr>
              <w:t>машино-мест</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851"/>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6</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 xml:space="preserve">Гаражно-строительный кооператив  (ГСК) </w:t>
            </w:r>
            <w:r w:rsidR="009062DB">
              <w:rPr>
                <w:sz w:val="22"/>
                <w:szCs w:val="22"/>
              </w:rPr>
              <w:br/>
            </w:r>
            <w:r w:rsidRPr="006B50BC">
              <w:rPr>
                <w:sz w:val="22"/>
                <w:szCs w:val="22"/>
              </w:rPr>
              <w:t xml:space="preserve">в районе ул. </w:t>
            </w:r>
            <w:proofErr w:type="gramStart"/>
            <w:r w:rsidRPr="006B50BC">
              <w:rPr>
                <w:sz w:val="22"/>
                <w:szCs w:val="22"/>
              </w:rPr>
              <w:t>Западная</w:t>
            </w:r>
            <w:proofErr w:type="gramEnd"/>
          </w:p>
        </w:tc>
        <w:tc>
          <w:tcPr>
            <w:tcW w:w="935" w:type="pct"/>
            <w:vAlign w:val="center"/>
          </w:tcPr>
          <w:p w:rsidR="005408F1" w:rsidRPr="006B50BC" w:rsidRDefault="005408F1" w:rsidP="006D30DB">
            <w:pPr>
              <w:spacing w:before="40" w:after="40"/>
              <w:jc w:val="center"/>
              <w:rPr>
                <w:sz w:val="22"/>
                <w:szCs w:val="22"/>
              </w:rPr>
            </w:pPr>
            <w:r w:rsidRPr="006B50BC">
              <w:rPr>
                <w:sz w:val="22"/>
                <w:szCs w:val="22"/>
              </w:rPr>
              <w:t>Реконструкция</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(7 этажей) – на 3506 </w:t>
            </w:r>
            <w:proofErr w:type="spellStart"/>
            <w:r w:rsidRPr="006B50BC">
              <w:rPr>
                <w:sz w:val="22"/>
                <w:szCs w:val="22"/>
              </w:rPr>
              <w:t>машино-мест</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720"/>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7</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Г</w:t>
            </w:r>
            <w:r w:rsidR="009062DB">
              <w:rPr>
                <w:sz w:val="22"/>
                <w:szCs w:val="22"/>
              </w:rPr>
              <w:t xml:space="preserve">аражно-строительный кооператив </w:t>
            </w:r>
            <w:r w:rsidRPr="006B50BC">
              <w:rPr>
                <w:sz w:val="22"/>
                <w:szCs w:val="22"/>
              </w:rPr>
              <w:t xml:space="preserve">(ГСК) </w:t>
            </w:r>
            <w:r w:rsidR="009062DB">
              <w:rPr>
                <w:sz w:val="22"/>
                <w:szCs w:val="22"/>
              </w:rPr>
              <w:br/>
            </w:r>
            <w:r w:rsidRPr="006B50BC">
              <w:rPr>
                <w:sz w:val="22"/>
                <w:szCs w:val="22"/>
              </w:rPr>
              <w:t>микрорайон «Южный»</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 xml:space="preserve">Строительство </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(7 этажей) – на 670 </w:t>
            </w:r>
            <w:proofErr w:type="spellStart"/>
            <w:r w:rsidRPr="006B50BC">
              <w:rPr>
                <w:sz w:val="22"/>
                <w:szCs w:val="22"/>
              </w:rPr>
              <w:t>машино-мест</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Расчётный срок</w:t>
            </w:r>
          </w:p>
        </w:tc>
      </w:tr>
      <w:tr w:rsidR="009062DB" w:rsidRPr="006B50BC" w:rsidTr="009062DB">
        <w:trPr>
          <w:cantSplit/>
          <w:trHeight w:val="851"/>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8</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 xml:space="preserve">Гаражно-строительный кооператив  (ГСК) </w:t>
            </w:r>
            <w:r w:rsidR="009062DB">
              <w:rPr>
                <w:sz w:val="22"/>
                <w:szCs w:val="22"/>
              </w:rPr>
              <w:br/>
            </w:r>
            <w:r w:rsidRPr="006B50BC">
              <w:rPr>
                <w:sz w:val="22"/>
                <w:szCs w:val="22"/>
              </w:rPr>
              <w:t xml:space="preserve">в районе ул. </w:t>
            </w:r>
            <w:proofErr w:type="gramStart"/>
            <w:r w:rsidRPr="006B50BC">
              <w:rPr>
                <w:sz w:val="22"/>
                <w:szCs w:val="22"/>
              </w:rPr>
              <w:t>Заречная</w:t>
            </w:r>
            <w:proofErr w:type="gramEnd"/>
          </w:p>
        </w:tc>
        <w:tc>
          <w:tcPr>
            <w:tcW w:w="935" w:type="pct"/>
            <w:vAlign w:val="center"/>
          </w:tcPr>
          <w:p w:rsidR="005408F1" w:rsidRPr="006B50BC" w:rsidRDefault="005408F1" w:rsidP="006D30DB">
            <w:pPr>
              <w:spacing w:before="40" w:after="40"/>
              <w:jc w:val="center"/>
              <w:rPr>
                <w:sz w:val="22"/>
                <w:szCs w:val="22"/>
              </w:rPr>
            </w:pPr>
            <w:r w:rsidRPr="006B50BC">
              <w:rPr>
                <w:sz w:val="22"/>
                <w:szCs w:val="22"/>
              </w:rPr>
              <w:t>Реконструкция</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(7 этажей) – на 1380 </w:t>
            </w:r>
            <w:proofErr w:type="spellStart"/>
            <w:r w:rsidRPr="006B50BC">
              <w:rPr>
                <w:sz w:val="22"/>
                <w:szCs w:val="22"/>
              </w:rPr>
              <w:t>машино-мест</w:t>
            </w:r>
            <w:proofErr w:type="spellEnd"/>
            <w:r w:rsidRPr="006B50BC">
              <w:rPr>
                <w:sz w:val="22"/>
                <w:szCs w:val="22"/>
              </w:rPr>
              <w:t xml:space="preserve"> и на 1267 </w:t>
            </w:r>
            <w:proofErr w:type="spellStart"/>
            <w:r w:rsidRPr="006B50BC">
              <w:rPr>
                <w:sz w:val="22"/>
                <w:szCs w:val="22"/>
              </w:rPr>
              <w:t>машино-мест</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Расчётный срок</w:t>
            </w:r>
          </w:p>
        </w:tc>
      </w:tr>
      <w:tr w:rsidR="009062DB" w:rsidRPr="006B50BC" w:rsidTr="009062DB">
        <w:trPr>
          <w:cantSplit/>
          <w:trHeight w:val="851"/>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9</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Г</w:t>
            </w:r>
            <w:r w:rsidR="009062DB">
              <w:rPr>
                <w:sz w:val="22"/>
                <w:szCs w:val="22"/>
              </w:rPr>
              <w:t xml:space="preserve">аражно-строительный кооператив </w:t>
            </w:r>
            <w:r w:rsidRPr="006B50BC">
              <w:rPr>
                <w:sz w:val="22"/>
                <w:szCs w:val="22"/>
              </w:rPr>
              <w:t xml:space="preserve">(ГСК) </w:t>
            </w:r>
            <w:r w:rsidR="009062DB">
              <w:rPr>
                <w:sz w:val="22"/>
                <w:szCs w:val="22"/>
              </w:rPr>
              <w:br/>
            </w:r>
            <w:r w:rsidRPr="006B50BC">
              <w:rPr>
                <w:sz w:val="22"/>
                <w:szCs w:val="22"/>
              </w:rPr>
              <w:t>ул. Борисова</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Реконструкция</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(7 этажей) – на 1508 </w:t>
            </w:r>
            <w:proofErr w:type="spellStart"/>
            <w:r w:rsidRPr="006B50BC">
              <w:rPr>
                <w:sz w:val="22"/>
                <w:szCs w:val="22"/>
              </w:rPr>
              <w:t>машино-мест</w:t>
            </w:r>
            <w:proofErr w:type="spellEnd"/>
            <w:r w:rsidRPr="006B50BC">
              <w:rPr>
                <w:sz w:val="22"/>
                <w:szCs w:val="22"/>
              </w:rPr>
              <w:t xml:space="preserve"> и на 1004 </w:t>
            </w:r>
            <w:proofErr w:type="spellStart"/>
            <w:r w:rsidRPr="006B50BC">
              <w:rPr>
                <w:sz w:val="22"/>
                <w:szCs w:val="22"/>
              </w:rPr>
              <w:t>машино-места</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851"/>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lastRenderedPageBreak/>
              <w:t>10</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Гаражно-строительный кооператив  (ГСК) микрорайон «Северные Катюшки»</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 xml:space="preserve">Строительство </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на 770 </w:t>
            </w:r>
            <w:proofErr w:type="spellStart"/>
            <w:r w:rsidRPr="006B50BC">
              <w:rPr>
                <w:sz w:val="22"/>
                <w:szCs w:val="22"/>
              </w:rPr>
              <w:t>машино-мест</w:t>
            </w:r>
            <w:proofErr w:type="spellEnd"/>
            <w:r w:rsidRPr="006B50BC">
              <w:rPr>
                <w:sz w:val="22"/>
                <w:szCs w:val="22"/>
              </w:rPr>
              <w:t xml:space="preserve"> </w:t>
            </w:r>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851"/>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11</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 xml:space="preserve">Гаражно-строительный кооператив  (ГСК) </w:t>
            </w:r>
            <w:r w:rsidR="009062DB">
              <w:rPr>
                <w:sz w:val="22"/>
                <w:szCs w:val="22"/>
              </w:rPr>
              <w:br/>
            </w:r>
            <w:r w:rsidRPr="006B50BC">
              <w:rPr>
                <w:sz w:val="22"/>
                <w:szCs w:val="22"/>
              </w:rPr>
              <w:t xml:space="preserve">ул. </w:t>
            </w:r>
            <w:proofErr w:type="spellStart"/>
            <w:r w:rsidRPr="006B50BC">
              <w:rPr>
                <w:sz w:val="22"/>
                <w:szCs w:val="22"/>
              </w:rPr>
              <w:t>Шадунца</w:t>
            </w:r>
            <w:proofErr w:type="spellEnd"/>
          </w:p>
        </w:tc>
        <w:tc>
          <w:tcPr>
            <w:tcW w:w="935" w:type="pct"/>
            <w:vAlign w:val="center"/>
          </w:tcPr>
          <w:p w:rsidR="005408F1" w:rsidRPr="006B50BC" w:rsidRDefault="005408F1" w:rsidP="006D30DB">
            <w:pPr>
              <w:spacing w:before="40" w:after="40"/>
              <w:jc w:val="center"/>
              <w:rPr>
                <w:sz w:val="22"/>
                <w:szCs w:val="22"/>
              </w:rPr>
            </w:pPr>
            <w:r w:rsidRPr="006B50BC">
              <w:rPr>
                <w:sz w:val="22"/>
                <w:szCs w:val="22"/>
              </w:rPr>
              <w:t>Строительство</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на 300 </w:t>
            </w:r>
            <w:proofErr w:type="spellStart"/>
            <w:r w:rsidRPr="006B50BC">
              <w:rPr>
                <w:sz w:val="22"/>
                <w:szCs w:val="22"/>
              </w:rPr>
              <w:t>машино-мест</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Расчётный срок</w:t>
            </w:r>
          </w:p>
        </w:tc>
      </w:tr>
      <w:tr w:rsidR="009062DB" w:rsidRPr="006B50BC" w:rsidTr="009062DB">
        <w:trPr>
          <w:cantSplit/>
          <w:trHeight w:val="499"/>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12</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Гаражно-строительный кооператив  (ГСК) планируемой магистральной улицы в промышленной зоне</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Строительство</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Многоярусная стоянка для автотранспорта (7 этажей) – на 2831машино-место</w:t>
            </w:r>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711"/>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13</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 xml:space="preserve">Гаражно-строительный кооператив  (ГСК) </w:t>
            </w:r>
            <w:r w:rsidR="009062DB">
              <w:rPr>
                <w:sz w:val="22"/>
                <w:szCs w:val="22"/>
              </w:rPr>
              <w:br/>
            </w:r>
            <w:r w:rsidRPr="006B50BC">
              <w:rPr>
                <w:sz w:val="22"/>
                <w:szCs w:val="22"/>
              </w:rPr>
              <w:t>ул. Комиссара Агапова</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Реконструкция</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на 776 </w:t>
            </w:r>
            <w:proofErr w:type="spellStart"/>
            <w:r w:rsidRPr="006B50BC">
              <w:rPr>
                <w:sz w:val="22"/>
                <w:szCs w:val="22"/>
              </w:rPr>
              <w:t>машино-мест</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851"/>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14</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 xml:space="preserve">Гаражно-строительный кооператив  (ГСК) </w:t>
            </w:r>
            <w:r w:rsidR="009062DB">
              <w:rPr>
                <w:sz w:val="22"/>
                <w:szCs w:val="22"/>
              </w:rPr>
              <w:br/>
            </w:r>
            <w:r w:rsidRPr="006B50BC">
              <w:rPr>
                <w:sz w:val="22"/>
                <w:szCs w:val="22"/>
              </w:rPr>
              <w:t>ул. Комиссара Агапова</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 xml:space="preserve">Строительство </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на 773 </w:t>
            </w:r>
            <w:proofErr w:type="spellStart"/>
            <w:r w:rsidRPr="006B50BC">
              <w:rPr>
                <w:sz w:val="22"/>
                <w:szCs w:val="22"/>
              </w:rPr>
              <w:t>машино-мест</w:t>
            </w:r>
            <w:proofErr w:type="spellEnd"/>
          </w:p>
        </w:tc>
        <w:tc>
          <w:tcPr>
            <w:tcW w:w="768" w:type="pct"/>
            <w:vAlign w:val="center"/>
          </w:tcPr>
          <w:p w:rsidR="005408F1" w:rsidRPr="006B50BC" w:rsidRDefault="005408F1" w:rsidP="006D30DB">
            <w:pPr>
              <w:widowControl w:val="0"/>
              <w:spacing w:before="40" w:after="40"/>
              <w:jc w:val="center"/>
              <w:rPr>
                <w:bCs/>
                <w:sz w:val="22"/>
                <w:szCs w:val="22"/>
              </w:rPr>
            </w:pPr>
            <w:r w:rsidRPr="006B50BC">
              <w:rPr>
                <w:sz w:val="22"/>
                <w:szCs w:val="22"/>
              </w:rPr>
              <w:t>Расчётный срок</w:t>
            </w:r>
          </w:p>
        </w:tc>
      </w:tr>
      <w:tr w:rsidR="009062DB" w:rsidRPr="006B50BC" w:rsidTr="009062DB">
        <w:trPr>
          <w:cantSplit/>
          <w:trHeight w:val="539"/>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15</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 xml:space="preserve">Гаражно-строительный кооператив  (ГСК) </w:t>
            </w:r>
            <w:r w:rsidR="009062DB">
              <w:rPr>
                <w:sz w:val="22"/>
                <w:szCs w:val="22"/>
              </w:rPr>
              <w:br/>
            </w:r>
            <w:r w:rsidRPr="006B50BC">
              <w:rPr>
                <w:sz w:val="22"/>
                <w:szCs w:val="22"/>
              </w:rPr>
              <w:t>ул. Гагарина</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Реконструкция</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на 501 </w:t>
            </w:r>
            <w:proofErr w:type="spellStart"/>
            <w:r w:rsidRPr="006B50BC">
              <w:rPr>
                <w:sz w:val="22"/>
                <w:szCs w:val="22"/>
              </w:rPr>
              <w:t>машино-мест</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485"/>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16</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 xml:space="preserve">Гаражно-строительный кооператив  (ГСК) </w:t>
            </w:r>
            <w:r w:rsidR="009062DB">
              <w:rPr>
                <w:sz w:val="22"/>
                <w:szCs w:val="22"/>
              </w:rPr>
              <w:br/>
            </w:r>
            <w:r w:rsidRPr="006B50BC">
              <w:rPr>
                <w:sz w:val="22"/>
                <w:szCs w:val="22"/>
              </w:rPr>
              <w:t>ул. Чайковского</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Реконструкция</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(7 этажей) – на 1371 </w:t>
            </w:r>
            <w:proofErr w:type="spellStart"/>
            <w:r w:rsidRPr="006B50BC">
              <w:rPr>
                <w:sz w:val="22"/>
                <w:szCs w:val="22"/>
              </w:rPr>
              <w:t>машино-место</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Расчётный срок</w:t>
            </w:r>
          </w:p>
        </w:tc>
      </w:tr>
      <w:tr w:rsidR="009062DB" w:rsidRPr="006B50BC" w:rsidTr="009062DB">
        <w:trPr>
          <w:cantSplit/>
          <w:trHeight w:val="633"/>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17</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 xml:space="preserve">Гаражно-строительный кооператив  (ГСК) </w:t>
            </w:r>
            <w:r w:rsidR="009062DB">
              <w:rPr>
                <w:sz w:val="22"/>
                <w:szCs w:val="22"/>
              </w:rPr>
              <w:br/>
            </w:r>
            <w:r w:rsidRPr="006B50BC">
              <w:rPr>
                <w:sz w:val="22"/>
                <w:szCs w:val="22"/>
              </w:rPr>
              <w:t>в микрорайоне «Светлые дали»</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Строительство</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на 3500 </w:t>
            </w:r>
            <w:proofErr w:type="spellStart"/>
            <w:r w:rsidRPr="006B50BC">
              <w:rPr>
                <w:sz w:val="22"/>
                <w:szCs w:val="22"/>
              </w:rPr>
              <w:t>машино-мест</w:t>
            </w:r>
            <w:proofErr w:type="spellEnd"/>
            <w:r w:rsidRPr="006B50BC">
              <w:rPr>
                <w:sz w:val="22"/>
                <w:szCs w:val="22"/>
              </w:rPr>
              <w:t xml:space="preserve"> и на 2637 </w:t>
            </w:r>
            <w:proofErr w:type="spellStart"/>
            <w:r w:rsidRPr="006B50BC">
              <w:rPr>
                <w:sz w:val="22"/>
                <w:szCs w:val="22"/>
              </w:rPr>
              <w:t>машино-мест</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535"/>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18</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 xml:space="preserve">Гаражно-строительный кооператив  (ГСК) </w:t>
            </w:r>
            <w:r w:rsidR="009062DB">
              <w:rPr>
                <w:sz w:val="22"/>
                <w:szCs w:val="22"/>
              </w:rPr>
              <w:br/>
            </w:r>
            <w:r w:rsidRPr="006B50BC">
              <w:rPr>
                <w:sz w:val="22"/>
                <w:szCs w:val="22"/>
              </w:rPr>
              <w:t xml:space="preserve">по ул. </w:t>
            </w:r>
            <w:proofErr w:type="gramStart"/>
            <w:r w:rsidRPr="006B50BC">
              <w:rPr>
                <w:sz w:val="22"/>
                <w:szCs w:val="22"/>
              </w:rPr>
              <w:t>Зеленая</w:t>
            </w:r>
            <w:proofErr w:type="gramEnd"/>
          </w:p>
        </w:tc>
        <w:tc>
          <w:tcPr>
            <w:tcW w:w="935" w:type="pct"/>
            <w:vAlign w:val="center"/>
          </w:tcPr>
          <w:p w:rsidR="005408F1" w:rsidRPr="006B50BC" w:rsidRDefault="005408F1" w:rsidP="006D30DB">
            <w:pPr>
              <w:spacing w:before="40" w:after="40"/>
              <w:jc w:val="center"/>
              <w:rPr>
                <w:sz w:val="22"/>
                <w:szCs w:val="22"/>
              </w:rPr>
            </w:pPr>
            <w:r w:rsidRPr="006B50BC">
              <w:rPr>
                <w:sz w:val="22"/>
                <w:szCs w:val="22"/>
              </w:rPr>
              <w:t>Реконструкция</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на 202 </w:t>
            </w:r>
            <w:proofErr w:type="spellStart"/>
            <w:r w:rsidRPr="006B50BC">
              <w:rPr>
                <w:sz w:val="22"/>
                <w:szCs w:val="22"/>
              </w:rPr>
              <w:t>машино-мест</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535"/>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19</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 xml:space="preserve">Гаражно-строительный кооператив  (ГСК) </w:t>
            </w:r>
            <w:r w:rsidR="009062DB">
              <w:rPr>
                <w:sz w:val="22"/>
                <w:szCs w:val="22"/>
              </w:rPr>
              <w:br/>
            </w:r>
            <w:r w:rsidRPr="006B50BC">
              <w:rPr>
                <w:sz w:val="22"/>
                <w:szCs w:val="22"/>
              </w:rPr>
              <w:t xml:space="preserve">за кладбищем в </w:t>
            </w:r>
            <w:proofErr w:type="spellStart"/>
            <w:r w:rsidRPr="006B50BC">
              <w:rPr>
                <w:sz w:val="22"/>
                <w:szCs w:val="22"/>
              </w:rPr>
              <w:t>мкр</w:t>
            </w:r>
            <w:proofErr w:type="spellEnd"/>
            <w:r w:rsidRPr="006B50BC">
              <w:rPr>
                <w:sz w:val="22"/>
                <w:szCs w:val="22"/>
              </w:rPr>
              <w:t>. Красная Поляна</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Строительство</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Многоярусная стоянка для автотранспорта (7 этажей) – на 7264машино-мест </w:t>
            </w:r>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535"/>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20</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Подземная стоянка для хранения автотранспорта по ул. Зеленая – ул. Лесная</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 xml:space="preserve">Строительство </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На 84 </w:t>
            </w:r>
            <w:proofErr w:type="spellStart"/>
            <w:r w:rsidRPr="006B50BC">
              <w:rPr>
                <w:sz w:val="22"/>
                <w:szCs w:val="22"/>
              </w:rPr>
              <w:t>машино-место</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535"/>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21</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 xml:space="preserve">Подземная стоянка для хранения автотранспорта по ул. </w:t>
            </w:r>
            <w:proofErr w:type="spellStart"/>
            <w:r w:rsidRPr="006B50BC">
              <w:rPr>
                <w:sz w:val="22"/>
                <w:szCs w:val="22"/>
              </w:rPr>
              <w:t>Краснополянская</w:t>
            </w:r>
            <w:proofErr w:type="spellEnd"/>
          </w:p>
        </w:tc>
        <w:tc>
          <w:tcPr>
            <w:tcW w:w="935" w:type="pct"/>
            <w:vAlign w:val="center"/>
          </w:tcPr>
          <w:p w:rsidR="005408F1" w:rsidRPr="006B50BC" w:rsidRDefault="005408F1" w:rsidP="006D30DB">
            <w:pPr>
              <w:spacing w:before="40" w:after="40"/>
              <w:jc w:val="center"/>
              <w:rPr>
                <w:sz w:val="22"/>
                <w:szCs w:val="22"/>
              </w:rPr>
            </w:pPr>
            <w:r w:rsidRPr="006B50BC">
              <w:rPr>
                <w:sz w:val="22"/>
                <w:szCs w:val="22"/>
              </w:rPr>
              <w:t xml:space="preserve">Строительство </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На 260 </w:t>
            </w:r>
            <w:proofErr w:type="spellStart"/>
            <w:r w:rsidRPr="006B50BC">
              <w:rPr>
                <w:sz w:val="22"/>
                <w:szCs w:val="22"/>
              </w:rPr>
              <w:t>машино-мест</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535"/>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22</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Подземная стоянка для хранения автотранспорта по ул. Аэропортовская</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 xml:space="preserve">Строительство </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 xml:space="preserve">На 130 </w:t>
            </w:r>
            <w:proofErr w:type="spellStart"/>
            <w:r w:rsidRPr="006B50BC">
              <w:rPr>
                <w:sz w:val="22"/>
                <w:szCs w:val="22"/>
              </w:rPr>
              <w:t>машино-мест</w:t>
            </w:r>
            <w:proofErr w:type="spellEnd"/>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r w:rsidR="009062DB" w:rsidRPr="006B50BC" w:rsidTr="009062DB">
        <w:trPr>
          <w:cantSplit/>
          <w:trHeight w:val="535"/>
          <w:jc w:val="center"/>
        </w:trPr>
        <w:tc>
          <w:tcPr>
            <w:tcW w:w="261" w:type="pct"/>
            <w:vAlign w:val="center"/>
          </w:tcPr>
          <w:p w:rsidR="005408F1" w:rsidRPr="006B50BC" w:rsidRDefault="005408F1" w:rsidP="006D30DB">
            <w:pPr>
              <w:pStyle w:val="-8"/>
              <w:spacing w:before="40" w:after="40"/>
              <w:ind w:left="-180" w:right="-158"/>
              <w:jc w:val="center"/>
              <w:rPr>
                <w:rFonts w:ascii="Times New Roman" w:hAnsi="Times New Roman" w:cs="Times New Roman"/>
                <w:sz w:val="22"/>
                <w:szCs w:val="22"/>
              </w:rPr>
            </w:pPr>
            <w:r w:rsidRPr="006B50BC">
              <w:rPr>
                <w:rFonts w:ascii="Times New Roman" w:hAnsi="Times New Roman" w:cs="Times New Roman"/>
                <w:sz w:val="22"/>
                <w:szCs w:val="22"/>
              </w:rPr>
              <w:t>23</w:t>
            </w:r>
          </w:p>
        </w:tc>
        <w:tc>
          <w:tcPr>
            <w:tcW w:w="1664" w:type="pct"/>
            <w:gridSpan w:val="2"/>
            <w:vAlign w:val="center"/>
          </w:tcPr>
          <w:p w:rsidR="005408F1" w:rsidRPr="006B50BC" w:rsidRDefault="005408F1" w:rsidP="006D30DB">
            <w:pPr>
              <w:spacing w:before="40" w:after="40"/>
              <w:jc w:val="center"/>
              <w:rPr>
                <w:sz w:val="22"/>
                <w:szCs w:val="22"/>
              </w:rPr>
            </w:pPr>
            <w:r w:rsidRPr="006B50BC">
              <w:rPr>
                <w:sz w:val="22"/>
                <w:szCs w:val="22"/>
              </w:rPr>
              <w:t>Вертолетные площадки</w:t>
            </w:r>
          </w:p>
        </w:tc>
        <w:tc>
          <w:tcPr>
            <w:tcW w:w="935" w:type="pct"/>
            <w:vAlign w:val="center"/>
          </w:tcPr>
          <w:p w:rsidR="005408F1" w:rsidRPr="006B50BC" w:rsidRDefault="005408F1" w:rsidP="006D30DB">
            <w:pPr>
              <w:spacing w:before="40" w:after="40"/>
              <w:jc w:val="center"/>
              <w:rPr>
                <w:sz w:val="22"/>
                <w:szCs w:val="22"/>
              </w:rPr>
            </w:pPr>
            <w:r w:rsidRPr="006B50BC">
              <w:rPr>
                <w:sz w:val="22"/>
                <w:szCs w:val="22"/>
              </w:rPr>
              <w:t xml:space="preserve">Строительство </w:t>
            </w:r>
          </w:p>
        </w:tc>
        <w:tc>
          <w:tcPr>
            <w:tcW w:w="1372" w:type="pct"/>
            <w:vAlign w:val="center"/>
          </w:tcPr>
          <w:p w:rsidR="005408F1" w:rsidRPr="006B50BC" w:rsidRDefault="005408F1" w:rsidP="006D30DB">
            <w:pPr>
              <w:spacing w:before="40" w:after="40"/>
              <w:jc w:val="center"/>
              <w:rPr>
                <w:sz w:val="22"/>
                <w:szCs w:val="22"/>
              </w:rPr>
            </w:pPr>
            <w:r w:rsidRPr="006B50BC">
              <w:rPr>
                <w:sz w:val="22"/>
                <w:szCs w:val="22"/>
              </w:rPr>
              <w:t>Определяются проектом</w:t>
            </w:r>
            <w:r w:rsidRPr="006B50BC">
              <w:rPr>
                <w:sz w:val="22"/>
                <w:szCs w:val="22"/>
                <w:lang w:val="en-US"/>
              </w:rPr>
              <w:t xml:space="preserve"> </w:t>
            </w:r>
            <w:r w:rsidRPr="006B50BC">
              <w:rPr>
                <w:sz w:val="22"/>
                <w:szCs w:val="22"/>
              </w:rPr>
              <w:t>по согласованию</w:t>
            </w:r>
          </w:p>
        </w:tc>
        <w:tc>
          <w:tcPr>
            <w:tcW w:w="768" w:type="pct"/>
            <w:vAlign w:val="center"/>
          </w:tcPr>
          <w:p w:rsidR="005408F1" w:rsidRPr="006B50BC" w:rsidRDefault="005408F1" w:rsidP="006D30DB">
            <w:pPr>
              <w:spacing w:before="40" w:after="40"/>
              <w:jc w:val="center"/>
              <w:rPr>
                <w:sz w:val="22"/>
                <w:szCs w:val="22"/>
              </w:rPr>
            </w:pPr>
            <w:r w:rsidRPr="006B50BC">
              <w:rPr>
                <w:sz w:val="22"/>
                <w:szCs w:val="22"/>
              </w:rPr>
              <w:t>Первая очередь</w:t>
            </w:r>
          </w:p>
        </w:tc>
      </w:tr>
    </w:tbl>
    <w:p w:rsidR="00F62430" w:rsidRPr="006B50BC" w:rsidRDefault="00F73C5E" w:rsidP="008579B9">
      <w:pPr>
        <w:pageBreakBefore/>
        <w:jc w:val="center"/>
        <w:outlineLvl w:val="1"/>
        <w:rPr>
          <w:b/>
        </w:rPr>
      </w:pPr>
      <w:bookmarkStart w:id="20" w:name="_Toc49110121"/>
      <w:bookmarkEnd w:id="19"/>
      <w:r w:rsidRPr="006B50BC">
        <w:rPr>
          <w:b/>
        </w:rPr>
        <w:lastRenderedPageBreak/>
        <w:t>Планируемое развитие инженерной инфраструктуры</w:t>
      </w:r>
      <w:bookmarkEnd w:id="20"/>
    </w:p>
    <w:p w:rsidR="00407F11" w:rsidRPr="006B50BC" w:rsidRDefault="00407F11" w:rsidP="00F82B17">
      <w:pPr>
        <w:pStyle w:val="afffffffff5"/>
        <w:spacing w:before="120"/>
        <w:rPr>
          <w:bCs/>
        </w:rPr>
      </w:pPr>
      <w:r w:rsidRPr="006B50BC">
        <w:rPr>
          <w:bCs/>
        </w:rPr>
        <w:t xml:space="preserve">В связи с планируемым освоением территорий </w:t>
      </w:r>
      <w:r w:rsidR="004356E0" w:rsidRPr="006B50BC">
        <w:rPr>
          <w:bCs/>
        </w:rPr>
        <w:t>городского округа</w:t>
      </w:r>
      <w:r w:rsidRPr="006B50BC">
        <w:rPr>
          <w:bCs/>
        </w:rPr>
        <w:t xml:space="preserve"> и необходимостью обеспечения объектами инженерной инфраструктуры существующей застройки в генеральном плане размеще</w:t>
      </w:r>
      <w:r w:rsidR="00CE7909" w:rsidRPr="006B50BC">
        <w:rPr>
          <w:bCs/>
        </w:rPr>
        <w:t>ны следующие инженерные объекты</w:t>
      </w:r>
      <w:r w:rsidRPr="006B50BC">
        <w:rPr>
          <w:bCs/>
        </w:rPr>
        <w:t xml:space="preserve">. </w:t>
      </w:r>
    </w:p>
    <w:p w:rsidR="00407F11" w:rsidRPr="006B50BC" w:rsidRDefault="00407F11" w:rsidP="00BF1765">
      <w:pPr>
        <w:pStyle w:val="afffffffff5"/>
      </w:pPr>
      <w:r w:rsidRPr="006B50BC">
        <w:t xml:space="preserve">В соответствии с Федеральными законами от 27.10.2010 № 190-ФЗ «О теплоснабжении» и от 7.12.2011 № 416-ФЗ «О водоснабжении и водоотведении» необходимо на первую очередь строительства актуализировать «Схему водоснабжения городского округа Лобня», «Схему водоотведения городского округа Лобня» и «Схему теплоснабжения городского округа Лобня» на основе решений, утверждённых генеральным планом.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7"/>
        <w:gridCol w:w="2619"/>
        <w:gridCol w:w="2026"/>
        <w:gridCol w:w="2694"/>
        <w:gridCol w:w="1807"/>
      </w:tblGrid>
      <w:tr w:rsidR="00271B9F" w:rsidRPr="006B50BC" w:rsidTr="00407F11">
        <w:trPr>
          <w:cantSplit/>
          <w:tblHeader/>
        </w:trPr>
        <w:tc>
          <w:tcPr>
            <w:tcW w:w="359" w:type="pct"/>
            <w:vAlign w:val="center"/>
            <w:hideMark/>
          </w:tcPr>
          <w:p w:rsidR="00407F11" w:rsidRPr="006B50BC" w:rsidRDefault="00407F11" w:rsidP="00FA5C3A">
            <w:pPr>
              <w:spacing w:before="30" w:after="30"/>
              <w:jc w:val="center"/>
              <w:rPr>
                <w:sz w:val="22"/>
                <w:szCs w:val="22"/>
              </w:rPr>
            </w:pPr>
            <w:r w:rsidRPr="006B50BC">
              <w:rPr>
                <w:sz w:val="22"/>
                <w:szCs w:val="22"/>
              </w:rPr>
              <w:t>№</w:t>
            </w:r>
            <w:r w:rsidRPr="006B50BC">
              <w:rPr>
                <w:sz w:val="22"/>
                <w:szCs w:val="22"/>
              </w:rPr>
              <w:br/>
            </w:r>
            <w:proofErr w:type="gramStart"/>
            <w:r w:rsidRPr="006B50BC">
              <w:rPr>
                <w:caps/>
                <w:sz w:val="22"/>
                <w:szCs w:val="22"/>
              </w:rPr>
              <w:t>п</w:t>
            </w:r>
            <w:proofErr w:type="gramEnd"/>
            <w:r w:rsidRPr="006B50BC">
              <w:rPr>
                <w:caps/>
                <w:sz w:val="22"/>
                <w:szCs w:val="22"/>
              </w:rPr>
              <w:t>/п</w:t>
            </w:r>
          </w:p>
        </w:tc>
        <w:tc>
          <w:tcPr>
            <w:tcW w:w="1329" w:type="pct"/>
            <w:vAlign w:val="center"/>
            <w:hideMark/>
          </w:tcPr>
          <w:p w:rsidR="00407F11" w:rsidRPr="006B50BC" w:rsidRDefault="00407F11" w:rsidP="00FA5C3A">
            <w:pPr>
              <w:spacing w:before="30" w:after="30"/>
              <w:rPr>
                <w:sz w:val="22"/>
                <w:szCs w:val="22"/>
              </w:rPr>
            </w:pPr>
            <w:r w:rsidRPr="006B50BC">
              <w:rPr>
                <w:sz w:val="22"/>
                <w:szCs w:val="22"/>
              </w:rPr>
              <w:t>Наименование объекта</w:t>
            </w:r>
          </w:p>
        </w:tc>
        <w:tc>
          <w:tcPr>
            <w:tcW w:w="1028" w:type="pct"/>
            <w:vAlign w:val="center"/>
            <w:hideMark/>
          </w:tcPr>
          <w:p w:rsidR="00407F11" w:rsidRPr="006B50BC" w:rsidRDefault="00407F11" w:rsidP="00FA5C3A">
            <w:pPr>
              <w:spacing w:before="30" w:after="30"/>
              <w:jc w:val="center"/>
              <w:rPr>
                <w:bCs/>
                <w:sz w:val="22"/>
                <w:szCs w:val="22"/>
              </w:rPr>
            </w:pPr>
            <w:r w:rsidRPr="006B50BC">
              <w:rPr>
                <w:bCs/>
                <w:sz w:val="22"/>
                <w:szCs w:val="22"/>
              </w:rPr>
              <w:t>Вид работ</w:t>
            </w:r>
          </w:p>
        </w:tc>
        <w:tc>
          <w:tcPr>
            <w:tcW w:w="1367" w:type="pct"/>
            <w:vAlign w:val="center"/>
            <w:hideMark/>
          </w:tcPr>
          <w:p w:rsidR="00407F11" w:rsidRPr="006B50BC" w:rsidRDefault="00407F11" w:rsidP="00FA5C3A">
            <w:pPr>
              <w:spacing w:before="30" w:after="30"/>
              <w:jc w:val="center"/>
              <w:rPr>
                <w:sz w:val="22"/>
                <w:szCs w:val="22"/>
                <w:lang w:eastAsia="en-US"/>
              </w:rPr>
            </w:pPr>
            <w:r w:rsidRPr="006B50BC">
              <w:rPr>
                <w:sz w:val="22"/>
                <w:szCs w:val="22"/>
                <w:lang w:eastAsia="en-US"/>
              </w:rPr>
              <w:t>Основные характеристики</w:t>
            </w:r>
          </w:p>
        </w:tc>
        <w:tc>
          <w:tcPr>
            <w:tcW w:w="917" w:type="pct"/>
            <w:vAlign w:val="center"/>
            <w:hideMark/>
          </w:tcPr>
          <w:p w:rsidR="00407F11" w:rsidRPr="006B50BC" w:rsidRDefault="00407F11" w:rsidP="00FA5C3A">
            <w:pPr>
              <w:spacing w:before="30" w:after="30"/>
              <w:jc w:val="center"/>
              <w:rPr>
                <w:sz w:val="22"/>
                <w:szCs w:val="22"/>
                <w:lang w:eastAsia="en-US"/>
              </w:rPr>
            </w:pPr>
            <w:r w:rsidRPr="006B50BC">
              <w:rPr>
                <w:sz w:val="22"/>
                <w:szCs w:val="22"/>
                <w:lang w:eastAsia="en-US"/>
              </w:rPr>
              <w:t>Очередность реализации</w:t>
            </w:r>
          </w:p>
        </w:tc>
      </w:tr>
      <w:tr w:rsidR="00271B9F" w:rsidRPr="006B50BC" w:rsidTr="00407F11">
        <w:trPr>
          <w:cantSplit/>
        </w:trPr>
        <w:tc>
          <w:tcPr>
            <w:tcW w:w="359" w:type="pct"/>
            <w:vAlign w:val="center"/>
          </w:tcPr>
          <w:p w:rsidR="00407F11" w:rsidRPr="006B50BC" w:rsidRDefault="00407F11" w:rsidP="00FA5C3A">
            <w:pPr>
              <w:spacing w:before="30" w:after="30"/>
              <w:jc w:val="center"/>
              <w:rPr>
                <w:bCs/>
                <w:sz w:val="22"/>
                <w:szCs w:val="22"/>
              </w:rPr>
            </w:pPr>
            <w:r w:rsidRPr="006B50BC">
              <w:rPr>
                <w:bCs/>
                <w:sz w:val="22"/>
                <w:szCs w:val="22"/>
              </w:rPr>
              <w:t>1.</w:t>
            </w:r>
          </w:p>
        </w:tc>
        <w:tc>
          <w:tcPr>
            <w:tcW w:w="4641" w:type="pct"/>
            <w:gridSpan w:val="4"/>
            <w:vAlign w:val="center"/>
          </w:tcPr>
          <w:p w:rsidR="00407F11" w:rsidRPr="006B50BC" w:rsidRDefault="00407F11" w:rsidP="00FA5C3A">
            <w:pPr>
              <w:spacing w:before="30" w:after="30"/>
              <w:jc w:val="center"/>
              <w:rPr>
                <w:bCs/>
                <w:sz w:val="22"/>
                <w:szCs w:val="22"/>
              </w:rPr>
            </w:pPr>
            <w:r w:rsidRPr="006B50BC">
              <w:rPr>
                <w:bCs/>
                <w:sz w:val="22"/>
                <w:szCs w:val="22"/>
              </w:rPr>
              <w:t>Водоснабжение</w:t>
            </w:r>
          </w:p>
        </w:tc>
      </w:tr>
      <w:tr w:rsidR="00271B9F" w:rsidRPr="006B50BC" w:rsidTr="00407F11">
        <w:trPr>
          <w:cantSplit/>
        </w:trPr>
        <w:tc>
          <w:tcPr>
            <w:tcW w:w="359" w:type="pct"/>
            <w:vAlign w:val="center"/>
          </w:tcPr>
          <w:p w:rsidR="00407F11" w:rsidRPr="006B50BC" w:rsidRDefault="00407F11" w:rsidP="00FA5C3A">
            <w:pPr>
              <w:spacing w:before="30" w:after="30"/>
              <w:rPr>
                <w:sz w:val="22"/>
                <w:szCs w:val="22"/>
              </w:rPr>
            </w:pPr>
            <w:r w:rsidRPr="006B50BC">
              <w:rPr>
                <w:sz w:val="22"/>
                <w:szCs w:val="22"/>
              </w:rPr>
              <w:t>1.1</w:t>
            </w:r>
          </w:p>
        </w:tc>
        <w:tc>
          <w:tcPr>
            <w:tcW w:w="1329" w:type="pct"/>
            <w:vAlign w:val="center"/>
          </w:tcPr>
          <w:p w:rsidR="00407F11" w:rsidRPr="006B50BC" w:rsidRDefault="00407F11" w:rsidP="00FA5C3A">
            <w:pPr>
              <w:spacing w:before="30" w:after="30"/>
              <w:rPr>
                <w:sz w:val="22"/>
                <w:szCs w:val="22"/>
              </w:rPr>
            </w:pPr>
            <w:r w:rsidRPr="006B50BC">
              <w:rPr>
                <w:sz w:val="22"/>
                <w:szCs w:val="22"/>
              </w:rPr>
              <w:t>водозаборные узлы (ВЗУ):</w:t>
            </w:r>
          </w:p>
        </w:tc>
        <w:tc>
          <w:tcPr>
            <w:tcW w:w="1028" w:type="pct"/>
            <w:vAlign w:val="center"/>
          </w:tcPr>
          <w:p w:rsidR="00407F11" w:rsidRPr="006B50BC" w:rsidRDefault="00407F11" w:rsidP="00FA5C3A">
            <w:pPr>
              <w:spacing w:before="30" w:after="30"/>
              <w:jc w:val="center"/>
              <w:rPr>
                <w:sz w:val="22"/>
                <w:szCs w:val="22"/>
                <w:lang w:eastAsia="en-US"/>
              </w:rPr>
            </w:pPr>
          </w:p>
        </w:tc>
        <w:tc>
          <w:tcPr>
            <w:tcW w:w="1367" w:type="pct"/>
            <w:vAlign w:val="center"/>
          </w:tcPr>
          <w:p w:rsidR="00407F11" w:rsidRPr="006B50BC" w:rsidRDefault="00407F11" w:rsidP="00FA5C3A">
            <w:pPr>
              <w:spacing w:before="30" w:after="30"/>
              <w:jc w:val="center"/>
              <w:rPr>
                <w:sz w:val="22"/>
                <w:szCs w:val="22"/>
              </w:rPr>
            </w:pPr>
          </w:p>
        </w:tc>
        <w:tc>
          <w:tcPr>
            <w:tcW w:w="917" w:type="pct"/>
            <w:vAlign w:val="center"/>
          </w:tcPr>
          <w:p w:rsidR="00407F11" w:rsidRPr="006B50BC" w:rsidRDefault="00407F11" w:rsidP="00FA5C3A">
            <w:pPr>
              <w:spacing w:before="30" w:after="30"/>
              <w:jc w:val="center"/>
              <w:rPr>
                <w:sz w:val="22"/>
                <w:szCs w:val="22"/>
                <w:lang w:eastAsia="en-US"/>
              </w:rPr>
            </w:pPr>
          </w:p>
        </w:tc>
      </w:tr>
      <w:tr w:rsidR="00271B9F" w:rsidRPr="006B50BC" w:rsidTr="00407F11">
        <w:trPr>
          <w:cantSplit/>
        </w:trPr>
        <w:tc>
          <w:tcPr>
            <w:tcW w:w="359" w:type="pct"/>
            <w:vMerge w:val="restart"/>
          </w:tcPr>
          <w:p w:rsidR="00C22B37" w:rsidRPr="006B50BC" w:rsidRDefault="00C22B37" w:rsidP="00FA5C3A">
            <w:pPr>
              <w:spacing w:before="30" w:after="30"/>
              <w:jc w:val="center"/>
              <w:rPr>
                <w:sz w:val="22"/>
                <w:szCs w:val="22"/>
                <w:lang w:eastAsia="en-US"/>
              </w:rPr>
            </w:pPr>
            <w:r w:rsidRPr="006B50BC">
              <w:rPr>
                <w:bCs/>
                <w:sz w:val="22"/>
                <w:szCs w:val="22"/>
                <w:lang w:eastAsia="en-US"/>
              </w:rPr>
              <w:t>1.1.1</w:t>
            </w:r>
          </w:p>
        </w:tc>
        <w:tc>
          <w:tcPr>
            <w:tcW w:w="1329" w:type="pct"/>
            <w:vAlign w:val="center"/>
          </w:tcPr>
          <w:p w:rsidR="00C22B37" w:rsidRPr="006B50BC" w:rsidRDefault="00C22B37" w:rsidP="00FA5C3A">
            <w:pPr>
              <w:spacing w:before="30" w:after="30"/>
              <w:rPr>
                <w:sz w:val="22"/>
                <w:szCs w:val="22"/>
              </w:rPr>
            </w:pPr>
            <w:r w:rsidRPr="006B50BC">
              <w:rPr>
                <w:bCs/>
                <w:sz w:val="22"/>
                <w:szCs w:val="22"/>
              </w:rPr>
              <w:t>– ВЗУ</w:t>
            </w:r>
            <w:r w:rsidRPr="006B50BC">
              <w:rPr>
                <w:sz w:val="22"/>
                <w:szCs w:val="22"/>
                <w:lang w:eastAsia="en-US"/>
              </w:rPr>
              <w:t xml:space="preserve"> </w:t>
            </w:r>
            <w:r w:rsidRPr="006B50BC">
              <w:rPr>
                <w:sz w:val="22"/>
                <w:szCs w:val="22"/>
              </w:rPr>
              <w:t>№ 1 «Главный»</w:t>
            </w:r>
          </w:p>
        </w:tc>
        <w:tc>
          <w:tcPr>
            <w:tcW w:w="1028" w:type="pct"/>
            <w:vMerge w:val="restart"/>
            <w:vAlign w:val="center"/>
          </w:tcPr>
          <w:p w:rsidR="00C22B37" w:rsidRPr="006B50BC" w:rsidRDefault="00C22B37" w:rsidP="00FA5C3A">
            <w:pPr>
              <w:spacing w:before="30" w:after="30"/>
              <w:jc w:val="center"/>
              <w:rPr>
                <w:sz w:val="22"/>
                <w:szCs w:val="22"/>
                <w:lang w:eastAsia="en-US"/>
              </w:rPr>
            </w:pPr>
            <w:r w:rsidRPr="006B50BC">
              <w:rPr>
                <w:sz w:val="22"/>
                <w:szCs w:val="22"/>
                <w:lang w:eastAsia="en-US"/>
              </w:rPr>
              <w:t>реконструкция</w:t>
            </w:r>
          </w:p>
        </w:tc>
        <w:tc>
          <w:tcPr>
            <w:tcW w:w="1367" w:type="pct"/>
            <w:vAlign w:val="center"/>
          </w:tcPr>
          <w:p w:rsidR="00C22B37" w:rsidRPr="006B50BC" w:rsidRDefault="00C22B37" w:rsidP="00FA5C3A">
            <w:pPr>
              <w:spacing w:before="30" w:after="30"/>
              <w:jc w:val="center"/>
              <w:rPr>
                <w:sz w:val="22"/>
                <w:szCs w:val="22"/>
                <w:lang w:eastAsia="en-US"/>
              </w:rPr>
            </w:pPr>
            <w:r w:rsidRPr="006B50BC">
              <w:rPr>
                <w:sz w:val="22"/>
                <w:szCs w:val="22"/>
              </w:rPr>
              <w:t>производительность 5,0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w:t>
            </w:r>
            <w:r w:rsidRPr="006B50BC">
              <w:rPr>
                <w:sz w:val="22"/>
                <w:szCs w:val="22"/>
                <w:lang w:eastAsia="en-US"/>
              </w:rPr>
              <w:t xml:space="preserve"> </w:t>
            </w:r>
          </w:p>
        </w:tc>
      </w:tr>
      <w:tr w:rsidR="00271B9F" w:rsidRPr="006B50BC" w:rsidTr="00407F11">
        <w:trPr>
          <w:cantSplit/>
        </w:trPr>
        <w:tc>
          <w:tcPr>
            <w:tcW w:w="359" w:type="pct"/>
            <w:vMerge/>
            <w:vAlign w:val="center"/>
          </w:tcPr>
          <w:p w:rsidR="00C22B37" w:rsidRPr="006B50BC" w:rsidRDefault="00C22B37" w:rsidP="00FA5C3A">
            <w:pPr>
              <w:spacing w:before="30" w:after="30"/>
              <w:jc w:val="center"/>
              <w:rPr>
                <w:sz w:val="22"/>
                <w:szCs w:val="22"/>
                <w:lang w:eastAsia="en-US"/>
              </w:rPr>
            </w:pPr>
          </w:p>
        </w:tc>
        <w:tc>
          <w:tcPr>
            <w:tcW w:w="1329" w:type="pct"/>
            <w:vAlign w:val="center"/>
          </w:tcPr>
          <w:p w:rsidR="00C22B37" w:rsidRPr="006B50BC" w:rsidRDefault="00C22B37" w:rsidP="00FA5C3A">
            <w:pPr>
              <w:spacing w:before="30" w:after="30"/>
              <w:rPr>
                <w:bCs/>
                <w:sz w:val="22"/>
                <w:szCs w:val="22"/>
              </w:rPr>
            </w:pPr>
            <w:r w:rsidRPr="006B50BC">
              <w:rPr>
                <w:bCs/>
                <w:sz w:val="22"/>
                <w:szCs w:val="22"/>
              </w:rPr>
              <w:t>– ВЗУ</w:t>
            </w:r>
            <w:r w:rsidRPr="006B50BC">
              <w:rPr>
                <w:sz w:val="22"/>
                <w:szCs w:val="22"/>
                <w:lang w:eastAsia="en-US"/>
              </w:rPr>
              <w:t xml:space="preserve"> </w:t>
            </w:r>
            <w:r w:rsidRPr="006B50BC">
              <w:rPr>
                <w:sz w:val="22"/>
                <w:szCs w:val="22"/>
              </w:rPr>
              <w:t>№ 2 «Западный»</w:t>
            </w:r>
          </w:p>
        </w:tc>
        <w:tc>
          <w:tcPr>
            <w:tcW w:w="1028" w:type="pct"/>
            <w:vMerge/>
          </w:tcPr>
          <w:p w:rsidR="00C22B37" w:rsidRPr="006B50BC" w:rsidRDefault="00C22B37" w:rsidP="00FA5C3A">
            <w:pPr>
              <w:spacing w:before="30" w:after="30"/>
              <w:jc w:val="center"/>
              <w:rPr>
                <w:sz w:val="22"/>
                <w:szCs w:val="22"/>
                <w:lang w:eastAsia="en-US"/>
              </w:rPr>
            </w:pPr>
          </w:p>
        </w:tc>
        <w:tc>
          <w:tcPr>
            <w:tcW w:w="1367" w:type="pct"/>
            <w:vAlign w:val="center"/>
          </w:tcPr>
          <w:p w:rsidR="00C22B37" w:rsidRPr="006B50BC" w:rsidRDefault="00C22B37" w:rsidP="00FA5C3A">
            <w:pPr>
              <w:spacing w:before="30" w:after="30"/>
              <w:jc w:val="center"/>
              <w:rPr>
                <w:sz w:val="22"/>
                <w:szCs w:val="22"/>
                <w:lang w:eastAsia="en-US"/>
              </w:rPr>
            </w:pPr>
            <w:r w:rsidRPr="006B50BC">
              <w:rPr>
                <w:sz w:val="22"/>
                <w:szCs w:val="22"/>
              </w:rPr>
              <w:t>производительность 4,0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w:t>
            </w:r>
            <w:r w:rsidRPr="006B50BC">
              <w:rPr>
                <w:sz w:val="22"/>
                <w:szCs w:val="22"/>
                <w:lang w:eastAsia="en-US"/>
              </w:rPr>
              <w:t xml:space="preserve"> </w:t>
            </w:r>
          </w:p>
        </w:tc>
      </w:tr>
      <w:tr w:rsidR="00271B9F" w:rsidRPr="006B50BC" w:rsidTr="00407F11">
        <w:trPr>
          <w:cantSplit/>
        </w:trPr>
        <w:tc>
          <w:tcPr>
            <w:tcW w:w="359" w:type="pct"/>
            <w:vMerge/>
            <w:vAlign w:val="center"/>
          </w:tcPr>
          <w:p w:rsidR="00C22B37" w:rsidRPr="006B50BC" w:rsidRDefault="00C22B37" w:rsidP="00FA5C3A">
            <w:pPr>
              <w:spacing w:before="30" w:after="30"/>
              <w:jc w:val="center"/>
              <w:rPr>
                <w:sz w:val="22"/>
                <w:szCs w:val="22"/>
                <w:lang w:eastAsia="en-US"/>
              </w:rPr>
            </w:pPr>
          </w:p>
        </w:tc>
        <w:tc>
          <w:tcPr>
            <w:tcW w:w="1329" w:type="pct"/>
            <w:vAlign w:val="center"/>
          </w:tcPr>
          <w:p w:rsidR="00C22B37" w:rsidRPr="006B50BC" w:rsidRDefault="00C22B37" w:rsidP="00FA5C3A">
            <w:pPr>
              <w:spacing w:before="30" w:after="30"/>
              <w:rPr>
                <w:sz w:val="22"/>
                <w:szCs w:val="22"/>
                <w:lang w:eastAsia="en-US"/>
              </w:rPr>
            </w:pPr>
            <w:r w:rsidRPr="006B50BC">
              <w:rPr>
                <w:bCs/>
                <w:sz w:val="22"/>
                <w:szCs w:val="22"/>
              </w:rPr>
              <w:t>–</w:t>
            </w:r>
            <w:r w:rsidRPr="006B50BC">
              <w:rPr>
                <w:sz w:val="22"/>
                <w:szCs w:val="22"/>
                <w:lang w:eastAsia="en-US"/>
              </w:rPr>
              <w:t xml:space="preserve"> ВЗУ </w:t>
            </w:r>
            <w:r w:rsidRPr="006B50BC">
              <w:rPr>
                <w:sz w:val="22"/>
                <w:szCs w:val="22"/>
              </w:rPr>
              <w:t xml:space="preserve">№ 3 «Южный» </w:t>
            </w:r>
          </w:p>
        </w:tc>
        <w:tc>
          <w:tcPr>
            <w:tcW w:w="1028" w:type="pct"/>
            <w:vMerge/>
          </w:tcPr>
          <w:p w:rsidR="00C22B37" w:rsidRPr="006B50BC" w:rsidRDefault="00C22B37" w:rsidP="00FA5C3A">
            <w:pPr>
              <w:spacing w:before="30" w:after="30"/>
              <w:jc w:val="center"/>
              <w:rPr>
                <w:sz w:val="22"/>
                <w:szCs w:val="22"/>
                <w:lang w:eastAsia="en-US"/>
              </w:rPr>
            </w:pPr>
          </w:p>
        </w:tc>
        <w:tc>
          <w:tcPr>
            <w:tcW w:w="1367" w:type="pct"/>
            <w:vAlign w:val="center"/>
          </w:tcPr>
          <w:p w:rsidR="00C22B37" w:rsidRPr="006B50BC" w:rsidRDefault="00C22B37" w:rsidP="00FA5C3A">
            <w:pPr>
              <w:spacing w:before="30" w:after="30"/>
              <w:jc w:val="center"/>
              <w:rPr>
                <w:sz w:val="22"/>
                <w:szCs w:val="22"/>
                <w:lang w:eastAsia="en-US"/>
              </w:rPr>
            </w:pPr>
            <w:r w:rsidRPr="006B50BC">
              <w:rPr>
                <w:sz w:val="22"/>
                <w:szCs w:val="22"/>
              </w:rPr>
              <w:t>производительность 1,0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w:t>
            </w:r>
            <w:r w:rsidRPr="006B50BC">
              <w:rPr>
                <w:sz w:val="22"/>
                <w:szCs w:val="22"/>
                <w:lang w:eastAsia="en-US"/>
              </w:rPr>
              <w:t xml:space="preserve"> </w:t>
            </w:r>
          </w:p>
        </w:tc>
      </w:tr>
      <w:tr w:rsidR="00271B9F" w:rsidRPr="006B50BC" w:rsidTr="00407F11">
        <w:trPr>
          <w:cantSplit/>
        </w:trPr>
        <w:tc>
          <w:tcPr>
            <w:tcW w:w="359" w:type="pct"/>
            <w:vMerge/>
            <w:vAlign w:val="center"/>
          </w:tcPr>
          <w:p w:rsidR="00C22B37" w:rsidRPr="006B50BC" w:rsidRDefault="00C22B37" w:rsidP="00FA5C3A">
            <w:pPr>
              <w:spacing w:before="30" w:after="30"/>
              <w:jc w:val="center"/>
              <w:rPr>
                <w:sz w:val="22"/>
                <w:szCs w:val="22"/>
                <w:lang w:eastAsia="en-US"/>
              </w:rPr>
            </w:pPr>
          </w:p>
        </w:tc>
        <w:tc>
          <w:tcPr>
            <w:tcW w:w="1329" w:type="pct"/>
            <w:vAlign w:val="center"/>
          </w:tcPr>
          <w:p w:rsidR="00C22B37" w:rsidRPr="006B50BC" w:rsidRDefault="00C22B37" w:rsidP="00FA5C3A">
            <w:pPr>
              <w:spacing w:before="30" w:after="30"/>
              <w:rPr>
                <w:sz w:val="22"/>
                <w:szCs w:val="22"/>
                <w:lang w:eastAsia="en-US"/>
              </w:rPr>
            </w:pPr>
            <w:r w:rsidRPr="006B50BC">
              <w:rPr>
                <w:bCs/>
                <w:sz w:val="22"/>
                <w:szCs w:val="22"/>
              </w:rPr>
              <w:t>–</w:t>
            </w:r>
            <w:r w:rsidRPr="006B50BC">
              <w:rPr>
                <w:sz w:val="22"/>
                <w:szCs w:val="22"/>
                <w:lang w:eastAsia="en-US"/>
              </w:rPr>
              <w:t xml:space="preserve"> ВЗУ</w:t>
            </w:r>
            <w:r w:rsidRPr="006B50BC">
              <w:rPr>
                <w:sz w:val="22"/>
                <w:szCs w:val="22"/>
              </w:rPr>
              <w:t xml:space="preserve">№ 4 «Восточный» </w:t>
            </w:r>
          </w:p>
        </w:tc>
        <w:tc>
          <w:tcPr>
            <w:tcW w:w="1028" w:type="pct"/>
            <w:vMerge/>
          </w:tcPr>
          <w:p w:rsidR="00C22B37" w:rsidRPr="006B50BC" w:rsidRDefault="00C22B37" w:rsidP="00FA5C3A">
            <w:pPr>
              <w:spacing w:before="30" w:after="30"/>
              <w:jc w:val="center"/>
              <w:rPr>
                <w:sz w:val="22"/>
                <w:szCs w:val="22"/>
                <w:lang w:eastAsia="en-US"/>
              </w:rPr>
            </w:pPr>
          </w:p>
        </w:tc>
        <w:tc>
          <w:tcPr>
            <w:tcW w:w="1367" w:type="pct"/>
            <w:vAlign w:val="center"/>
          </w:tcPr>
          <w:p w:rsidR="00C22B37" w:rsidRPr="006B50BC" w:rsidRDefault="00C22B37" w:rsidP="00FA5C3A">
            <w:pPr>
              <w:spacing w:before="30" w:after="30"/>
              <w:jc w:val="center"/>
              <w:rPr>
                <w:sz w:val="22"/>
                <w:szCs w:val="22"/>
                <w:lang w:eastAsia="en-US"/>
              </w:rPr>
            </w:pPr>
            <w:r w:rsidRPr="006B50BC">
              <w:rPr>
                <w:sz w:val="22"/>
                <w:szCs w:val="22"/>
              </w:rPr>
              <w:t>производительность 4,0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w:t>
            </w:r>
            <w:r w:rsidRPr="006B50BC">
              <w:rPr>
                <w:sz w:val="22"/>
                <w:szCs w:val="22"/>
                <w:lang w:eastAsia="en-US"/>
              </w:rPr>
              <w:t xml:space="preserve"> </w:t>
            </w:r>
          </w:p>
        </w:tc>
      </w:tr>
      <w:tr w:rsidR="00271B9F" w:rsidRPr="006B50BC" w:rsidTr="00407F11">
        <w:trPr>
          <w:cantSplit/>
        </w:trPr>
        <w:tc>
          <w:tcPr>
            <w:tcW w:w="359" w:type="pct"/>
            <w:vMerge/>
            <w:vAlign w:val="center"/>
          </w:tcPr>
          <w:p w:rsidR="00C22B37" w:rsidRPr="006B50BC" w:rsidRDefault="00C22B37" w:rsidP="00FA5C3A">
            <w:pPr>
              <w:spacing w:before="30" w:after="30"/>
              <w:jc w:val="center"/>
              <w:rPr>
                <w:sz w:val="22"/>
                <w:szCs w:val="22"/>
                <w:lang w:eastAsia="en-US"/>
              </w:rPr>
            </w:pPr>
          </w:p>
        </w:tc>
        <w:tc>
          <w:tcPr>
            <w:tcW w:w="1329" w:type="pct"/>
            <w:vAlign w:val="center"/>
          </w:tcPr>
          <w:p w:rsidR="00C22B37" w:rsidRPr="006B50BC" w:rsidRDefault="00C22B37" w:rsidP="00FA5C3A">
            <w:pPr>
              <w:spacing w:before="30" w:after="30"/>
              <w:rPr>
                <w:sz w:val="22"/>
                <w:szCs w:val="22"/>
                <w:lang w:eastAsia="en-US"/>
              </w:rPr>
            </w:pPr>
            <w:r w:rsidRPr="006B50BC">
              <w:rPr>
                <w:bCs/>
                <w:sz w:val="22"/>
                <w:szCs w:val="22"/>
              </w:rPr>
              <w:t>–</w:t>
            </w:r>
            <w:r w:rsidRPr="006B50BC">
              <w:rPr>
                <w:sz w:val="22"/>
                <w:szCs w:val="22"/>
                <w:lang w:eastAsia="en-US"/>
              </w:rPr>
              <w:t xml:space="preserve"> ВЗУ </w:t>
            </w:r>
            <w:r w:rsidRPr="006B50BC">
              <w:rPr>
                <w:sz w:val="22"/>
                <w:szCs w:val="22"/>
              </w:rPr>
              <w:t>№ 5 «</w:t>
            </w:r>
            <w:proofErr w:type="spellStart"/>
            <w:r w:rsidRPr="006B50BC">
              <w:rPr>
                <w:sz w:val="22"/>
                <w:szCs w:val="22"/>
              </w:rPr>
              <w:t>Букино</w:t>
            </w:r>
            <w:proofErr w:type="spellEnd"/>
            <w:r w:rsidRPr="006B50BC">
              <w:rPr>
                <w:sz w:val="22"/>
                <w:szCs w:val="22"/>
              </w:rPr>
              <w:t xml:space="preserve">» </w:t>
            </w:r>
          </w:p>
        </w:tc>
        <w:tc>
          <w:tcPr>
            <w:tcW w:w="1028" w:type="pct"/>
            <w:vMerge/>
            <w:vAlign w:val="center"/>
          </w:tcPr>
          <w:p w:rsidR="00C22B37" w:rsidRPr="006B50BC" w:rsidRDefault="00C22B37" w:rsidP="00FA5C3A">
            <w:pPr>
              <w:spacing w:before="30" w:after="30"/>
              <w:jc w:val="center"/>
              <w:rPr>
                <w:sz w:val="22"/>
                <w:szCs w:val="22"/>
                <w:lang w:eastAsia="en-US"/>
              </w:rPr>
            </w:pPr>
          </w:p>
        </w:tc>
        <w:tc>
          <w:tcPr>
            <w:tcW w:w="1367" w:type="pct"/>
            <w:vAlign w:val="center"/>
          </w:tcPr>
          <w:p w:rsidR="00C22B37" w:rsidRPr="006B50BC" w:rsidRDefault="00C22B37" w:rsidP="00FA5C3A">
            <w:pPr>
              <w:spacing w:before="30" w:after="30"/>
              <w:jc w:val="center"/>
              <w:rPr>
                <w:sz w:val="22"/>
                <w:szCs w:val="22"/>
                <w:lang w:eastAsia="en-US"/>
              </w:rPr>
            </w:pPr>
            <w:r w:rsidRPr="006B50BC">
              <w:rPr>
                <w:sz w:val="22"/>
                <w:szCs w:val="22"/>
              </w:rPr>
              <w:t>производительность 4,0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w:t>
            </w:r>
            <w:r w:rsidRPr="006B50BC">
              <w:rPr>
                <w:sz w:val="22"/>
                <w:szCs w:val="22"/>
                <w:lang w:eastAsia="en-US"/>
              </w:rPr>
              <w:t xml:space="preserve"> </w:t>
            </w:r>
          </w:p>
        </w:tc>
      </w:tr>
      <w:tr w:rsidR="00271B9F" w:rsidRPr="006B50BC" w:rsidTr="00407F11">
        <w:trPr>
          <w:cantSplit/>
        </w:trPr>
        <w:tc>
          <w:tcPr>
            <w:tcW w:w="359" w:type="pct"/>
            <w:vMerge/>
            <w:vAlign w:val="center"/>
          </w:tcPr>
          <w:p w:rsidR="00C22B37" w:rsidRPr="006B50BC" w:rsidRDefault="00C22B37" w:rsidP="00FA5C3A">
            <w:pPr>
              <w:spacing w:before="30" w:after="30"/>
              <w:jc w:val="center"/>
              <w:rPr>
                <w:sz w:val="22"/>
                <w:szCs w:val="22"/>
                <w:lang w:eastAsia="en-US"/>
              </w:rPr>
            </w:pPr>
          </w:p>
        </w:tc>
        <w:tc>
          <w:tcPr>
            <w:tcW w:w="1329" w:type="pct"/>
            <w:vAlign w:val="center"/>
          </w:tcPr>
          <w:p w:rsidR="00C22B37" w:rsidRPr="006B50BC" w:rsidRDefault="00C22B37" w:rsidP="00FA5C3A">
            <w:pPr>
              <w:spacing w:before="30" w:after="30"/>
              <w:rPr>
                <w:sz w:val="22"/>
                <w:szCs w:val="22"/>
                <w:lang w:eastAsia="en-US"/>
              </w:rPr>
            </w:pPr>
            <w:r w:rsidRPr="006B50BC">
              <w:rPr>
                <w:bCs/>
                <w:sz w:val="22"/>
                <w:szCs w:val="22"/>
              </w:rPr>
              <w:t>–</w:t>
            </w:r>
            <w:r w:rsidRPr="006B50BC">
              <w:rPr>
                <w:sz w:val="22"/>
                <w:szCs w:val="22"/>
                <w:lang w:eastAsia="en-US"/>
              </w:rPr>
              <w:t xml:space="preserve"> ВЗУ</w:t>
            </w:r>
            <w:r w:rsidRPr="006B50BC">
              <w:rPr>
                <w:sz w:val="22"/>
                <w:szCs w:val="22"/>
              </w:rPr>
              <w:t xml:space="preserve"> № 6 «Красная поляна» (</w:t>
            </w:r>
            <w:proofErr w:type="gramStart"/>
            <w:r w:rsidRPr="006B50BC">
              <w:rPr>
                <w:sz w:val="22"/>
                <w:szCs w:val="22"/>
              </w:rPr>
              <w:t>старый</w:t>
            </w:r>
            <w:proofErr w:type="gramEnd"/>
            <w:r w:rsidRPr="006B50BC">
              <w:rPr>
                <w:sz w:val="22"/>
                <w:szCs w:val="22"/>
              </w:rPr>
              <w:t xml:space="preserve">) </w:t>
            </w:r>
          </w:p>
        </w:tc>
        <w:tc>
          <w:tcPr>
            <w:tcW w:w="1028" w:type="pct"/>
            <w:vMerge/>
          </w:tcPr>
          <w:p w:rsidR="00C22B37" w:rsidRPr="006B50BC" w:rsidRDefault="00C22B37" w:rsidP="00FA5C3A">
            <w:pPr>
              <w:spacing w:before="30" w:after="30"/>
              <w:jc w:val="center"/>
              <w:rPr>
                <w:sz w:val="22"/>
                <w:szCs w:val="22"/>
                <w:lang w:eastAsia="en-US"/>
              </w:rPr>
            </w:pPr>
          </w:p>
        </w:tc>
        <w:tc>
          <w:tcPr>
            <w:tcW w:w="1367" w:type="pct"/>
            <w:vAlign w:val="center"/>
          </w:tcPr>
          <w:p w:rsidR="00C22B37" w:rsidRPr="006B50BC" w:rsidRDefault="00C22B37" w:rsidP="00FA5C3A">
            <w:pPr>
              <w:spacing w:before="30" w:after="30"/>
              <w:jc w:val="center"/>
              <w:rPr>
                <w:sz w:val="22"/>
                <w:szCs w:val="22"/>
                <w:lang w:eastAsia="en-US"/>
              </w:rPr>
            </w:pPr>
            <w:r w:rsidRPr="006B50BC">
              <w:rPr>
                <w:sz w:val="22"/>
                <w:szCs w:val="22"/>
              </w:rPr>
              <w:t>производительность 4,0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 расчётный срок</w:t>
            </w:r>
            <w:r w:rsidRPr="006B50BC">
              <w:rPr>
                <w:sz w:val="22"/>
                <w:szCs w:val="22"/>
                <w:lang w:eastAsia="en-US"/>
              </w:rPr>
              <w:t xml:space="preserve"> </w:t>
            </w:r>
          </w:p>
        </w:tc>
      </w:tr>
      <w:tr w:rsidR="00271B9F" w:rsidRPr="006B50BC" w:rsidTr="00407F11">
        <w:trPr>
          <w:cantSplit/>
        </w:trPr>
        <w:tc>
          <w:tcPr>
            <w:tcW w:w="359" w:type="pct"/>
            <w:vMerge/>
          </w:tcPr>
          <w:p w:rsidR="00C22B37" w:rsidRPr="006B50BC" w:rsidRDefault="00C22B37" w:rsidP="00FA5C3A">
            <w:pPr>
              <w:spacing w:before="30" w:after="30"/>
              <w:jc w:val="center"/>
              <w:rPr>
                <w:bCs/>
                <w:sz w:val="22"/>
                <w:szCs w:val="22"/>
                <w:lang w:eastAsia="en-US"/>
              </w:rPr>
            </w:pPr>
          </w:p>
        </w:tc>
        <w:tc>
          <w:tcPr>
            <w:tcW w:w="1329" w:type="pct"/>
            <w:vAlign w:val="center"/>
          </w:tcPr>
          <w:p w:rsidR="00C22B37" w:rsidRPr="006B50BC" w:rsidRDefault="00C22B37" w:rsidP="00FA5C3A">
            <w:pPr>
              <w:spacing w:before="30" w:after="30"/>
              <w:rPr>
                <w:sz w:val="22"/>
                <w:szCs w:val="22"/>
                <w:lang w:eastAsia="en-US"/>
              </w:rPr>
            </w:pPr>
            <w:r w:rsidRPr="006B50BC">
              <w:rPr>
                <w:bCs/>
                <w:sz w:val="22"/>
                <w:szCs w:val="22"/>
              </w:rPr>
              <w:t>–</w:t>
            </w:r>
            <w:r w:rsidRPr="006B50BC">
              <w:rPr>
                <w:sz w:val="22"/>
                <w:szCs w:val="22"/>
                <w:lang w:eastAsia="en-US"/>
              </w:rPr>
              <w:t xml:space="preserve"> ВЗУ </w:t>
            </w:r>
            <w:r w:rsidRPr="006B50BC">
              <w:rPr>
                <w:sz w:val="22"/>
                <w:szCs w:val="22"/>
              </w:rPr>
              <w:t>№ 7 «Красная поляна» (</w:t>
            </w:r>
            <w:proofErr w:type="gramStart"/>
            <w:r w:rsidRPr="006B50BC">
              <w:rPr>
                <w:sz w:val="22"/>
                <w:szCs w:val="22"/>
              </w:rPr>
              <w:t>новый</w:t>
            </w:r>
            <w:proofErr w:type="gramEnd"/>
            <w:r w:rsidRPr="006B50BC">
              <w:rPr>
                <w:sz w:val="22"/>
                <w:szCs w:val="22"/>
              </w:rPr>
              <w:t xml:space="preserve">) </w:t>
            </w:r>
          </w:p>
        </w:tc>
        <w:tc>
          <w:tcPr>
            <w:tcW w:w="1028" w:type="pct"/>
            <w:vMerge/>
            <w:vAlign w:val="center"/>
          </w:tcPr>
          <w:p w:rsidR="00C22B37" w:rsidRPr="006B50BC" w:rsidRDefault="00C22B37" w:rsidP="00FA5C3A">
            <w:pPr>
              <w:spacing w:before="30" w:after="30"/>
              <w:jc w:val="center"/>
              <w:rPr>
                <w:sz w:val="22"/>
                <w:szCs w:val="22"/>
                <w:lang w:eastAsia="en-US"/>
              </w:rPr>
            </w:pPr>
          </w:p>
        </w:tc>
        <w:tc>
          <w:tcPr>
            <w:tcW w:w="1367" w:type="pct"/>
            <w:vAlign w:val="center"/>
          </w:tcPr>
          <w:p w:rsidR="00C22B37" w:rsidRPr="006B50BC" w:rsidRDefault="00C22B37" w:rsidP="00FA5C3A">
            <w:pPr>
              <w:spacing w:before="30" w:after="30"/>
              <w:jc w:val="center"/>
              <w:rPr>
                <w:sz w:val="22"/>
                <w:szCs w:val="22"/>
                <w:lang w:eastAsia="en-US"/>
              </w:rPr>
            </w:pPr>
            <w:r w:rsidRPr="006B50BC">
              <w:rPr>
                <w:sz w:val="22"/>
                <w:szCs w:val="22"/>
              </w:rPr>
              <w:t>производительность 5,0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 расчётный срок</w:t>
            </w:r>
            <w:r w:rsidRPr="006B50BC">
              <w:rPr>
                <w:sz w:val="22"/>
                <w:szCs w:val="22"/>
                <w:lang w:eastAsia="en-US"/>
              </w:rPr>
              <w:t xml:space="preserve"> </w:t>
            </w:r>
          </w:p>
        </w:tc>
      </w:tr>
      <w:tr w:rsidR="00271B9F" w:rsidRPr="006B50BC" w:rsidTr="00407F11">
        <w:trPr>
          <w:cantSplit/>
        </w:trPr>
        <w:tc>
          <w:tcPr>
            <w:tcW w:w="359" w:type="pct"/>
            <w:vMerge/>
            <w:vAlign w:val="center"/>
          </w:tcPr>
          <w:p w:rsidR="00C22B37" w:rsidRPr="006B50BC" w:rsidRDefault="00C22B37" w:rsidP="00FA5C3A">
            <w:pPr>
              <w:spacing w:before="30" w:after="30"/>
              <w:rPr>
                <w:bCs/>
                <w:sz w:val="22"/>
                <w:szCs w:val="22"/>
                <w:lang w:eastAsia="en-US"/>
              </w:rPr>
            </w:pPr>
          </w:p>
        </w:tc>
        <w:tc>
          <w:tcPr>
            <w:tcW w:w="1329" w:type="pct"/>
            <w:vAlign w:val="center"/>
          </w:tcPr>
          <w:p w:rsidR="00C22B37" w:rsidRPr="006B50BC" w:rsidRDefault="00C22B37" w:rsidP="00FA5C3A">
            <w:pPr>
              <w:spacing w:before="30" w:after="30"/>
              <w:rPr>
                <w:sz w:val="22"/>
                <w:szCs w:val="22"/>
                <w:lang w:eastAsia="en-US"/>
              </w:rPr>
            </w:pPr>
            <w:r w:rsidRPr="006B50BC">
              <w:rPr>
                <w:bCs/>
                <w:sz w:val="22"/>
                <w:szCs w:val="22"/>
              </w:rPr>
              <w:t>–</w:t>
            </w:r>
            <w:r w:rsidRPr="006B50BC">
              <w:rPr>
                <w:sz w:val="22"/>
                <w:szCs w:val="22"/>
                <w:lang w:eastAsia="en-US"/>
              </w:rPr>
              <w:t xml:space="preserve"> ВЗУ</w:t>
            </w:r>
            <w:r w:rsidRPr="006B50BC">
              <w:rPr>
                <w:sz w:val="22"/>
                <w:szCs w:val="22"/>
              </w:rPr>
              <w:t xml:space="preserve">№ 8 «Офицерский» </w:t>
            </w:r>
          </w:p>
        </w:tc>
        <w:tc>
          <w:tcPr>
            <w:tcW w:w="1028" w:type="pct"/>
            <w:vMerge/>
            <w:vAlign w:val="center"/>
          </w:tcPr>
          <w:p w:rsidR="00C22B37" w:rsidRPr="006B50BC" w:rsidRDefault="00C22B37" w:rsidP="00FA5C3A">
            <w:pPr>
              <w:spacing w:before="30" w:after="30"/>
              <w:jc w:val="center"/>
              <w:rPr>
                <w:sz w:val="22"/>
                <w:szCs w:val="22"/>
                <w:lang w:eastAsia="en-US"/>
              </w:rPr>
            </w:pPr>
          </w:p>
        </w:tc>
        <w:tc>
          <w:tcPr>
            <w:tcW w:w="1367" w:type="pct"/>
            <w:vAlign w:val="center"/>
          </w:tcPr>
          <w:p w:rsidR="00C22B37" w:rsidRPr="006B50BC" w:rsidRDefault="00C22B37" w:rsidP="00FA5C3A">
            <w:pPr>
              <w:spacing w:before="30" w:after="30"/>
              <w:jc w:val="center"/>
              <w:rPr>
                <w:sz w:val="22"/>
                <w:szCs w:val="22"/>
                <w:lang w:eastAsia="en-US"/>
              </w:rPr>
            </w:pPr>
            <w:r w:rsidRPr="006B50BC">
              <w:rPr>
                <w:sz w:val="22"/>
                <w:szCs w:val="22"/>
              </w:rPr>
              <w:t>производительность 3,5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w:t>
            </w:r>
            <w:r w:rsidRPr="006B50BC">
              <w:rPr>
                <w:sz w:val="22"/>
                <w:szCs w:val="22"/>
                <w:lang w:eastAsia="en-US"/>
              </w:rPr>
              <w:t xml:space="preserve"> </w:t>
            </w:r>
          </w:p>
        </w:tc>
      </w:tr>
      <w:tr w:rsidR="00271B9F" w:rsidRPr="006B50BC" w:rsidTr="00407F11">
        <w:trPr>
          <w:cantSplit/>
        </w:trPr>
        <w:tc>
          <w:tcPr>
            <w:tcW w:w="359" w:type="pct"/>
            <w:vMerge/>
            <w:vAlign w:val="center"/>
          </w:tcPr>
          <w:p w:rsidR="00C22B37" w:rsidRPr="006B50BC" w:rsidRDefault="00C22B37" w:rsidP="00FA5C3A">
            <w:pPr>
              <w:spacing w:before="30" w:after="30"/>
              <w:rPr>
                <w:bCs/>
                <w:sz w:val="22"/>
                <w:szCs w:val="22"/>
                <w:lang w:eastAsia="en-US"/>
              </w:rPr>
            </w:pPr>
          </w:p>
        </w:tc>
        <w:tc>
          <w:tcPr>
            <w:tcW w:w="1329" w:type="pct"/>
            <w:vAlign w:val="center"/>
          </w:tcPr>
          <w:p w:rsidR="00C22B37" w:rsidRPr="006B50BC" w:rsidRDefault="00C22B37" w:rsidP="00FA5C3A">
            <w:pPr>
              <w:spacing w:before="30" w:after="30"/>
              <w:rPr>
                <w:sz w:val="22"/>
                <w:szCs w:val="22"/>
                <w:lang w:eastAsia="en-US"/>
              </w:rPr>
            </w:pPr>
            <w:r w:rsidRPr="006B50BC">
              <w:rPr>
                <w:bCs/>
                <w:sz w:val="22"/>
                <w:szCs w:val="22"/>
              </w:rPr>
              <w:t>–</w:t>
            </w:r>
            <w:r w:rsidRPr="006B50BC">
              <w:rPr>
                <w:sz w:val="22"/>
                <w:szCs w:val="22"/>
                <w:lang w:eastAsia="en-US"/>
              </w:rPr>
              <w:t xml:space="preserve"> ВЗУ </w:t>
            </w:r>
            <w:r w:rsidRPr="006B50BC">
              <w:rPr>
                <w:sz w:val="22"/>
                <w:szCs w:val="22"/>
              </w:rPr>
              <w:t xml:space="preserve">№ 9 «Фрунзе» </w:t>
            </w:r>
          </w:p>
        </w:tc>
        <w:tc>
          <w:tcPr>
            <w:tcW w:w="1028" w:type="pct"/>
            <w:vMerge/>
            <w:vAlign w:val="center"/>
          </w:tcPr>
          <w:p w:rsidR="00C22B37" w:rsidRPr="006B50BC" w:rsidRDefault="00C22B37" w:rsidP="00FA5C3A">
            <w:pPr>
              <w:spacing w:before="30" w:after="30"/>
              <w:jc w:val="center"/>
              <w:rPr>
                <w:sz w:val="22"/>
                <w:szCs w:val="22"/>
                <w:lang w:eastAsia="en-US"/>
              </w:rPr>
            </w:pPr>
          </w:p>
        </w:tc>
        <w:tc>
          <w:tcPr>
            <w:tcW w:w="1367" w:type="pct"/>
            <w:vAlign w:val="center"/>
          </w:tcPr>
          <w:p w:rsidR="00C22B37" w:rsidRPr="006B50BC" w:rsidRDefault="00C22B37" w:rsidP="00FA5C3A">
            <w:pPr>
              <w:spacing w:before="30" w:after="30"/>
              <w:jc w:val="center"/>
              <w:rPr>
                <w:sz w:val="22"/>
                <w:szCs w:val="22"/>
                <w:lang w:eastAsia="en-US"/>
              </w:rPr>
            </w:pPr>
            <w:r w:rsidRPr="006B50BC">
              <w:rPr>
                <w:sz w:val="22"/>
                <w:szCs w:val="22"/>
              </w:rPr>
              <w:t>производительность 3,5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w:t>
            </w:r>
            <w:r w:rsidRPr="006B50BC">
              <w:rPr>
                <w:sz w:val="22"/>
                <w:szCs w:val="22"/>
                <w:lang w:eastAsia="en-US"/>
              </w:rPr>
              <w:t xml:space="preserve"> </w:t>
            </w:r>
          </w:p>
        </w:tc>
      </w:tr>
      <w:tr w:rsidR="00271B9F" w:rsidRPr="006B50BC" w:rsidTr="00407F11">
        <w:trPr>
          <w:cantSplit/>
        </w:trPr>
        <w:tc>
          <w:tcPr>
            <w:tcW w:w="359" w:type="pct"/>
            <w:vMerge/>
            <w:vAlign w:val="center"/>
          </w:tcPr>
          <w:p w:rsidR="00C22B37" w:rsidRPr="006B50BC" w:rsidRDefault="00C22B37" w:rsidP="00FA5C3A">
            <w:pPr>
              <w:spacing w:before="30" w:after="30"/>
              <w:rPr>
                <w:bCs/>
                <w:sz w:val="22"/>
                <w:szCs w:val="22"/>
                <w:lang w:eastAsia="en-US"/>
              </w:rPr>
            </w:pPr>
          </w:p>
        </w:tc>
        <w:tc>
          <w:tcPr>
            <w:tcW w:w="1329" w:type="pct"/>
            <w:vAlign w:val="center"/>
          </w:tcPr>
          <w:p w:rsidR="00C22B37" w:rsidRPr="006B50BC" w:rsidRDefault="00C22B37" w:rsidP="00FA5C3A">
            <w:pPr>
              <w:spacing w:before="30" w:after="30"/>
              <w:rPr>
                <w:sz w:val="22"/>
                <w:szCs w:val="22"/>
                <w:lang w:eastAsia="en-US"/>
              </w:rPr>
            </w:pPr>
            <w:r w:rsidRPr="006B50BC">
              <w:rPr>
                <w:bCs/>
                <w:sz w:val="22"/>
                <w:szCs w:val="22"/>
              </w:rPr>
              <w:t>–</w:t>
            </w:r>
            <w:r w:rsidRPr="006B50BC">
              <w:rPr>
                <w:sz w:val="22"/>
                <w:szCs w:val="22"/>
                <w:lang w:eastAsia="en-US"/>
              </w:rPr>
              <w:t xml:space="preserve"> ВЗУ </w:t>
            </w:r>
            <w:r w:rsidRPr="006B50BC">
              <w:rPr>
                <w:sz w:val="22"/>
                <w:szCs w:val="22"/>
              </w:rPr>
              <w:t xml:space="preserve">№10 «ВНИИ кормов» </w:t>
            </w:r>
          </w:p>
        </w:tc>
        <w:tc>
          <w:tcPr>
            <w:tcW w:w="1028" w:type="pct"/>
            <w:vMerge/>
            <w:vAlign w:val="center"/>
          </w:tcPr>
          <w:p w:rsidR="00C22B37" w:rsidRPr="006B50BC" w:rsidRDefault="00C22B37" w:rsidP="00FA5C3A">
            <w:pPr>
              <w:spacing w:before="30" w:after="30"/>
              <w:jc w:val="center"/>
              <w:rPr>
                <w:sz w:val="22"/>
                <w:szCs w:val="22"/>
                <w:lang w:eastAsia="en-US"/>
              </w:rPr>
            </w:pPr>
          </w:p>
        </w:tc>
        <w:tc>
          <w:tcPr>
            <w:tcW w:w="1367" w:type="pct"/>
            <w:vAlign w:val="center"/>
          </w:tcPr>
          <w:p w:rsidR="00C22B37" w:rsidRPr="006B50BC" w:rsidRDefault="00C22B37" w:rsidP="00FA5C3A">
            <w:pPr>
              <w:spacing w:before="30" w:after="30"/>
              <w:jc w:val="center"/>
              <w:rPr>
                <w:sz w:val="22"/>
                <w:szCs w:val="22"/>
                <w:lang w:eastAsia="en-US"/>
              </w:rPr>
            </w:pPr>
            <w:r w:rsidRPr="006B50BC">
              <w:rPr>
                <w:sz w:val="22"/>
                <w:szCs w:val="22"/>
              </w:rPr>
              <w:t>производительность 4,0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w:t>
            </w:r>
            <w:r w:rsidRPr="006B50BC">
              <w:rPr>
                <w:sz w:val="22"/>
                <w:szCs w:val="22"/>
                <w:lang w:eastAsia="en-US"/>
              </w:rPr>
              <w:t xml:space="preserve"> </w:t>
            </w:r>
          </w:p>
        </w:tc>
      </w:tr>
      <w:tr w:rsidR="00271B9F" w:rsidRPr="006B50BC" w:rsidTr="00407F11">
        <w:trPr>
          <w:cantSplit/>
        </w:trPr>
        <w:tc>
          <w:tcPr>
            <w:tcW w:w="359"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1.1.2</w:t>
            </w:r>
          </w:p>
        </w:tc>
        <w:tc>
          <w:tcPr>
            <w:tcW w:w="1329" w:type="pct"/>
          </w:tcPr>
          <w:p w:rsidR="00407F11" w:rsidRPr="006B50BC" w:rsidRDefault="00407F11" w:rsidP="00FA5C3A">
            <w:pPr>
              <w:spacing w:before="30" w:after="30"/>
              <w:rPr>
                <w:sz w:val="22"/>
                <w:szCs w:val="22"/>
                <w:lang w:eastAsia="en-US"/>
              </w:rPr>
            </w:pPr>
            <w:r w:rsidRPr="006B50BC">
              <w:rPr>
                <w:bCs/>
                <w:sz w:val="22"/>
                <w:szCs w:val="22"/>
              </w:rPr>
              <w:t>–</w:t>
            </w:r>
            <w:r w:rsidRPr="006B50BC">
              <w:rPr>
                <w:sz w:val="22"/>
                <w:szCs w:val="22"/>
              </w:rPr>
              <w:t xml:space="preserve"> ВЗУ </w:t>
            </w:r>
            <w:proofErr w:type="spellStart"/>
            <w:r w:rsidRPr="006B50BC">
              <w:rPr>
                <w:sz w:val="22"/>
                <w:szCs w:val="22"/>
              </w:rPr>
              <w:t>Краснополянской</w:t>
            </w:r>
            <w:proofErr w:type="spellEnd"/>
            <w:r w:rsidRPr="006B50BC">
              <w:rPr>
                <w:sz w:val="22"/>
                <w:szCs w:val="22"/>
              </w:rPr>
              <w:t xml:space="preserve"> птицефабрики</w:t>
            </w:r>
          </w:p>
        </w:tc>
        <w:tc>
          <w:tcPr>
            <w:tcW w:w="1028"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реконструкция, строительство</w:t>
            </w:r>
          </w:p>
        </w:tc>
        <w:tc>
          <w:tcPr>
            <w:tcW w:w="1367" w:type="pct"/>
            <w:vAlign w:val="center"/>
          </w:tcPr>
          <w:p w:rsidR="00407F11" w:rsidRPr="006B50BC" w:rsidRDefault="00407F11" w:rsidP="00FA5C3A">
            <w:pPr>
              <w:spacing w:before="30" w:after="30"/>
              <w:jc w:val="center"/>
              <w:rPr>
                <w:sz w:val="22"/>
                <w:szCs w:val="22"/>
                <w:lang w:eastAsia="en-US"/>
              </w:rPr>
            </w:pPr>
            <w:r w:rsidRPr="006B50BC">
              <w:rPr>
                <w:sz w:val="22"/>
                <w:szCs w:val="22"/>
              </w:rPr>
              <w:t>производительность 3,0</w:t>
            </w:r>
            <w:r w:rsidRPr="006B50BC">
              <w:rPr>
                <w:sz w:val="22"/>
                <w:szCs w:val="22"/>
                <w:lang w:val="en-US"/>
              </w:rPr>
              <w:t> </w:t>
            </w:r>
            <w:r w:rsidRPr="006B50BC">
              <w:rPr>
                <w:sz w:val="22"/>
                <w:szCs w:val="22"/>
              </w:rPr>
              <w:t xml:space="preserve">или 16,0 тыс. куб. м/сутки </w:t>
            </w:r>
            <w:proofErr w:type="gramStart"/>
            <w:r w:rsidRPr="006B50BC">
              <w:rPr>
                <w:sz w:val="22"/>
                <w:szCs w:val="22"/>
              </w:rPr>
              <w:t xml:space="preserve">( </w:t>
            </w:r>
            <w:proofErr w:type="gramEnd"/>
            <w:r w:rsidRPr="006B50BC">
              <w:rPr>
                <w:sz w:val="22"/>
                <w:szCs w:val="22"/>
              </w:rPr>
              <w:t>уточняется при актуализации «Схемы водоснабжения»)</w:t>
            </w:r>
          </w:p>
        </w:tc>
        <w:tc>
          <w:tcPr>
            <w:tcW w:w="917" w:type="pct"/>
            <w:vAlign w:val="center"/>
          </w:tcPr>
          <w:p w:rsidR="00407F11" w:rsidRPr="006B50BC" w:rsidRDefault="00407F11" w:rsidP="00FA5C3A">
            <w:pPr>
              <w:spacing w:before="30" w:after="30"/>
              <w:jc w:val="center"/>
              <w:rPr>
                <w:sz w:val="22"/>
                <w:szCs w:val="22"/>
                <w:lang w:eastAsia="en-US"/>
              </w:rPr>
            </w:pPr>
            <w:r w:rsidRPr="006B50BC">
              <w:rPr>
                <w:sz w:val="22"/>
                <w:szCs w:val="22"/>
              </w:rPr>
              <w:t>первая очередь, расчётный срок</w:t>
            </w:r>
            <w:r w:rsidRPr="006B50BC">
              <w:rPr>
                <w:sz w:val="22"/>
                <w:szCs w:val="22"/>
                <w:lang w:eastAsia="en-US"/>
              </w:rPr>
              <w:t xml:space="preserve"> </w:t>
            </w:r>
          </w:p>
        </w:tc>
      </w:tr>
      <w:tr w:rsidR="00271B9F" w:rsidRPr="006B50BC" w:rsidTr="00407F11">
        <w:trPr>
          <w:cantSplit/>
        </w:trPr>
        <w:tc>
          <w:tcPr>
            <w:tcW w:w="359" w:type="pct"/>
            <w:vAlign w:val="center"/>
          </w:tcPr>
          <w:p w:rsidR="00063FCC" w:rsidRPr="006B50BC" w:rsidRDefault="00063FCC" w:rsidP="00FA5C3A">
            <w:pPr>
              <w:spacing w:before="30" w:after="30"/>
              <w:jc w:val="center"/>
              <w:rPr>
                <w:sz w:val="22"/>
                <w:szCs w:val="22"/>
                <w:lang w:eastAsia="en-US"/>
              </w:rPr>
            </w:pPr>
            <w:r w:rsidRPr="006B50BC">
              <w:rPr>
                <w:sz w:val="22"/>
                <w:szCs w:val="22"/>
                <w:lang w:eastAsia="en-US"/>
              </w:rPr>
              <w:t>1.1.3</w:t>
            </w:r>
          </w:p>
        </w:tc>
        <w:tc>
          <w:tcPr>
            <w:tcW w:w="1329" w:type="pct"/>
            <w:vAlign w:val="center"/>
          </w:tcPr>
          <w:p w:rsidR="00063FCC" w:rsidRPr="006B50BC" w:rsidRDefault="00063FCC" w:rsidP="00FA5C3A">
            <w:pPr>
              <w:spacing w:before="30" w:after="30"/>
              <w:rPr>
                <w:sz w:val="22"/>
                <w:szCs w:val="22"/>
                <w:lang w:eastAsia="en-US"/>
              </w:rPr>
            </w:pPr>
            <w:r w:rsidRPr="006B50BC">
              <w:rPr>
                <w:sz w:val="22"/>
                <w:szCs w:val="22"/>
                <w:lang w:eastAsia="en-US"/>
              </w:rPr>
              <w:t>ВЗУ для индустриального парка</w:t>
            </w:r>
          </w:p>
        </w:tc>
        <w:tc>
          <w:tcPr>
            <w:tcW w:w="1028" w:type="pct"/>
            <w:vAlign w:val="center"/>
          </w:tcPr>
          <w:p w:rsidR="00063FCC" w:rsidRPr="006B50BC" w:rsidRDefault="00063FCC" w:rsidP="00FA5C3A">
            <w:pPr>
              <w:spacing w:before="30" w:after="30"/>
              <w:jc w:val="center"/>
              <w:rPr>
                <w:sz w:val="22"/>
                <w:szCs w:val="22"/>
                <w:lang w:eastAsia="en-US"/>
              </w:rPr>
            </w:pPr>
            <w:r w:rsidRPr="006B50BC">
              <w:rPr>
                <w:sz w:val="22"/>
                <w:szCs w:val="22"/>
                <w:lang w:eastAsia="en-US"/>
              </w:rPr>
              <w:t>строительство</w:t>
            </w:r>
          </w:p>
        </w:tc>
        <w:tc>
          <w:tcPr>
            <w:tcW w:w="1367" w:type="pct"/>
            <w:vAlign w:val="center"/>
          </w:tcPr>
          <w:p w:rsidR="00063FCC" w:rsidRPr="006B50BC" w:rsidRDefault="00063FCC" w:rsidP="00FA5C3A">
            <w:pPr>
              <w:spacing w:before="30" w:after="30"/>
              <w:jc w:val="both"/>
              <w:rPr>
                <w:sz w:val="22"/>
                <w:szCs w:val="22"/>
              </w:rPr>
            </w:pPr>
            <w:r w:rsidRPr="006B50BC">
              <w:rPr>
                <w:sz w:val="22"/>
                <w:szCs w:val="22"/>
              </w:rPr>
              <w:t>производительность 0,2 тыс. куб. м/сутки</w:t>
            </w:r>
          </w:p>
        </w:tc>
        <w:tc>
          <w:tcPr>
            <w:tcW w:w="917" w:type="pct"/>
            <w:vAlign w:val="center"/>
          </w:tcPr>
          <w:p w:rsidR="00063FCC" w:rsidRPr="006B50BC" w:rsidRDefault="00063FCC" w:rsidP="00FA5C3A">
            <w:pPr>
              <w:spacing w:before="30" w:after="30"/>
              <w:jc w:val="center"/>
              <w:rPr>
                <w:sz w:val="22"/>
                <w:szCs w:val="22"/>
                <w:lang w:eastAsia="en-US"/>
              </w:rPr>
            </w:pPr>
            <w:r w:rsidRPr="006B50BC">
              <w:rPr>
                <w:sz w:val="22"/>
                <w:szCs w:val="22"/>
              </w:rPr>
              <w:t>первая очередь</w:t>
            </w:r>
          </w:p>
        </w:tc>
      </w:tr>
      <w:tr w:rsidR="00271B9F" w:rsidRPr="006B50BC" w:rsidTr="00407F11">
        <w:trPr>
          <w:cantSplit/>
        </w:trPr>
        <w:tc>
          <w:tcPr>
            <w:tcW w:w="359"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1.1.</w:t>
            </w:r>
            <w:r w:rsidR="00063FCC" w:rsidRPr="006B50BC">
              <w:rPr>
                <w:sz w:val="22"/>
                <w:szCs w:val="22"/>
                <w:lang w:eastAsia="en-US"/>
              </w:rPr>
              <w:t>4</w:t>
            </w:r>
          </w:p>
        </w:tc>
        <w:tc>
          <w:tcPr>
            <w:tcW w:w="1329" w:type="pct"/>
            <w:vAlign w:val="center"/>
          </w:tcPr>
          <w:p w:rsidR="00407F11" w:rsidRPr="006B50BC" w:rsidRDefault="00407F11" w:rsidP="00FA5C3A">
            <w:pPr>
              <w:spacing w:before="30" w:after="30"/>
              <w:rPr>
                <w:sz w:val="22"/>
                <w:szCs w:val="22"/>
                <w:lang w:eastAsia="en-US"/>
              </w:rPr>
            </w:pPr>
            <w:r w:rsidRPr="006B50BC">
              <w:rPr>
                <w:sz w:val="22"/>
                <w:szCs w:val="22"/>
                <w:lang w:eastAsia="en-US"/>
              </w:rPr>
              <w:t>ВЗУ №</w:t>
            </w:r>
            <w:r w:rsidR="00196224" w:rsidRPr="006B50BC">
              <w:rPr>
                <w:sz w:val="22"/>
                <w:szCs w:val="22"/>
                <w:lang w:eastAsia="en-US"/>
              </w:rPr>
              <w:t> </w:t>
            </w:r>
            <w:r w:rsidRPr="006B50BC">
              <w:rPr>
                <w:sz w:val="22"/>
                <w:szCs w:val="22"/>
                <w:lang w:eastAsia="en-US"/>
              </w:rPr>
              <w:t xml:space="preserve">11в </w:t>
            </w:r>
            <w:proofErr w:type="gramStart"/>
            <w:r w:rsidRPr="006B50BC">
              <w:rPr>
                <w:sz w:val="22"/>
                <w:szCs w:val="22"/>
                <w:lang w:eastAsia="en-US"/>
              </w:rPr>
              <w:t>микрорайоне</w:t>
            </w:r>
            <w:proofErr w:type="gramEnd"/>
            <w:r w:rsidRPr="006B50BC">
              <w:rPr>
                <w:sz w:val="22"/>
                <w:szCs w:val="22"/>
                <w:lang w:eastAsia="en-US"/>
              </w:rPr>
              <w:t xml:space="preserve"> «Светлые дали»</w:t>
            </w:r>
          </w:p>
        </w:tc>
        <w:tc>
          <w:tcPr>
            <w:tcW w:w="1028"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строительство</w:t>
            </w:r>
          </w:p>
        </w:tc>
        <w:tc>
          <w:tcPr>
            <w:tcW w:w="1367" w:type="pct"/>
            <w:vAlign w:val="center"/>
          </w:tcPr>
          <w:p w:rsidR="00407F11" w:rsidRPr="006B50BC" w:rsidRDefault="00407F11" w:rsidP="00FA5C3A">
            <w:pPr>
              <w:spacing w:before="30" w:after="30"/>
              <w:jc w:val="both"/>
              <w:rPr>
                <w:sz w:val="22"/>
                <w:szCs w:val="22"/>
              </w:rPr>
            </w:pPr>
            <w:r w:rsidRPr="006B50BC">
              <w:rPr>
                <w:sz w:val="22"/>
                <w:szCs w:val="22"/>
              </w:rPr>
              <w:t>производительность 5,0 тыс. куб. м/сутки</w:t>
            </w:r>
          </w:p>
        </w:tc>
        <w:tc>
          <w:tcPr>
            <w:tcW w:w="917"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расчётный срок</w:t>
            </w:r>
          </w:p>
        </w:tc>
      </w:tr>
      <w:tr w:rsidR="00271B9F" w:rsidRPr="006B50BC" w:rsidTr="00407F11">
        <w:trPr>
          <w:cantSplit/>
        </w:trPr>
        <w:tc>
          <w:tcPr>
            <w:tcW w:w="359" w:type="pct"/>
            <w:vAlign w:val="center"/>
          </w:tcPr>
          <w:p w:rsidR="00407F11" w:rsidRPr="006B50BC" w:rsidRDefault="00407F11" w:rsidP="00FA5C3A">
            <w:pPr>
              <w:spacing w:before="30" w:after="30"/>
              <w:jc w:val="center"/>
              <w:rPr>
                <w:sz w:val="22"/>
                <w:szCs w:val="22"/>
              </w:rPr>
            </w:pPr>
            <w:r w:rsidRPr="006B50BC">
              <w:rPr>
                <w:sz w:val="22"/>
                <w:szCs w:val="22"/>
              </w:rPr>
              <w:t>1.2</w:t>
            </w:r>
          </w:p>
        </w:tc>
        <w:tc>
          <w:tcPr>
            <w:tcW w:w="1329" w:type="pct"/>
            <w:vAlign w:val="center"/>
          </w:tcPr>
          <w:p w:rsidR="00407F11" w:rsidRPr="006B50BC" w:rsidRDefault="00407F11" w:rsidP="00FA5C3A">
            <w:pPr>
              <w:spacing w:before="30" w:after="30"/>
              <w:rPr>
                <w:sz w:val="22"/>
                <w:szCs w:val="22"/>
              </w:rPr>
            </w:pPr>
            <w:r w:rsidRPr="006B50BC">
              <w:rPr>
                <w:sz w:val="22"/>
                <w:szCs w:val="22"/>
              </w:rPr>
              <w:t>водопроводные сети</w:t>
            </w:r>
          </w:p>
        </w:tc>
        <w:tc>
          <w:tcPr>
            <w:tcW w:w="1028" w:type="pct"/>
            <w:vAlign w:val="center"/>
          </w:tcPr>
          <w:p w:rsidR="00407F11" w:rsidRPr="006B50BC" w:rsidRDefault="00407F11" w:rsidP="00CE7909">
            <w:pPr>
              <w:spacing w:before="30" w:after="30"/>
              <w:jc w:val="center"/>
              <w:rPr>
                <w:sz w:val="22"/>
                <w:szCs w:val="22"/>
              </w:rPr>
            </w:pPr>
            <w:r w:rsidRPr="006B50BC">
              <w:rPr>
                <w:sz w:val="22"/>
                <w:szCs w:val="22"/>
              </w:rPr>
              <w:t>реконструкция</w:t>
            </w:r>
          </w:p>
        </w:tc>
        <w:tc>
          <w:tcPr>
            <w:tcW w:w="1367" w:type="pct"/>
          </w:tcPr>
          <w:p w:rsidR="00407F11" w:rsidRPr="006B50BC" w:rsidRDefault="00407F11" w:rsidP="00FA5C3A">
            <w:pPr>
              <w:spacing w:before="30" w:after="30"/>
              <w:jc w:val="center"/>
              <w:rPr>
                <w:sz w:val="22"/>
                <w:szCs w:val="22"/>
              </w:rPr>
            </w:pPr>
            <w:r w:rsidRPr="006B50BC">
              <w:rPr>
                <w:sz w:val="22"/>
                <w:szCs w:val="22"/>
              </w:rPr>
              <w:t>35,0 км</w:t>
            </w:r>
          </w:p>
        </w:tc>
        <w:tc>
          <w:tcPr>
            <w:tcW w:w="917" w:type="pct"/>
          </w:tcPr>
          <w:p w:rsidR="00407F11" w:rsidRPr="006B50BC" w:rsidRDefault="00407F11" w:rsidP="00FA5C3A">
            <w:pPr>
              <w:spacing w:before="30" w:after="30"/>
              <w:jc w:val="center"/>
              <w:rPr>
                <w:sz w:val="22"/>
                <w:szCs w:val="22"/>
              </w:rPr>
            </w:pPr>
            <w:r w:rsidRPr="006B50BC">
              <w:rPr>
                <w:sz w:val="22"/>
                <w:szCs w:val="22"/>
              </w:rPr>
              <w:t>первая очередь</w:t>
            </w:r>
          </w:p>
        </w:tc>
      </w:tr>
      <w:tr w:rsidR="00271B9F" w:rsidRPr="006B50BC" w:rsidTr="00407F11">
        <w:trPr>
          <w:cantSplit/>
        </w:trPr>
        <w:tc>
          <w:tcPr>
            <w:tcW w:w="359" w:type="pct"/>
            <w:vMerge w:val="restart"/>
            <w:vAlign w:val="center"/>
          </w:tcPr>
          <w:p w:rsidR="00407F11" w:rsidRPr="006B50BC" w:rsidRDefault="00407F11" w:rsidP="00FA5C3A">
            <w:pPr>
              <w:spacing w:before="30" w:after="30"/>
              <w:jc w:val="center"/>
              <w:rPr>
                <w:sz w:val="22"/>
                <w:szCs w:val="22"/>
              </w:rPr>
            </w:pPr>
            <w:r w:rsidRPr="006B50BC">
              <w:rPr>
                <w:sz w:val="22"/>
                <w:szCs w:val="22"/>
              </w:rPr>
              <w:t>1.3</w:t>
            </w:r>
          </w:p>
        </w:tc>
        <w:tc>
          <w:tcPr>
            <w:tcW w:w="1329" w:type="pct"/>
            <w:vMerge w:val="restart"/>
            <w:vAlign w:val="center"/>
          </w:tcPr>
          <w:p w:rsidR="00407F11" w:rsidRPr="006B50BC" w:rsidRDefault="00407F11" w:rsidP="00FA5C3A">
            <w:pPr>
              <w:spacing w:before="30" w:after="30"/>
              <w:rPr>
                <w:sz w:val="22"/>
                <w:szCs w:val="22"/>
              </w:rPr>
            </w:pPr>
            <w:r w:rsidRPr="006B50BC">
              <w:rPr>
                <w:sz w:val="22"/>
                <w:szCs w:val="22"/>
              </w:rPr>
              <w:t>водопроводные сети</w:t>
            </w:r>
          </w:p>
        </w:tc>
        <w:tc>
          <w:tcPr>
            <w:tcW w:w="1028" w:type="pct"/>
            <w:vMerge w:val="restart"/>
            <w:vAlign w:val="center"/>
          </w:tcPr>
          <w:p w:rsidR="00407F11" w:rsidRPr="006B50BC" w:rsidRDefault="00407F11" w:rsidP="00CE7909">
            <w:pPr>
              <w:spacing w:before="30" w:after="30"/>
              <w:jc w:val="center"/>
              <w:rPr>
                <w:sz w:val="22"/>
                <w:szCs w:val="22"/>
              </w:rPr>
            </w:pPr>
            <w:r w:rsidRPr="006B50BC">
              <w:rPr>
                <w:sz w:val="22"/>
                <w:szCs w:val="22"/>
              </w:rPr>
              <w:t>строительство</w:t>
            </w:r>
          </w:p>
        </w:tc>
        <w:tc>
          <w:tcPr>
            <w:tcW w:w="1367" w:type="pct"/>
          </w:tcPr>
          <w:p w:rsidR="00407F11" w:rsidRPr="006B50BC" w:rsidRDefault="00407F11" w:rsidP="00FA5C3A">
            <w:pPr>
              <w:spacing w:before="30" w:after="30"/>
              <w:jc w:val="center"/>
              <w:rPr>
                <w:sz w:val="22"/>
                <w:szCs w:val="22"/>
              </w:rPr>
            </w:pPr>
            <w:r w:rsidRPr="006B50BC">
              <w:rPr>
                <w:sz w:val="22"/>
                <w:szCs w:val="22"/>
              </w:rPr>
              <w:t>25,0 км</w:t>
            </w:r>
          </w:p>
        </w:tc>
        <w:tc>
          <w:tcPr>
            <w:tcW w:w="917" w:type="pct"/>
          </w:tcPr>
          <w:p w:rsidR="00407F11" w:rsidRPr="006B50BC" w:rsidRDefault="00407F11" w:rsidP="00FA5C3A">
            <w:pPr>
              <w:spacing w:before="30" w:after="30"/>
              <w:jc w:val="center"/>
              <w:rPr>
                <w:sz w:val="22"/>
                <w:szCs w:val="22"/>
              </w:rPr>
            </w:pPr>
            <w:r w:rsidRPr="006B50BC">
              <w:rPr>
                <w:sz w:val="22"/>
                <w:szCs w:val="22"/>
              </w:rPr>
              <w:t>первая очередь</w:t>
            </w:r>
          </w:p>
        </w:tc>
      </w:tr>
      <w:tr w:rsidR="00271B9F" w:rsidRPr="006B50BC" w:rsidTr="00407F11">
        <w:trPr>
          <w:cantSplit/>
        </w:trPr>
        <w:tc>
          <w:tcPr>
            <w:tcW w:w="359" w:type="pct"/>
            <w:vMerge/>
            <w:vAlign w:val="center"/>
          </w:tcPr>
          <w:p w:rsidR="00407F11" w:rsidRPr="006B50BC" w:rsidRDefault="00407F11" w:rsidP="00FA5C3A">
            <w:pPr>
              <w:spacing w:before="30" w:after="30"/>
              <w:jc w:val="center"/>
              <w:rPr>
                <w:sz w:val="22"/>
                <w:szCs w:val="22"/>
                <w:lang w:eastAsia="en-US"/>
              </w:rPr>
            </w:pPr>
          </w:p>
        </w:tc>
        <w:tc>
          <w:tcPr>
            <w:tcW w:w="1329" w:type="pct"/>
            <w:vMerge/>
            <w:vAlign w:val="center"/>
          </w:tcPr>
          <w:p w:rsidR="00407F11" w:rsidRPr="006B50BC" w:rsidRDefault="00407F11" w:rsidP="00FA5C3A">
            <w:pPr>
              <w:spacing w:before="30" w:after="30"/>
              <w:rPr>
                <w:sz w:val="22"/>
                <w:szCs w:val="22"/>
                <w:lang w:eastAsia="en-US"/>
              </w:rPr>
            </w:pPr>
          </w:p>
        </w:tc>
        <w:tc>
          <w:tcPr>
            <w:tcW w:w="1028" w:type="pct"/>
            <w:vMerge/>
            <w:vAlign w:val="center"/>
          </w:tcPr>
          <w:p w:rsidR="00407F11" w:rsidRPr="006B50BC" w:rsidRDefault="00407F11" w:rsidP="00FA5C3A">
            <w:pPr>
              <w:spacing w:before="30" w:after="30"/>
              <w:jc w:val="center"/>
              <w:rPr>
                <w:sz w:val="22"/>
                <w:szCs w:val="22"/>
                <w:lang w:eastAsia="en-US"/>
              </w:rPr>
            </w:pPr>
          </w:p>
        </w:tc>
        <w:tc>
          <w:tcPr>
            <w:tcW w:w="1367" w:type="pct"/>
          </w:tcPr>
          <w:p w:rsidR="00407F11" w:rsidRPr="006B50BC" w:rsidRDefault="00407F11" w:rsidP="00FA5C3A">
            <w:pPr>
              <w:spacing w:before="30" w:after="30"/>
              <w:jc w:val="center"/>
              <w:rPr>
                <w:sz w:val="22"/>
                <w:szCs w:val="22"/>
                <w:lang w:eastAsia="en-US"/>
              </w:rPr>
            </w:pPr>
            <w:r w:rsidRPr="006B50BC">
              <w:rPr>
                <w:sz w:val="22"/>
                <w:szCs w:val="22"/>
              </w:rPr>
              <w:t>20,0 км</w:t>
            </w:r>
          </w:p>
        </w:tc>
        <w:tc>
          <w:tcPr>
            <w:tcW w:w="917" w:type="pct"/>
          </w:tcPr>
          <w:p w:rsidR="00407F11" w:rsidRPr="006B50BC" w:rsidRDefault="00407F11" w:rsidP="00FA5C3A">
            <w:pPr>
              <w:spacing w:before="30" w:after="30"/>
              <w:jc w:val="center"/>
              <w:rPr>
                <w:sz w:val="22"/>
                <w:szCs w:val="22"/>
                <w:lang w:eastAsia="en-US"/>
              </w:rPr>
            </w:pPr>
            <w:r w:rsidRPr="006B50BC">
              <w:rPr>
                <w:sz w:val="22"/>
                <w:szCs w:val="22"/>
              </w:rPr>
              <w:t>расчётный срок</w:t>
            </w:r>
          </w:p>
        </w:tc>
      </w:tr>
      <w:tr w:rsidR="00271B9F" w:rsidRPr="006B50BC" w:rsidTr="00407F11">
        <w:trPr>
          <w:cantSplit/>
        </w:trPr>
        <w:tc>
          <w:tcPr>
            <w:tcW w:w="359"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lastRenderedPageBreak/>
              <w:t>1.5</w:t>
            </w:r>
          </w:p>
        </w:tc>
        <w:tc>
          <w:tcPr>
            <w:tcW w:w="1329" w:type="pct"/>
            <w:vAlign w:val="center"/>
          </w:tcPr>
          <w:p w:rsidR="00407F11" w:rsidRPr="006B50BC" w:rsidRDefault="00407F11" w:rsidP="00FA5C3A">
            <w:pPr>
              <w:spacing w:before="30" w:after="30"/>
              <w:rPr>
                <w:sz w:val="22"/>
                <w:szCs w:val="22"/>
                <w:lang w:eastAsia="en-US"/>
              </w:rPr>
            </w:pPr>
            <w:r w:rsidRPr="006B50BC">
              <w:rPr>
                <w:sz w:val="22"/>
                <w:szCs w:val="22"/>
                <w:lang w:eastAsia="en-US"/>
              </w:rPr>
              <w:t>водоводы от московского водовода</w:t>
            </w:r>
          </w:p>
        </w:tc>
        <w:tc>
          <w:tcPr>
            <w:tcW w:w="1028"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строительство</w:t>
            </w:r>
          </w:p>
        </w:tc>
        <w:tc>
          <w:tcPr>
            <w:tcW w:w="1367" w:type="pct"/>
            <w:vAlign w:val="center"/>
          </w:tcPr>
          <w:p w:rsidR="00407F11" w:rsidRPr="006B50BC" w:rsidRDefault="00407F11" w:rsidP="00FA5C3A">
            <w:pPr>
              <w:spacing w:before="30" w:after="30"/>
              <w:jc w:val="center"/>
              <w:rPr>
                <w:sz w:val="22"/>
                <w:szCs w:val="22"/>
              </w:rPr>
            </w:pPr>
            <w:r w:rsidRPr="006B50BC">
              <w:rPr>
                <w:sz w:val="22"/>
                <w:szCs w:val="22"/>
              </w:rPr>
              <w:t>необходимость строительства и  характеристики определяются при актуализации «Схемы водоснабжения»</w:t>
            </w:r>
          </w:p>
        </w:tc>
        <w:tc>
          <w:tcPr>
            <w:tcW w:w="917"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расчётный срок</w:t>
            </w:r>
          </w:p>
        </w:tc>
      </w:tr>
      <w:tr w:rsidR="00271B9F" w:rsidRPr="006B50BC" w:rsidTr="00407F11">
        <w:trPr>
          <w:cantSplit/>
        </w:trPr>
        <w:tc>
          <w:tcPr>
            <w:tcW w:w="359" w:type="pct"/>
            <w:vAlign w:val="center"/>
          </w:tcPr>
          <w:p w:rsidR="00407F11" w:rsidRPr="006B50BC" w:rsidRDefault="00407F11" w:rsidP="00FA5C3A">
            <w:pPr>
              <w:spacing w:before="30" w:after="30"/>
              <w:jc w:val="center"/>
              <w:rPr>
                <w:bCs/>
                <w:sz w:val="22"/>
                <w:szCs w:val="22"/>
              </w:rPr>
            </w:pPr>
            <w:r w:rsidRPr="006B50BC">
              <w:rPr>
                <w:bCs/>
                <w:sz w:val="22"/>
                <w:szCs w:val="22"/>
              </w:rPr>
              <w:t>2.</w:t>
            </w:r>
          </w:p>
        </w:tc>
        <w:tc>
          <w:tcPr>
            <w:tcW w:w="4641" w:type="pct"/>
            <w:gridSpan w:val="4"/>
            <w:vAlign w:val="center"/>
          </w:tcPr>
          <w:p w:rsidR="00407F11" w:rsidRPr="006B50BC" w:rsidRDefault="00407F11" w:rsidP="00FA5C3A">
            <w:pPr>
              <w:spacing w:before="30" w:after="30"/>
              <w:jc w:val="center"/>
              <w:rPr>
                <w:bCs/>
                <w:sz w:val="22"/>
                <w:szCs w:val="22"/>
              </w:rPr>
            </w:pPr>
            <w:r w:rsidRPr="006B50BC">
              <w:rPr>
                <w:bCs/>
                <w:sz w:val="22"/>
                <w:szCs w:val="22"/>
              </w:rPr>
              <w:t xml:space="preserve">Водоотведение </w:t>
            </w:r>
          </w:p>
        </w:tc>
      </w:tr>
      <w:tr w:rsidR="00271B9F" w:rsidRPr="006B50BC" w:rsidTr="00C22B37">
        <w:trPr>
          <w:cantSplit/>
        </w:trPr>
        <w:tc>
          <w:tcPr>
            <w:tcW w:w="359" w:type="pct"/>
            <w:vAlign w:val="center"/>
          </w:tcPr>
          <w:p w:rsidR="00C22B37" w:rsidRPr="006B50BC" w:rsidRDefault="00C22B37" w:rsidP="00FA5C3A">
            <w:pPr>
              <w:spacing w:before="30" w:after="30"/>
              <w:jc w:val="center"/>
              <w:rPr>
                <w:sz w:val="22"/>
                <w:szCs w:val="22"/>
              </w:rPr>
            </w:pPr>
            <w:r w:rsidRPr="006B50BC">
              <w:rPr>
                <w:sz w:val="22"/>
                <w:szCs w:val="22"/>
              </w:rPr>
              <w:t>2.1</w:t>
            </w:r>
          </w:p>
        </w:tc>
        <w:tc>
          <w:tcPr>
            <w:tcW w:w="1329" w:type="pct"/>
            <w:vAlign w:val="center"/>
          </w:tcPr>
          <w:p w:rsidR="00C22B37" w:rsidRPr="006B50BC" w:rsidRDefault="00C22B37" w:rsidP="00FA5C3A">
            <w:pPr>
              <w:spacing w:before="30" w:after="30"/>
              <w:rPr>
                <w:sz w:val="22"/>
                <w:szCs w:val="22"/>
              </w:rPr>
            </w:pPr>
            <w:r w:rsidRPr="006B50BC">
              <w:rPr>
                <w:sz w:val="22"/>
                <w:szCs w:val="22"/>
              </w:rPr>
              <w:t>очистные сооружения полной биологической очистки с биологической доочисткой и сооружениями механического обезвоживания осадка:</w:t>
            </w:r>
          </w:p>
        </w:tc>
        <w:tc>
          <w:tcPr>
            <w:tcW w:w="1028" w:type="pct"/>
            <w:vAlign w:val="center"/>
          </w:tcPr>
          <w:p w:rsidR="00C22B37" w:rsidRPr="006B50BC" w:rsidRDefault="00C22B37" w:rsidP="00FA5C3A">
            <w:pPr>
              <w:spacing w:before="30" w:after="30"/>
              <w:jc w:val="center"/>
              <w:rPr>
                <w:sz w:val="22"/>
                <w:szCs w:val="22"/>
                <w:lang w:eastAsia="en-US"/>
              </w:rPr>
            </w:pPr>
          </w:p>
        </w:tc>
        <w:tc>
          <w:tcPr>
            <w:tcW w:w="1367" w:type="pct"/>
          </w:tcPr>
          <w:p w:rsidR="00C22B37" w:rsidRPr="006B50BC" w:rsidRDefault="00C22B37" w:rsidP="00FA5C3A">
            <w:pPr>
              <w:spacing w:before="30" w:after="30"/>
              <w:jc w:val="center"/>
              <w:rPr>
                <w:sz w:val="22"/>
                <w:szCs w:val="22"/>
                <w:lang w:eastAsia="en-US"/>
              </w:rPr>
            </w:pPr>
          </w:p>
        </w:tc>
        <w:tc>
          <w:tcPr>
            <w:tcW w:w="917" w:type="pct"/>
            <w:vAlign w:val="center"/>
          </w:tcPr>
          <w:p w:rsidR="00C22B37" w:rsidRPr="006B50BC" w:rsidRDefault="00C22B37" w:rsidP="00FA5C3A">
            <w:pPr>
              <w:spacing w:before="30" w:after="30"/>
              <w:jc w:val="center"/>
              <w:rPr>
                <w:sz w:val="22"/>
                <w:szCs w:val="22"/>
              </w:rPr>
            </w:pPr>
          </w:p>
        </w:tc>
      </w:tr>
      <w:tr w:rsidR="00271B9F" w:rsidRPr="006B50BC" w:rsidTr="00407F11">
        <w:trPr>
          <w:cantSplit/>
        </w:trPr>
        <w:tc>
          <w:tcPr>
            <w:tcW w:w="359" w:type="pct"/>
            <w:vMerge w:val="restart"/>
            <w:vAlign w:val="center"/>
          </w:tcPr>
          <w:p w:rsidR="00C22B37" w:rsidRPr="006B50BC" w:rsidRDefault="00C22B37" w:rsidP="00FA5C3A">
            <w:pPr>
              <w:spacing w:before="30" w:after="30"/>
              <w:jc w:val="center"/>
              <w:rPr>
                <w:sz w:val="22"/>
                <w:szCs w:val="22"/>
                <w:lang w:eastAsia="en-US"/>
              </w:rPr>
            </w:pPr>
            <w:r w:rsidRPr="006B50BC">
              <w:rPr>
                <w:sz w:val="22"/>
                <w:szCs w:val="22"/>
                <w:lang w:eastAsia="en-US"/>
              </w:rPr>
              <w:t>2.1.1</w:t>
            </w:r>
          </w:p>
        </w:tc>
        <w:tc>
          <w:tcPr>
            <w:tcW w:w="1329" w:type="pct"/>
          </w:tcPr>
          <w:p w:rsidR="00C22B37" w:rsidRPr="006B50BC" w:rsidRDefault="00C22B37" w:rsidP="00FA5C3A">
            <w:pPr>
              <w:spacing w:before="30" w:after="30"/>
              <w:jc w:val="both"/>
              <w:rPr>
                <w:sz w:val="22"/>
                <w:szCs w:val="22"/>
                <w:lang w:eastAsia="en-US"/>
              </w:rPr>
            </w:pPr>
            <w:r w:rsidRPr="006B50BC">
              <w:rPr>
                <w:bCs/>
                <w:sz w:val="22"/>
                <w:szCs w:val="22"/>
              </w:rPr>
              <w:t>–</w:t>
            </w:r>
            <w:r w:rsidRPr="006B50BC">
              <w:rPr>
                <w:sz w:val="22"/>
                <w:szCs w:val="22"/>
              </w:rPr>
              <w:t xml:space="preserve"> «Красная поляна»</w:t>
            </w:r>
            <w:r w:rsidR="00001177" w:rsidRPr="006B50BC">
              <w:rPr>
                <w:vertAlign w:val="superscript"/>
              </w:rPr>
              <w:t>4</w:t>
            </w:r>
          </w:p>
        </w:tc>
        <w:tc>
          <w:tcPr>
            <w:tcW w:w="1028" w:type="pct"/>
            <w:vMerge w:val="restart"/>
            <w:vAlign w:val="center"/>
          </w:tcPr>
          <w:p w:rsidR="00C22B37" w:rsidRPr="006B50BC" w:rsidRDefault="00C22B37" w:rsidP="00FA5C3A">
            <w:pPr>
              <w:spacing w:before="30" w:after="30"/>
              <w:jc w:val="center"/>
              <w:rPr>
                <w:sz w:val="22"/>
                <w:szCs w:val="22"/>
                <w:lang w:eastAsia="en-US"/>
              </w:rPr>
            </w:pPr>
            <w:r w:rsidRPr="006B50BC">
              <w:rPr>
                <w:sz w:val="22"/>
                <w:szCs w:val="22"/>
                <w:lang w:eastAsia="en-US"/>
              </w:rPr>
              <w:t>реконструкция</w:t>
            </w:r>
          </w:p>
        </w:tc>
        <w:tc>
          <w:tcPr>
            <w:tcW w:w="1367" w:type="pct"/>
          </w:tcPr>
          <w:p w:rsidR="00C22B37" w:rsidRPr="006B50BC" w:rsidRDefault="00C22B37" w:rsidP="00FA5C3A">
            <w:pPr>
              <w:spacing w:before="30" w:after="30"/>
              <w:jc w:val="center"/>
              <w:rPr>
                <w:sz w:val="22"/>
                <w:szCs w:val="22"/>
                <w:lang w:eastAsia="en-US"/>
              </w:rPr>
            </w:pPr>
            <w:r w:rsidRPr="006B50BC">
              <w:rPr>
                <w:sz w:val="22"/>
                <w:szCs w:val="22"/>
                <w:lang w:eastAsia="en-US"/>
              </w:rPr>
              <w:t>производительность10,0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w:t>
            </w:r>
            <w:r w:rsidRPr="006B50BC">
              <w:rPr>
                <w:sz w:val="22"/>
                <w:szCs w:val="22"/>
                <w:lang w:eastAsia="en-US"/>
              </w:rPr>
              <w:t xml:space="preserve"> </w:t>
            </w:r>
          </w:p>
        </w:tc>
      </w:tr>
      <w:tr w:rsidR="00271B9F" w:rsidRPr="006B50BC" w:rsidTr="00407F11">
        <w:trPr>
          <w:cantSplit/>
        </w:trPr>
        <w:tc>
          <w:tcPr>
            <w:tcW w:w="359" w:type="pct"/>
            <w:vMerge/>
            <w:vAlign w:val="center"/>
          </w:tcPr>
          <w:p w:rsidR="00C22B37" w:rsidRPr="006B50BC" w:rsidRDefault="00C22B37" w:rsidP="00FA5C3A">
            <w:pPr>
              <w:spacing w:before="30" w:after="30"/>
              <w:jc w:val="center"/>
              <w:rPr>
                <w:sz w:val="22"/>
                <w:szCs w:val="22"/>
              </w:rPr>
            </w:pPr>
          </w:p>
        </w:tc>
        <w:tc>
          <w:tcPr>
            <w:tcW w:w="1329" w:type="pct"/>
            <w:vAlign w:val="center"/>
          </w:tcPr>
          <w:p w:rsidR="00C22B37" w:rsidRPr="006B50BC" w:rsidRDefault="00C22B37" w:rsidP="00FA5C3A">
            <w:pPr>
              <w:spacing w:before="30" w:after="30"/>
              <w:rPr>
                <w:sz w:val="22"/>
                <w:szCs w:val="22"/>
              </w:rPr>
            </w:pPr>
            <w:r w:rsidRPr="006B50BC">
              <w:rPr>
                <w:bCs/>
                <w:sz w:val="22"/>
                <w:szCs w:val="22"/>
              </w:rPr>
              <w:t>–</w:t>
            </w:r>
            <w:r w:rsidRPr="006B50BC">
              <w:rPr>
                <w:sz w:val="22"/>
                <w:szCs w:val="22"/>
              </w:rPr>
              <w:t xml:space="preserve"> «Москвич» </w:t>
            </w:r>
          </w:p>
        </w:tc>
        <w:tc>
          <w:tcPr>
            <w:tcW w:w="1028" w:type="pct"/>
            <w:vMerge/>
            <w:vAlign w:val="center"/>
          </w:tcPr>
          <w:p w:rsidR="00C22B37" w:rsidRPr="006B50BC" w:rsidRDefault="00C22B37" w:rsidP="00FA5C3A">
            <w:pPr>
              <w:spacing w:before="30" w:after="30"/>
              <w:jc w:val="center"/>
              <w:rPr>
                <w:bCs/>
                <w:sz w:val="22"/>
                <w:szCs w:val="22"/>
              </w:rPr>
            </w:pPr>
          </w:p>
        </w:tc>
        <w:tc>
          <w:tcPr>
            <w:tcW w:w="1367" w:type="pct"/>
            <w:vAlign w:val="center"/>
          </w:tcPr>
          <w:p w:rsidR="00C22B37" w:rsidRPr="006B50BC" w:rsidRDefault="00C22B37" w:rsidP="00FA5C3A">
            <w:pPr>
              <w:spacing w:before="30" w:after="30"/>
              <w:jc w:val="center"/>
              <w:rPr>
                <w:sz w:val="22"/>
                <w:szCs w:val="22"/>
              </w:rPr>
            </w:pPr>
            <w:r w:rsidRPr="006B50BC">
              <w:rPr>
                <w:sz w:val="22"/>
                <w:szCs w:val="22"/>
                <w:lang w:eastAsia="en-US"/>
              </w:rPr>
              <w:t>производительность 10,0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w:t>
            </w:r>
            <w:r w:rsidRPr="006B50BC">
              <w:rPr>
                <w:sz w:val="22"/>
                <w:szCs w:val="22"/>
                <w:lang w:eastAsia="en-US"/>
              </w:rPr>
              <w:t xml:space="preserve"> </w:t>
            </w:r>
          </w:p>
        </w:tc>
      </w:tr>
      <w:tr w:rsidR="00271B9F" w:rsidRPr="006B50BC" w:rsidTr="00407F11">
        <w:trPr>
          <w:cantSplit/>
        </w:trPr>
        <w:tc>
          <w:tcPr>
            <w:tcW w:w="359" w:type="pct"/>
            <w:vMerge/>
            <w:vAlign w:val="center"/>
          </w:tcPr>
          <w:p w:rsidR="00C22B37" w:rsidRPr="006B50BC" w:rsidRDefault="00C22B37" w:rsidP="00FA5C3A">
            <w:pPr>
              <w:spacing w:before="30" w:after="30"/>
              <w:jc w:val="center"/>
              <w:rPr>
                <w:sz w:val="22"/>
                <w:szCs w:val="22"/>
              </w:rPr>
            </w:pPr>
          </w:p>
        </w:tc>
        <w:tc>
          <w:tcPr>
            <w:tcW w:w="1329" w:type="pct"/>
            <w:vAlign w:val="center"/>
          </w:tcPr>
          <w:p w:rsidR="00C22B37" w:rsidRPr="006B50BC" w:rsidRDefault="00C22B37" w:rsidP="00FA5C3A">
            <w:pPr>
              <w:spacing w:before="30" w:after="30"/>
              <w:rPr>
                <w:sz w:val="22"/>
                <w:szCs w:val="22"/>
              </w:rPr>
            </w:pPr>
            <w:r w:rsidRPr="006B50BC">
              <w:rPr>
                <w:bCs/>
                <w:sz w:val="22"/>
                <w:szCs w:val="22"/>
              </w:rPr>
              <w:t>–</w:t>
            </w:r>
            <w:r w:rsidRPr="006B50BC">
              <w:rPr>
                <w:sz w:val="22"/>
                <w:szCs w:val="22"/>
              </w:rPr>
              <w:t xml:space="preserve"> «ВНИИ кормов»</w:t>
            </w:r>
          </w:p>
        </w:tc>
        <w:tc>
          <w:tcPr>
            <w:tcW w:w="1028" w:type="pct"/>
            <w:vMerge/>
            <w:vAlign w:val="center"/>
          </w:tcPr>
          <w:p w:rsidR="00C22B37" w:rsidRPr="006B50BC" w:rsidRDefault="00C22B37" w:rsidP="00FA5C3A">
            <w:pPr>
              <w:spacing w:before="30" w:after="30"/>
              <w:jc w:val="center"/>
              <w:rPr>
                <w:bCs/>
                <w:sz w:val="22"/>
                <w:szCs w:val="22"/>
              </w:rPr>
            </w:pPr>
          </w:p>
        </w:tc>
        <w:tc>
          <w:tcPr>
            <w:tcW w:w="1367" w:type="pct"/>
            <w:vAlign w:val="center"/>
          </w:tcPr>
          <w:p w:rsidR="00C22B37" w:rsidRPr="006B50BC" w:rsidRDefault="00C22B37" w:rsidP="00FA5C3A">
            <w:pPr>
              <w:spacing w:before="30" w:after="30"/>
              <w:jc w:val="center"/>
              <w:rPr>
                <w:sz w:val="22"/>
                <w:szCs w:val="22"/>
              </w:rPr>
            </w:pPr>
            <w:r w:rsidRPr="006B50BC">
              <w:rPr>
                <w:sz w:val="22"/>
                <w:szCs w:val="22"/>
                <w:lang w:eastAsia="en-US"/>
              </w:rPr>
              <w:t>производительность 10,0 тыс. куб. м/сутки</w:t>
            </w:r>
          </w:p>
        </w:tc>
        <w:tc>
          <w:tcPr>
            <w:tcW w:w="917" w:type="pct"/>
            <w:vAlign w:val="center"/>
          </w:tcPr>
          <w:p w:rsidR="00C22B37" w:rsidRPr="006B50BC" w:rsidRDefault="00C22B37" w:rsidP="00FA5C3A">
            <w:pPr>
              <w:spacing w:before="30" w:after="30"/>
              <w:jc w:val="center"/>
              <w:rPr>
                <w:sz w:val="22"/>
                <w:szCs w:val="22"/>
                <w:lang w:eastAsia="en-US"/>
              </w:rPr>
            </w:pPr>
            <w:r w:rsidRPr="006B50BC">
              <w:rPr>
                <w:sz w:val="22"/>
                <w:szCs w:val="22"/>
              </w:rPr>
              <w:t>первая очередь</w:t>
            </w:r>
            <w:r w:rsidRPr="006B50BC">
              <w:rPr>
                <w:sz w:val="22"/>
                <w:szCs w:val="22"/>
                <w:lang w:eastAsia="en-US"/>
              </w:rPr>
              <w:t xml:space="preserve"> </w:t>
            </w:r>
          </w:p>
        </w:tc>
      </w:tr>
      <w:tr w:rsidR="00271B9F" w:rsidRPr="006B50BC" w:rsidTr="00407F11">
        <w:trPr>
          <w:cantSplit/>
        </w:trPr>
        <w:tc>
          <w:tcPr>
            <w:tcW w:w="359" w:type="pct"/>
            <w:vMerge/>
            <w:vAlign w:val="center"/>
          </w:tcPr>
          <w:p w:rsidR="00C22B37" w:rsidRPr="006B50BC" w:rsidRDefault="00C22B37" w:rsidP="00FA5C3A">
            <w:pPr>
              <w:spacing w:before="30" w:after="30"/>
              <w:jc w:val="center"/>
              <w:rPr>
                <w:sz w:val="22"/>
                <w:szCs w:val="22"/>
              </w:rPr>
            </w:pPr>
          </w:p>
        </w:tc>
        <w:tc>
          <w:tcPr>
            <w:tcW w:w="1329" w:type="pct"/>
            <w:vAlign w:val="center"/>
          </w:tcPr>
          <w:p w:rsidR="00C22B37" w:rsidRPr="006B50BC" w:rsidRDefault="00C22B37" w:rsidP="00FA5C3A">
            <w:pPr>
              <w:spacing w:before="30" w:after="30"/>
              <w:rPr>
                <w:sz w:val="22"/>
                <w:szCs w:val="22"/>
              </w:rPr>
            </w:pPr>
            <w:r w:rsidRPr="006B50BC">
              <w:rPr>
                <w:bCs/>
                <w:sz w:val="22"/>
                <w:szCs w:val="22"/>
              </w:rPr>
              <w:t>–</w:t>
            </w:r>
            <w:r w:rsidRPr="006B50BC">
              <w:rPr>
                <w:sz w:val="22"/>
                <w:szCs w:val="22"/>
                <w:lang w:eastAsia="en-US"/>
              </w:rPr>
              <w:t xml:space="preserve"> </w:t>
            </w:r>
            <w:proofErr w:type="spellStart"/>
            <w:r w:rsidRPr="006B50BC">
              <w:rPr>
                <w:sz w:val="22"/>
                <w:szCs w:val="22"/>
              </w:rPr>
              <w:t>Краснополянской</w:t>
            </w:r>
            <w:proofErr w:type="spellEnd"/>
            <w:r w:rsidRPr="006B50BC">
              <w:rPr>
                <w:sz w:val="22"/>
                <w:szCs w:val="22"/>
              </w:rPr>
              <w:t xml:space="preserve"> птицефабрики</w:t>
            </w:r>
          </w:p>
        </w:tc>
        <w:tc>
          <w:tcPr>
            <w:tcW w:w="1028" w:type="pct"/>
            <w:vMerge/>
            <w:vAlign w:val="center"/>
          </w:tcPr>
          <w:p w:rsidR="00C22B37" w:rsidRPr="006B50BC" w:rsidRDefault="00C22B37" w:rsidP="00FA5C3A">
            <w:pPr>
              <w:spacing w:before="30" w:after="30"/>
              <w:jc w:val="center"/>
              <w:rPr>
                <w:bCs/>
                <w:sz w:val="22"/>
                <w:szCs w:val="22"/>
              </w:rPr>
            </w:pPr>
          </w:p>
        </w:tc>
        <w:tc>
          <w:tcPr>
            <w:tcW w:w="1367" w:type="pct"/>
            <w:vAlign w:val="center"/>
          </w:tcPr>
          <w:p w:rsidR="00C22B37" w:rsidRPr="006B50BC" w:rsidRDefault="00C22B37" w:rsidP="00FA5C3A">
            <w:pPr>
              <w:spacing w:before="30" w:after="30"/>
              <w:jc w:val="center"/>
              <w:rPr>
                <w:sz w:val="22"/>
                <w:szCs w:val="22"/>
              </w:rPr>
            </w:pPr>
            <w:r w:rsidRPr="006B50BC">
              <w:rPr>
                <w:sz w:val="22"/>
                <w:szCs w:val="22"/>
                <w:lang w:eastAsia="en-US"/>
              </w:rPr>
              <w:t>производительность 16,0 тыс. куб. м/сутки</w:t>
            </w:r>
          </w:p>
        </w:tc>
        <w:tc>
          <w:tcPr>
            <w:tcW w:w="917" w:type="pct"/>
            <w:vAlign w:val="center"/>
          </w:tcPr>
          <w:p w:rsidR="00C22B37" w:rsidRPr="006B50BC" w:rsidRDefault="00C22B37" w:rsidP="00FA5C3A">
            <w:pPr>
              <w:spacing w:before="30" w:after="30"/>
              <w:jc w:val="center"/>
              <w:rPr>
                <w:sz w:val="22"/>
                <w:szCs w:val="22"/>
              </w:rPr>
            </w:pPr>
            <w:r w:rsidRPr="006B50BC">
              <w:rPr>
                <w:sz w:val="22"/>
                <w:szCs w:val="22"/>
              </w:rPr>
              <w:t>расчётный срок</w:t>
            </w:r>
          </w:p>
        </w:tc>
      </w:tr>
      <w:tr w:rsidR="00271B9F" w:rsidRPr="006B50BC" w:rsidTr="00407F11">
        <w:trPr>
          <w:cantSplit/>
        </w:trPr>
        <w:tc>
          <w:tcPr>
            <w:tcW w:w="359" w:type="pct"/>
            <w:vAlign w:val="center"/>
          </w:tcPr>
          <w:p w:rsidR="00407F11" w:rsidRPr="006B50BC" w:rsidRDefault="00407F11" w:rsidP="00FA5C3A">
            <w:pPr>
              <w:spacing w:before="30" w:after="30"/>
              <w:jc w:val="center"/>
              <w:rPr>
                <w:sz w:val="22"/>
                <w:szCs w:val="22"/>
              </w:rPr>
            </w:pPr>
            <w:r w:rsidRPr="006B50BC">
              <w:rPr>
                <w:sz w:val="22"/>
                <w:szCs w:val="22"/>
              </w:rPr>
              <w:t>2.2</w:t>
            </w:r>
          </w:p>
        </w:tc>
        <w:tc>
          <w:tcPr>
            <w:tcW w:w="1329" w:type="pct"/>
            <w:vAlign w:val="center"/>
          </w:tcPr>
          <w:p w:rsidR="00407F11" w:rsidRPr="006B50BC" w:rsidRDefault="00407F11" w:rsidP="00FA5C3A">
            <w:pPr>
              <w:spacing w:before="30" w:after="30"/>
              <w:rPr>
                <w:sz w:val="22"/>
                <w:szCs w:val="22"/>
              </w:rPr>
            </w:pPr>
            <w:r w:rsidRPr="006B50BC">
              <w:rPr>
                <w:sz w:val="22"/>
                <w:szCs w:val="22"/>
              </w:rPr>
              <w:t>канализационные насосные станции (КНС):</w:t>
            </w:r>
          </w:p>
        </w:tc>
        <w:tc>
          <w:tcPr>
            <w:tcW w:w="1028" w:type="pct"/>
            <w:vAlign w:val="center"/>
          </w:tcPr>
          <w:p w:rsidR="00407F11" w:rsidRPr="006B50BC" w:rsidRDefault="00407F11" w:rsidP="00FA5C3A">
            <w:pPr>
              <w:spacing w:before="30" w:after="30"/>
              <w:jc w:val="center"/>
              <w:rPr>
                <w:sz w:val="22"/>
                <w:szCs w:val="22"/>
                <w:lang w:eastAsia="en-US"/>
              </w:rPr>
            </w:pPr>
          </w:p>
        </w:tc>
        <w:tc>
          <w:tcPr>
            <w:tcW w:w="1367" w:type="pct"/>
            <w:vAlign w:val="center"/>
          </w:tcPr>
          <w:p w:rsidR="00407F11" w:rsidRPr="006B50BC" w:rsidRDefault="00407F11" w:rsidP="00FA5C3A">
            <w:pPr>
              <w:spacing w:before="30" w:after="30"/>
              <w:jc w:val="center"/>
              <w:rPr>
                <w:sz w:val="22"/>
                <w:szCs w:val="22"/>
                <w:lang w:eastAsia="en-US"/>
              </w:rPr>
            </w:pPr>
          </w:p>
        </w:tc>
        <w:tc>
          <w:tcPr>
            <w:tcW w:w="917" w:type="pct"/>
            <w:vAlign w:val="center"/>
          </w:tcPr>
          <w:p w:rsidR="00407F11" w:rsidRPr="006B50BC" w:rsidRDefault="00407F11" w:rsidP="00FA5C3A">
            <w:pPr>
              <w:spacing w:before="30" w:after="30"/>
              <w:jc w:val="center"/>
              <w:rPr>
                <w:sz w:val="22"/>
                <w:szCs w:val="22"/>
              </w:rPr>
            </w:pPr>
          </w:p>
        </w:tc>
      </w:tr>
      <w:tr w:rsidR="00271B9F" w:rsidRPr="006B50BC" w:rsidTr="00407F11">
        <w:trPr>
          <w:cantSplit/>
        </w:trPr>
        <w:tc>
          <w:tcPr>
            <w:tcW w:w="359"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2.2.1</w:t>
            </w:r>
          </w:p>
        </w:tc>
        <w:tc>
          <w:tcPr>
            <w:tcW w:w="1329" w:type="pct"/>
            <w:vAlign w:val="center"/>
          </w:tcPr>
          <w:p w:rsidR="00407F11" w:rsidRPr="006B50BC" w:rsidRDefault="00407F11" w:rsidP="00FA5C3A">
            <w:pPr>
              <w:spacing w:before="30" w:after="30"/>
              <w:rPr>
                <w:sz w:val="22"/>
                <w:szCs w:val="22"/>
                <w:lang w:eastAsia="en-US"/>
              </w:rPr>
            </w:pPr>
            <w:r w:rsidRPr="006B50BC">
              <w:rPr>
                <w:sz w:val="22"/>
                <w:szCs w:val="22"/>
                <w:lang w:eastAsia="en-US"/>
              </w:rPr>
              <w:t>КНС «Главная»,</w:t>
            </w:r>
            <w:r w:rsidR="00C22B37" w:rsidRPr="006B50BC">
              <w:rPr>
                <w:sz w:val="22"/>
                <w:szCs w:val="22"/>
                <w:lang w:eastAsia="en-US"/>
              </w:rPr>
              <w:br/>
            </w:r>
            <w:r w:rsidRPr="006B50BC">
              <w:rPr>
                <w:sz w:val="22"/>
                <w:szCs w:val="22"/>
                <w:lang w:eastAsia="en-US"/>
              </w:rPr>
              <w:t xml:space="preserve">КНС «Москвич», </w:t>
            </w:r>
            <w:r w:rsidR="00C22B37" w:rsidRPr="006B50BC">
              <w:rPr>
                <w:sz w:val="22"/>
                <w:szCs w:val="22"/>
                <w:lang w:eastAsia="en-US"/>
              </w:rPr>
              <w:br/>
            </w:r>
            <w:r w:rsidRPr="006B50BC">
              <w:rPr>
                <w:sz w:val="22"/>
                <w:szCs w:val="22"/>
                <w:lang w:eastAsia="en-US"/>
              </w:rPr>
              <w:t xml:space="preserve">КНС «Маяковская», КНС «Больница», </w:t>
            </w:r>
            <w:r w:rsidR="00C22B37" w:rsidRPr="006B50BC">
              <w:rPr>
                <w:sz w:val="22"/>
                <w:szCs w:val="22"/>
                <w:lang w:eastAsia="en-US"/>
              </w:rPr>
              <w:br/>
            </w:r>
            <w:r w:rsidRPr="006B50BC">
              <w:rPr>
                <w:sz w:val="22"/>
                <w:szCs w:val="22"/>
                <w:lang w:eastAsia="en-US"/>
              </w:rPr>
              <w:t xml:space="preserve">КНС «Красная Поляна», КНС «Депо», </w:t>
            </w:r>
            <w:r w:rsidR="00C22B37" w:rsidRPr="006B50BC">
              <w:rPr>
                <w:sz w:val="22"/>
                <w:szCs w:val="22"/>
                <w:lang w:eastAsia="en-US"/>
              </w:rPr>
              <w:br/>
            </w:r>
            <w:r w:rsidRPr="006B50BC">
              <w:rPr>
                <w:sz w:val="22"/>
                <w:szCs w:val="22"/>
                <w:lang w:eastAsia="en-US"/>
              </w:rPr>
              <w:t xml:space="preserve">КНС «ВНИИ кормов» </w:t>
            </w:r>
          </w:p>
        </w:tc>
        <w:tc>
          <w:tcPr>
            <w:tcW w:w="1028"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реконструкция</w:t>
            </w:r>
          </w:p>
        </w:tc>
        <w:tc>
          <w:tcPr>
            <w:tcW w:w="1367"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7 объектов единичной производительности от 3,0 тыс. куб. м/сутки до 30,0 тыс. куб. м/сутки</w:t>
            </w:r>
          </w:p>
        </w:tc>
        <w:tc>
          <w:tcPr>
            <w:tcW w:w="917" w:type="pct"/>
            <w:vAlign w:val="center"/>
          </w:tcPr>
          <w:p w:rsidR="00407F11" w:rsidRPr="006B50BC" w:rsidRDefault="00407F11" w:rsidP="00FA5C3A">
            <w:pPr>
              <w:spacing w:before="30" w:after="30"/>
              <w:jc w:val="center"/>
              <w:rPr>
                <w:sz w:val="22"/>
                <w:szCs w:val="22"/>
                <w:lang w:eastAsia="en-US"/>
              </w:rPr>
            </w:pPr>
            <w:r w:rsidRPr="006B50BC">
              <w:rPr>
                <w:sz w:val="22"/>
                <w:szCs w:val="22"/>
              </w:rPr>
              <w:t xml:space="preserve">первая очередь </w:t>
            </w:r>
          </w:p>
        </w:tc>
      </w:tr>
      <w:tr w:rsidR="00271B9F" w:rsidRPr="006B50BC" w:rsidTr="00407F11">
        <w:trPr>
          <w:cantSplit/>
        </w:trPr>
        <w:tc>
          <w:tcPr>
            <w:tcW w:w="359"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2.2.2</w:t>
            </w:r>
          </w:p>
        </w:tc>
        <w:tc>
          <w:tcPr>
            <w:tcW w:w="1329" w:type="pct"/>
            <w:vAlign w:val="center"/>
          </w:tcPr>
          <w:p w:rsidR="00407F11" w:rsidRPr="006B50BC" w:rsidRDefault="00407F11" w:rsidP="00FA5C3A">
            <w:pPr>
              <w:spacing w:before="30" w:after="30"/>
              <w:rPr>
                <w:sz w:val="22"/>
                <w:szCs w:val="22"/>
                <w:lang w:eastAsia="en-US"/>
              </w:rPr>
            </w:pPr>
            <w:r w:rsidRPr="006B50BC">
              <w:rPr>
                <w:sz w:val="22"/>
                <w:szCs w:val="22"/>
                <w:lang w:eastAsia="en-US"/>
              </w:rPr>
              <w:t>КНС на территориях планируемой жилой и производственной застройки</w:t>
            </w:r>
          </w:p>
        </w:tc>
        <w:tc>
          <w:tcPr>
            <w:tcW w:w="1028"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строительство</w:t>
            </w:r>
          </w:p>
        </w:tc>
        <w:tc>
          <w:tcPr>
            <w:tcW w:w="1367" w:type="pct"/>
            <w:vAlign w:val="center"/>
          </w:tcPr>
          <w:p w:rsidR="00407F11" w:rsidRPr="006B50BC" w:rsidRDefault="00407F11" w:rsidP="00FA5C3A">
            <w:pPr>
              <w:spacing w:before="30" w:after="30"/>
              <w:jc w:val="center"/>
              <w:rPr>
                <w:sz w:val="22"/>
                <w:szCs w:val="22"/>
                <w:lang w:eastAsia="en-US"/>
              </w:rPr>
            </w:pPr>
            <w:r w:rsidRPr="006B50BC">
              <w:rPr>
                <w:sz w:val="22"/>
                <w:szCs w:val="22"/>
                <w:lang w:eastAsia="en-US"/>
              </w:rPr>
              <w:t>5 объектов единичной производительности от 0,5 тыс. куб. м/сутки до 0,8 тыс. куб. м/сутки</w:t>
            </w:r>
          </w:p>
        </w:tc>
        <w:tc>
          <w:tcPr>
            <w:tcW w:w="917" w:type="pct"/>
            <w:vAlign w:val="center"/>
          </w:tcPr>
          <w:p w:rsidR="00407F11" w:rsidRPr="006B50BC" w:rsidRDefault="00407F11" w:rsidP="00FA5C3A">
            <w:pPr>
              <w:spacing w:before="30" w:after="30"/>
              <w:jc w:val="center"/>
              <w:rPr>
                <w:sz w:val="22"/>
                <w:szCs w:val="22"/>
                <w:lang w:eastAsia="en-US"/>
              </w:rPr>
            </w:pPr>
            <w:r w:rsidRPr="006B50BC">
              <w:rPr>
                <w:sz w:val="22"/>
                <w:szCs w:val="22"/>
              </w:rPr>
              <w:t xml:space="preserve">первая очередь </w:t>
            </w:r>
          </w:p>
        </w:tc>
      </w:tr>
      <w:tr w:rsidR="00271B9F" w:rsidRPr="006B50BC" w:rsidTr="00407F11">
        <w:trPr>
          <w:cantSplit/>
        </w:trPr>
        <w:tc>
          <w:tcPr>
            <w:tcW w:w="359" w:type="pct"/>
            <w:vMerge w:val="restart"/>
            <w:vAlign w:val="center"/>
          </w:tcPr>
          <w:p w:rsidR="00407F11" w:rsidRPr="006B50BC" w:rsidRDefault="00407F11" w:rsidP="00FA5C3A">
            <w:pPr>
              <w:keepNext/>
              <w:spacing w:before="30" w:after="30"/>
              <w:jc w:val="center"/>
              <w:rPr>
                <w:sz w:val="22"/>
                <w:szCs w:val="22"/>
              </w:rPr>
            </w:pPr>
            <w:r w:rsidRPr="006B50BC">
              <w:rPr>
                <w:sz w:val="22"/>
                <w:szCs w:val="22"/>
              </w:rPr>
              <w:t>2.3</w:t>
            </w:r>
          </w:p>
        </w:tc>
        <w:tc>
          <w:tcPr>
            <w:tcW w:w="1329" w:type="pct"/>
            <w:vMerge w:val="restart"/>
            <w:vAlign w:val="center"/>
          </w:tcPr>
          <w:p w:rsidR="00407F11" w:rsidRPr="006B50BC" w:rsidRDefault="00407F11" w:rsidP="00FA5C3A">
            <w:pPr>
              <w:keepNext/>
              <w:spacing w:before="30" w:after="30"/>
              <w:rPr>
                <w:sz w:val="22"/>
                <w:szCs w:val="22"/>
              </w:rPr>
            </w:pPr>
            <w:r w:rsidRPr="006B50BC">
              <w:rPr>
                <w:sz w:val="22"/>
                <w:szCs w:val="22"/>
              </w:rPr>
              <w:t>сети водоотведения</w:t>
            </w:r>
          </w:p>
        </w:tc>
        <w:tc>
          <w:tcPr>
            <w:tcW w:w="1028" w:type="pct"/>
            <w:vMerge w:val="restart"/>
            <w:vAlign w:val="center"/>
          </w:tcPr>
          <w:p w:rsidR="00407F11" w:rsidRPr="006B50BC" w:rsidRDefault="00407F11" w:rsidP="00FA5C3A">
            <w:pPr>
              <w:keepNext/>
              <w:spacing w:before="30" w:after="30"/>
              <w:ind w:right="-68"/>
              <w:jc w:val="center"/>
              <w:rPr>
                <w:sz w:val="22"/>
                <w:szCs w:val="22"/>
              </w:rPr>
            </w:pPr>
            <w:r w:rsidRPr="006B50BC">
              <w:rPr>
                <w:sz w:val="22"/>
                <w:szCs w:val="22"/>
              </w:rPr>
              <w:t>реконструкция</w:t>
            </w:r>
          </w:p>
        </w:tc>
        <w:tc>
          <w:tcPr>
            <w:tcW w:w="1367" w:type="pct"/>
            <w:vAlign w:val="center"/>
          </w:tcPr>
          <w:p w:rsidR="00407F11" w:rsidRPr="006B50BC" w:rsidRDefault="00407F11" w:rsidP="00FA5C3A">
            <w:pPr>
              <w:keepNext/>
              <w:spacing w:before="30" w:after="30"/>
              <w:ind w:right="-68"/>
              <w:jc w:val="center"/>
              <w:rPr>
                <w:sz w:val="22"/>
                <w:szCs w:val="22"/>
              </w:rPr>
            </w:pPr>
            <w:r w:rsidRPr="006B50BC">
              <w:rPr>
                <w:sz w:val="22"/>
                <w:szCs w:val="22"/>
              </w:rPr>
              <w:t>протяжённость 22,0 км</w:t>
            </w:r>
          </w:p>
        </w:tc>
        <w:tc>
          <w:tcPr>
            <w:tcW w:w="917" w:type="pct"/>
            <w:vAlign w:val="center"/>
          </w:tcPr>
          <w:p w:rsidR="00407F11" w:rsidRPr="006B50BC" w:rsidRDefault="00407F11" w:rsidP="00FA5C3A">
            <w:pPr>
              <w:keepNext/>
              <w:spacing w:before="30" w:after="30"/>
              <w:jc w:val="center"/>
              <w:rPr>
                <w:sz w:val="22"/>
                <w:szCs w:val="22"/>
              </w:rPr>
            </w:pPr>
            <w:r w:rsidRPr="006B50BC">
              <w:rPr>
                <w:sz w:val="22"/>
                <w:szCs w:val="22"/>
              </w:rPr>
              <w:t>первая очередь</w:t>
            </w:r>
          </w:p>
        </w:tc>
      </w:tr>
      <w:tr w:rsidR="00271B9F" w:rsidRPr="006B50BC" w:rsidTr="00407F11">
        <w:trPr>
          <w:cantSplit/>
        </w:trPr>
        <w:tc>
          <w:tcPr>
            <w:tcW w:w="359" w:type="pct"/>
            <w:vMerge/>
            <w:vAlign w:val="center"/>
          </w:tcPr>
          <w:p w:rsidR="00407F11" w:rsidRPr="006B50BC" w:rsidRDefault="00407F11" w:rsidP="00FA5C3A">
            <w:pPr>
              <w:spacing w:before="30" w:after="30"/>
              <w:jc w:val="center"/>
              <w:rPr>
                <w:sz w:val="22"/>
                <w:szCs w:val="22"/>
              </w:rPr>
            </w:pPr>
          </w:p>
        </w:tc>
        <w:tc>
          <w:tcPr>
            <w:tcW w:w="1329" w:type="pct"/>
            <w:vMerge/>
            <w:vAlign w:val="center"/>
          </w:tcPr>
          <w:p w:rsidR="00407F11" w:rsidRPr="006B50BC" w:rsidRDefault="00407F11" w:rsidP="00FA5C3A">
            <w:pPr>
              <w:spacing w:before="30" w:after="30"/>
              <w:rPr>
                <w:sz w:val="22"/>
                <w:szCs w:val="22"/>
              </w:rPr>
            </w:pPr>
          </w:p>
        </w:tc>
        <w:tc>
          <w:tcPr>
            <w:tcW w:w="1028" w:type="pct"/>
            <w:vMerge/>
            <w:vAlign w:val="center"/>
          </w:tcPr>
          <w:p w:rsidR="00407F11" w:rsidRPr="006B50BC" w:rsidRDefault="00407F11" w:rsidP="00FA5C3A">
            <w:pPr>
              <w:spacing w:before="30" w:after="30"/>
              <w:ind w:right="-68"/>
              <w:jc w:val="center"/>
              <w:rPr>
                <w:sz w:val="22"/>
                <w:szCs w:val="22"/>
              </w:rPr>
            </w:pPr>
          </w:p>
        </w:tc>
        <w:tc>
          <w:tcPr>
            <w:tcW w:w="1367" w:type="pct"/>
            <w:vAlign w:val="center"/>
          </w:tcPr>
          <w:p w:rsidR="00407F11" w:rsidRPr="006B50BC" w:rsidRDefault="00407F11" w:rsidP="00FA5C3A">
            <w:pPr>
              <w:spacing w:before="30" w:after="30"/>
              <w:jc w:val="center"/>
              <w:rPr>
                <w:sz w:val="22"/>
                <w:szCs w:val="22"/>
              </w:rPr>
            </w:pPr>
            <w:r w:rsidRPr="006B50BC">
              <w:rPr>
                <w:sz w:val="22"/>
                <w:szCs w:val="22"/>
              </w:rPr>
              <w:t>протяжённость 3,0 км</w:t>
            </w:r>
          </w:p>
        </w:tc>
        <w:tc>
          <w:tcPr>
            <w:tcW w:w="917" w:type="pct"/>
            <w:vAlign w:val="center"/>
          </w:tcPr>
          <w:p w:rsidR="00407F11" w:rsidRPr="006B50BC" w:rsidRDefault="00407F11" w:rsidP="00FA5C3A">
            <w:pPr>
              <w:spacing w:before="30" w:after="30"/>
              <w:jc w:val="center"/>
              <w:rPr>
                <w:sz w:val="22"/>
                <w:szCs w:val="22"/>
              </w:rPr>
            </w:pPr>
            <w:r w:rsidRPr="006B50BC">
              <w:rPr>
                <w:sz w:val="22"/>
                <w:szCs w:val="22"/>
              </w:rPr>
              <w:t xml:space="preserve">расчётный срок </w:t>
            </w:r>
          </w:p>
        </w:tc>
      </w:tr>
      <w:tr w:rsidR="00271B9F" w:rsidRPr="006B50BC" w:rsidTr="00407F11">
        <w:trPr>
          <w:cantSplit/>
        </w:trPr>
        <w:tc>
          <w:tcPr>
            <w:tcW w:w="359" w:type="pct"/>
            <w:vMerge w:val="restart"/>
            <w:vAlign w:val="center"/>
          </w:tcPr>
          <w:p w:rsidR="00407F11" w:rsidRPr="006B50BC" w:rsidRDefault="00407F11" w:rsidP="00FA5C3A">
            <w:pPr>
              <w:spacing w:before="30" w:after="30"/>
              <w:jc w:val="center"/>
              <w:rPr>
                <w:sz w:val="22"/>
                <w:szCs w:val="22"/>
              </w:rPr>
            </w:pPr>
            <w:r w:rsidRPr="006B50BC">
              <w:rPr>
                <w:sz w:val="22"/>
                <w:szCs w:val="22"/>
              </w:rPr>
              <w:t>2.4</w:t>
            </w:r>
          </w:p>
        </w:tc>
        <w:tc>
          <w:tcPr>
            <w:tcW w:w="1329" w:type="pct"/>
            <w:vMerge w:val="restart"/>
            <w:vAlign w:val="center"/>
          </w:tcPr>
          <w:p w:rsidR="00407F11" w:rsidRPr="006B50BC" w:rsidRDefault="00407F11" w:rsidP="00FA5C3A">
            <w:pPr>
              <w:spacing w:before="30" w:after="30"/>
              <w:rPr>
                <w:sz w:val="22"/>
                <w:szCs w:val="22"/>
              </w:rPr>
            </w:pPr>
            <w:r w:rsidRPr="006B50BC">
              <w:rPr>
                <w:sz w:val="22"/>
                <w:szCs w:val="22"/>
              </w:rPr>
              <w:t>сети водоотведения</w:t>
            </w:r>
          </w:p>
        </w:tc>
        <w:tc>
          <w:tcPr>
            <w:tcW w:w="1028" w:type="pct"/>
            <w:vMerge w:val="restart"/>
            <w:vAlign w:val="center"/>
          </w:tcPr>
          <w:p w:rsidR="00407F11" w:rsidRPr="006B50BC" w:rsidRDefault="00407F11" w:rsidP="00FA5C3A">
            <w:pPr>
              <w:spacing w:before="30" w:after="30"/>
              <w:jc w:val="center"/>
              <w:rPr>
                <w:sz w:val="22"/>
                <w:szCs w:val="22"/>
              </w:rPr>
            </w:pPr>
            <w:r w:rsidRPr="006B50BC">
              <w:rPr>
                <w:sz w:val="22"/>
                <w:szCs w:val="22"/>
              </w:rPr>
              <w:t>строительство</w:t>
            </w:r>
          </w:p>
        </w:tc>
        <w:tc>
          <w:tcPr>
            <w:tcW w:w="1367" w:type="pct"/>
            <w:vAlign w:val="center"/>
          </w:tcPr>
          <w:p w:rsidR="00407F11" w:rsidRPr="006B50BC" w:rsidRDefault="00407F11" w:rsidP="00FA5C3A">
            <w:pPr>
              <w:spacing w:before="30" w:after="30"/>
              <w:jc w:val="center"/>
              <w:rPr>
                <w:sz w:val="22"/>
                <w:szCs w:val="22"/>
              </w:rPr>
            </w:pPr>
            <w:r w:rsidRPr="006B50BC">
              <w:rPr>
                <w:sz w:val="22"/>
                <w:szCs w:val="22"/>
              </w:rPr>
              <w:t>протяжённость 25,0 км</w:t>
            </w:r>
          </w:p>
        </w:tc>
        <w:tc>
          <w:tcPr>
            <w:tcW w:w="917" w:type="pct"/>
            <w:vAlign w:val="center"/>
          </w:tcPr>
          <w:p w:rsidR="00407F11" w:rsidRPr="006B50BC" w:rsidRDefault="00407F11" w:rsidP="00FA5C3A">
            <w:pPr>
              <w:spacing w:before="30" w:after="30"/>
              <w:jc w:val="center"/>
              <w:rPr>
                <w:sz w:val="22"/>
                <w:szCs w:val="22"/>
              </w:rPr>
            </w:pPr>
            <w:r w:rsidRPr="006B50BC">
              <w:rPr>
                <w:sz w:val="22"/>
                <w:szCs w:val="22"/>
              </w:rPr>
              <w:t>первая очередь</w:t>
            </w:r>
          </w:p>
        </w:tc>
      </w:tr>
      <w:tr w:rsidR="00271B9F" w:rsidRPr="006B50BC" w:rsidTr="00407F11">
        <w:trPr>
          <w:cantSplit/>
        </w:trPr>
        <w:tc>
          <w:tcPr>
            <w:tcW w:w="359" w:type="pct"/>
            <w:vMerge/>
            <w:vAlign w:val="center"/>
          </w:tcPr>
          <w:p w:rsidR="00407F11" w:rsidRPr="006B50BC" w:rsidRDefault="00407F11" w:rsidP="00FA5C3A">
            <w:pPr>
              <w:spacing w:before="30" w:after="30"/>
              <w:jc w:val="center"/>
              <w:rPr>
                <w:sz w:val="22"/>
                <w:szCs w:val="22"/>
              </w:rPr>
            </w:pPr>
          </w:p>
        </w:tc>
        <w:tc>
          <w:tcPr>
            <w:tcW w:w="1329" w:type="pct"/>
            <w:vMerge/>
            <w:vAlign w:val="center"/>
          </w:tcPr>
          <w:p w:rsidR="00407F11" w:rsidRPr="006B50BC" w:rsidRDefault="00407F11" w:rsidP="00FA5C3A">
            <w:pPr>
              <w:spacing w:before="30" w:after="30"/>
              <w:jc w:val="center"/>
              <w:rPr>
                <w:sz w:val="22"/>
                <w:szCs w:val="22"/>
              </w:rPr>
            </w:pPr>
          </w:p>
        </w:tc>
        <w:tc>
          <w:tcPr>
            <w:tcW w:w="1028" w:type="pct"/>
            <w:vMerge/>
            <w:vAlign w:val="center"/>
          </w:tcPr>
          <w:p w:rsidR="00407F11" w:rsidRPr="006B50BC" w:rsidRDefault="00407F11" w:rsidP="00FA5C3A">
            <w:pPr>
              <w:spacing w:before="30" w:after="30"/>
              <w:jc w:val="center"/>
              <w:rPr>
                <w:bCs/>
                <w:sz w:val="22"/>
                <w:szCs w:val="22"/>
              </w:rPr>
            </w:pPr>
          </w:p>
        </w:tc>
        <w:tc>
          <w:tcPr>
            <w:tcW w:w="1367" w:type="pct"/>
            <w:vAlign w:val="center"/>
          </w:tcPr>
          <w:p w:rsidR="00407F11" w:rsidRPr="006B50BC" w:rsidRDefault="00407F11" w:rsidP="00FA5C3A">
            <w:pPr>
              <w:spacing w:before="30" w:after="30"/>
              <w:jc w:val="center"/>
              <w:rPr>
                <w:sz w:val="22"/>
                <w:szCs w:val="22"/>
              </w:rPr>
            </w:pPr>
            <w:r w:rsidRPr="006B50BC">
              <w:rPr>
                <w:sz w:val="22"/>
                <w:szCs w:val="22"/>
              </w:rPr>
              <w:t>протяжённость 10,0 км</w:t>
            </w:r>
          </w:p>
        </w:tc>
        <w:tc>
          <w:tcPr>
            <w:tcW w:w="917" w:type="pct"/>
            <w:vAlign w:val="center"/>
          </w:tcPr>
          <w:p w:rsidR="00407F11" w:rsidRPr="006B50BC" w:rsidRDefault="00407F11" w:rsidP="00FA5C3A">
            <w:pPr>
              <w:spacing w:before="30" w:after="30"/>
              <w:jc w:val="center"/>
              <w:rPr>
                <w:sz w:val="22"/>
                <w:szCs w:val="22"/>
              </w:rPr>
            </w:pPr>
            <w:r w:rsidRPr="006B50BC">
              <w:rPr>
                <w:sz w:val="22"/>
                <w:szCs w:val="22"/>
              </w:rPr>
              <w:t>расчётный срок</w:t>
            </w:r>
          </w:p>
        </w:tc>
      </w:tr>
      <w:tr w:rsidR="00271B9F" w:rsidRPr="006B50BC" w:rsidTr="00407F11">
        <w:trPr>
          <w:cantSplit/>
        </w:trPr>
        <w:tc>
          <w:tcPr>
            <w:tcW w:w="359" w:type="pct"/>
            <w:vAlign w:val="center"/>
            <w:hideMark/>
          </w:tcPr>
          <w:p w:rsidR="00407F11" w:rsidRPr="006B50BC" w:rsidRDefault="00407F11" w:rsidP="00FA5C3A">
            <w:pPr>
              <w:spacing w:before="30" w:after="30"/>
              <w:jc w:val="center"/>
              <w:rPr>
                <w:bCs/>
                <w:sz w:val="22"/>
                <w:szCs w:val="22"/>
              </w:rPr>
            </w:pPr>
            <w:r w:rsidRPr="006B50BC">
              <w:rPr>
                <w:bCs/>
                <w:sz w:val="22"/>
                <w:szCs w:val="22"/>
              </w:rPr>
              <w:t>3.</w:t>
            </w:r>
          </w:p>
        </w:tc>
        <w:tc>
          <w:tcPr>
            <w:tcW w:w="4641" w:type="pct"/>
            <w:gridSpan w:val="4"/>
            <w:vAlign w:val="center"/>
            <w:hideMark/>
          </w:tcPr>
          <w:p w:rsidR="00407F11" w:rsidRPr="006B50BC" w:rsidRDefault="00407F11" w:rsidP="00FA5C3A">
            <w:pPr>
              <w:spacing w:before="30" w:after="30"/>
              <w:jc w:val="center"/>
              <w:rPr>
                <w:bCs/>
                <w:sz w:val="22"/>
                <w:szCs w:val="22"/>
              </w:rPr>
            </w:pPr>
            <w:r w:rsidRPr="006B50BC">
              <w:rPr>
                <w:bCs/>
                <w:sz w:val="22"/>
                <w:szCs w:val="22"/>
              </w:rPr>
              <w:t>Теплоснабжение</w:t>
            </w:r>
          </w:p>
        </w:tc>
      </w:tr>
      <w:tr w:rsidR="00271B9F" w:rsidRPr="006B50BC" w:rsidTr="00407F11">
        <w:trPr>
          <w:cantSplit/>
        </w:trPr>
        <w:tc>
          <w:tcPr>
            <w:tcW w:w="359" w:type="pct"/>
            <w:vMerge w:val="restart"/>
            <w:vAlign w:val="center"/>
          </w:tcPr>
          <w:p w:rsidR="00407F11" w:rsidRPr="006B50BC" w:rsidRDefault="00407F11" w:rsidP="00FA5C3A">
            <w:pPr>
              <w:spacing w:before="30" w:after="30"/>
              <w:jc w:val="center"/>
              <w:rPr>
                <w:bCs/>
                <w:sz w:val="22"/>
                <w:szCs w:val="22"/>
              </w:rPr>
            </w:pPr>
            <w:r w:rsidRPr="006B50BC">
              <w:rPr>
                <w:bCs/>
                <w:sz w:val="22"/>
                <w:szCs w:val="22"/>
              </w:rPr>
              <w:t>3.1</w:t>
            </w:r>
          </w:p>
        </w:tc>
        <w:tc>
          <w:tcPr>
            <w:tcW w:w="1329" w:type="pct"/>
            <w:vMerge w:val="restart"/>
            <w:vAlign w:val="center"/>
          </w:tcPr>
          <w:p w:rsidR="00407F11" w:rsidRPr="006B50BC" w:rsidRDefault="00407F11" w:rsidP="00FA5C3A">
            <w:pPr>
              <w:spacing w:before="30" w:after="30"/>
              <w:rPr>
                <w:bCs/>
                <w:sz w:val="22"/>
                <w:szCs w:val="22"/>
              </w:rPr>
            </w:pPr>
            <w:r w:rsidRPr="006B50BC">
              <w:rPr>
                <w:bCs/>
                <w:sz w:val="22"/>
                <w:szCs w:val="22"/>
              </w:rPr>
              <w:t>котельная «К. Агапова»</w:t>
            </w:r>
          </w:p>
        </w:tc>
        <w:tc>
          <w:tcPr>
            <w:tcW w:w="1028" w:type="pct"/>
            <w:vAlign w:val="center"/>
          </w:tcPr>
          <w:p w:rsidR="00407F11" w:rsidRPr="006B50BC" w:rsidRDefault="00407F11" w:rsidP="00FA5C3A">
            <w:pPr>
              <w:spacing w:before="30" w:after="30"/>
              <w:rPr>
                <w:bCs/>
                <w:sz w:val="22"/>
                <w:szCs w:val="22"/>
              </w:rPr>
            </w:pPr>
            <w:r w:rsidRPr="006B50BC">
              <w:rPr>
                <w:bCs/>
                <w:sz w:val="22"/>
                <w:szCs w:val="22"/>
              </w:rPr>
              <w:t xml:space="preserve">демонтаж в связи с исчерпанием эксплуатационного ресурса </w:t>
            </w:r>
          </w:p>
        </w:tc>
        <w:tc>
          <w:tcPr>
            <w:tcW w:w="1367" w:type="pct"/>
            <w:vAlign w:val="center"/>
          </w:tcPr>
          <w:p w:rsidR="00407F11" w:rsidRPr="006B50BC" w:rsidRDefault="00407F11" w:rsidP="00FA5C3A">
            <w:pPr>
              <w:spacing w:before="30" w:after="30"/>
              <w:rPr>
                <w:bCs/>
                <w:sz w:val="22"/>
                <w:szCs w:val="22"/>
              </w:rPr>
            </w:pPr>
            <w:r w:rsidRPr="006B50BC">
              <w:rPr>
                <w:bCs/>
                <w:sz w:val="22"/>
                <w:szCs w:val="22"/>
              </w:rPr>
              <w:t>1 объект</w:t>
            </w:r>
          </w:p>
        </w:tc>
        <w:tc>
          <w:tcPr>
            <w:tcW w:w="917" w:type="pct"/>
            <w:vMerge w:val="restart"/>
            <w:vAlign w:val="center"/>
          </w:tcPr>
          <w:p w:rsidR="00407F11" w:rsidRPr="006B50BC" w:rsidRDefault="00407F11" w:rsidP="00FA5C3A">
            <w:pPr>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Merge/>
            <w:vAlign w:val="center"/>
          </w:tcPr>
          <w:p w:rsidR="00407F11" w:rsidRPr="006B50BC" w:rsidRDefault="00407F11" w:rsidP="00FA5C3A">
            <w:pPr>
              <w:spacing w:before="30" w:after="30"/>
              <w:rPr>
                <w:bCs/>
                <w:sz w:val="22"/>
                <w:szCs w:val="22"/>
              </w:rPr>
            </w:pPr>
          </w:p>
        </w:tc>
        <w:tc>
          <w:tcPr>
            <w:tcW w:w="1329" w:type="pct"/>
            <w:vMerge/>
            <w:vAlign w:val="center"/>
          </w:tcPr>
          <w:p w:rsidR="00407F11" w:rsidRPr="006B50BC" w:rsidRDefault="00407F11" w:rsidP="00FA5C3A">
            <w:pPr>
              <w:spacing w:before="30" w:after="30"/>
              <w:rPr>
                <w:bCs/>
                <w:sz w:val="22"/>
                <w:szCs w:val="22"/>
              </w:rPr>
            </w:pPr>
          </w:p>
        </w:tc>
        <w:tc>
          <w:tcPr>
            <w:tcW w:w="1028" w:type="pct"/>
            <w:vAlign w:val="center"/>
          </w:tcPr>
          <w:p w:rsidR="00407F11" w:rsidRPr="006B50BC" w:rsidRDefault="00407F11" w:rsidP="00FA5C3A">
            <w:pPr>
              <w:spacing w:before="30" w:after="30"/>
              <w:rPr>
                <w:bCs/>
                <w:sz w:val="22"/>
                <w:szCs w:val="22"/>
              </w:rPr>
            </w:pPr>
            <w:r w:rsidRPr="006B50BC">
              <w:rPr>
                <w:bCs/>
                <w:sz w:val="22"/>
                <w:szCs w:val="22"/>
              </w:rPr>
              <w:t xml:space="preserve">строительство БМК </w:t>
            </w:r>
          </w:p>
        </w:tc>
        <w:tc>
          <w:tcPr>
            <w:tcW w:w="1367" w:type="pct"/>
            <w:vAlign w:val="center"/>
          </w:tcPr>
          <w:p w:rsidR="00407F11" w:rsidRPr="006B50BC" w:rsidRDefault="00407F11" w:rsidP="00FA5C3A">
            <w:pPr>
              <w:spacing w:before="30" w:after="30"/>
              <w:rPr>
                <w:bCs/>
                <w:sz w:val="22"/>
                <w:szCs w:val="22"/>
              </w:rPr>
            </w:pPr>
            <w:r w:rsidRPr="006B50BC">
              <w:rPr>
                <w:bCs/>
                <w:sz w:val="22"/>
                <w:szCs w:val="22"/>
              </w:rPr>
              <w:t>тепловая мощность 9,</w:t>
            </w:r>
            <w:r w:rsidR="008B5757" w:rsidRPr="006B50BC">
              <w:rPr>
                <w:bCs/>
                <w:sz w:val="22"/>
                <w:szCs w:val="22"/>
              </w:rPr>
              <w:t>17</w:t>
            </w:r>
            <w:r w:rsidRPr="006B50BC">
              <w:rPr>
                <w:bCs/>
                <w:sz w:val="22"/>
                <w:szCs w:val="22"/>
              </w:rPr>
              <w:t> Гкал/час</w:t>
            </w:r>
          </w:p>
        </w:tc>
        <w:tc>
          <w:tcPr>
            <w:tcW w:w="917" w:type="pct"/>
            <w:vMerge/>
            <w:vAlign w:val="center"/>
          </w:tcPr>
          <w:p w:rsidR="00407F11" w:rsidRPr="006B50BC" w:rsidRDefault="00407F11" w:rsidP="00FA5C3A">
            <w:pPr>
              <w:spacing w:before="30" w:after="30"/>
              <w:rPr>
                <w:bCs/>
                <w:sz w:val="22"/>
                <w:szCs w:val="22"/>
              </w:rPr>
            </w:pPr>
          </w:p>
        </w:tc>
      </w:tr>
      <w:tr w:rsidR="00271B9F" w:rsidRPr="006B50BC" w:rsidTr="00407F11">
        <w:trPr>
          <w:cantSplit/>
        </w:trPr>
        <w:tc>
          <w:tcPr>
            <w:tcW w:w="359" w:type="pct"/>
            <w:vMerge w:val="restart"/>
            <w:vAlign w:val="center"/>
          </w:tcPr>
          <w:p w:rsidR="00407F11" w:rsidRPr="006B50BC" w:rsidRDefault="00407F11" w:rsidP="00FA5C3A">
            <w:pPr>
              <w:spacing w:before="30" w:after="30"/>
              <w:jc w:val="center"/>
              <w:rPr>
                <w:bCs/>
                <w:sz w:val="22"/>
                <w:szCs w:val="22"/>
              </w:rPr>
            </w:pPr>
            <w:r w:rsidRPr="006B50BC">
              <w:rPr>
                <w:bCs/>
                <w:sz w:val="22"/>
                <w:szCs w:val="22"/>
              </w:rPr>
              <w:lastRenderedPageBreak/>
              <w:t>3.2</w:t>
            </w:r>
          </w:p>
        </w:tc>
        <w:tc>
          <w:tcPr>
            <w:tcW w:w="1329" w:type="pct"/>
            <w:vMerge w:val="restart"/>
            <w:vAlign w:val="center"/>
          </w:tcPr>
          <w:p w:rsidR="00407F11" w:rsidRPr="006B50BC" w:rsidRDefault="00407F11" w:rsidP="00FA5C3A">
            <w:pPr>
              <w:spacing w:before="30" w:after="30"/>
              <w:rPr>
                <w:bCs/>
                <w:sz w:val="22"/>
                <w:szCs w:val="22"/>
              </w:rPr>
            </w:pPr>
            <w:r w:rsidRPr="006B50BC">
              <w:rPr>
                <w:bCs/>
                <w:sz w:val="22"/>
                <w:szCs w:val="22"/>
              </w:rPr>
              <w:t>котельная «Научный городок»</w:t>
            </w:r>
          </w:p>
        </w:tc>
        <w:tc>
          <w:tcPr>
            <w:tcW w:w="1028" w:type="pct"/>
            <w:vAlign w:val="center"/>
          </w:tcPr>
          <w:p w:rsidR="00407F11" w:rsidRPr="006B50BC" w:rsidRDefault="00407F11" w:rsidP="00FA5C3A">
            <w:pPr>
              <w:spacing w:before="30" w:after="30"/>
              <w:rPr>
                <w:bCs/>
                <w:sz w:val="22"/>
                <w:szCs w:val="22"/>
              </w:rPr>
            </w:pPr>
            <w:r w:rsidRPr="006B50BC">
              <w:rPr>
                <w:bCs/>
                <w:sz w:val="22"/>
                <w:szCs w:val="22"/>
              </w:rPr>
              <w:t>демонтаж в связи с исчерпанием эксплуатационного ресурса</w:t>
            </w:r>
          </w:p>
        </w:tc>
        <w:tc>
          <w:tcPr>
            <w:tcW w:w="1367" w:type="pct"/>
            <w:vAlign w:val="center"/>
          </w:tcPr>
          <w:p w:rsidR="00407F11" w:rsidRPr="006B50BC" w:rsidRDefault="00407F11" w:rsidP="00FA5C3A">
            <w:pPr>
              <w:spacing w:before="30" w:after="30"/>
              <w:rPr>
                <w:bCs/>
                <w:sz w:val="22"/>
                <w:szCs w:val="22"/>
              </w:rPr>
            </w:pPr>
            <w:r w:rsidRPr="006B50BC">
              <w:rPr>
                <w:bCs/>
                <w:sz w:val="22"/>
                <w:szCs w:val="22"/>
              </w:rPr>
              <w:t>1 объект</w:t>
            </w:r>
          </w:p>
        </w:tc>
        <w:tc>
          <w:tcPr>
            <w:tcW w:w="917" w:type="pct"/>
            <w:vMerge w:val="restart"/>
            <w:vAlign w:val="center"/>
          </w:tcPr>
          <w:p w:rsidR="00407F11" w:rsidRPr="006B50BC" w:rsidRDefault="00407F11" w:rsidP="00FA5C3A">
            <w:pPr>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Merge/>
            <w:vAlign w:val="center"/>
          </w:tcPr>
          <w:p w:rsidR="00407F11" w:rsidRPr="006B50BC" w:rsidRDefault="00407F11" w:rsidP="00FA5C3A">
            <w:pPr>
              <w:spacing w:before="30" w:after="30"/>
              <w:jc w:val="center"/>
              <w:rPr>
                <w:bCs/>
                <w:sz w:val="22"/>
                <w:szCs w:val="22"/>
              </w:rPr>
            </w:pPr>
          </w:p>
        </w:tc>
        <w:tc>
          <w:tcPr>
            <w:tcW w:w="1329" w:type="pct"/>
            <w:vMerge/>
            <w:vAlign w:val="center"/>
          </w:tcPr>
          <w:p w:rsidR="00407F11" w:rsidRPr="006B50BC" w:rsidRDefault="00407F11" w:rsidP="00FA5C3A">
            <w:pPr>
              <w:spacing w:before="30" w:after="30"/>
              <w:rPr>
                <w:bCs/>
                <w:sz w:val="22"/>
                <w:szCs w:val="22"/>
              </w:rPr>
            </w:pPr>
          </w:p>
        </w:tc>
        <w:tc>
          <w:tcPr>
            <w:tcW w:w="1028" w:type="pct"/>
            <w:vAlign w:val="center"/>
          </w:tcPr>
          <w:p w:rsidR="00407F11" w:rsidRPr="006B50BC" w:rsidRDefault="00407F11" w:rsidP="00FA5C3A">
            <w:pPr>
              <w:spacing w:before="30" w:after="30"/>
              <w:rPr>
                <w:bCs/>
                <w:sz w:val="22"/>
                <w:szCs w:val="22"/>
              </w:rPr>
            </w:pPr>
            <w:r w:rsidRPr="006B50BC">
              <w:rPr>
                <w:bCs/>
                <w:sz w:val="22"/>
                <w:szCs w:val="22"/>
              </w:rPr>
              <w:t>строительство БМК</w:t>
            </w:r>
          </w:p>
        </w:tc>
        <w:tc>
          <w:tcPr>
            <w:tcW w:w="1367" w:type="pct"/>
            <w:vAlign w:val="center"/>
          </w:tcPr>
          <w:p w:rsidR="00407F11" w:rsidRPr="006B50BC" w:rsidRDefault="00407F11" w:rsidP="00FA5C3A">
            <w:pPr>
              <w:spacing w:before="30" w:after="30"/>
              <w:rPr>
                <w:bCs/>
                <w:sz w:val="22"/>
                <w:szCs w:val="22"/>
              </w:rPr>
            </w:pPr>
            <w:r w:rsidRPr="006B50BC">
              <w:rPr>
                <w:bCs/>
                <w:sz w:val="22"/>
                <w:szCs w:val="22"/>
              </w:rPr>
              <w:t>тепловая мощность 19,2</w:t>
            </w:r>
            <w:r w:rsidR="008B5757" w:rsidRPr="006B50BC">
              <w:rPr>
                <w:bCs/>
                <w:sz w:val="22"/>
                <w:szCs w:val="22"/>
              </w:rPr>
              <w:t>0</w:t>
            </w:r>
            <w:r w:rsidRPr="006B50BC">
              <w:rPr>
                <w:bCs/>
                <w:sz w:val="22"/>
                <w:szCs w:val="22"/>
              </w:rPr>
              <w:t> Гкал/час</w:t>
            </w:r>
          </w:p>
        </w:tc>
        <w:tc>
          <w:tcPr>
            <w:tcW w:w="917" w:type="pct"/>
            <w:vMerge/>
            <w:vAlign w:val="center"/>
          </w:tcPr>
          <w:p w:rsidR="00407F11" w:rsidRPr="006B50BC" w:rsidRDefault="00407F11" w:rsidP="00FA5C3A">
            <w:pPr>
              <w:spacing w:before="30" w:after="30"/>
              <w:rPr>
                <w:bCs/>
                <w:sz w:val="22"/>
                <w:szCs w:val="22"/>
              </w:rPr>
            </w:pPr>
          </w:p>
        </w:tc>
      </w:tr>
      <w:tr w:rsidR="00271B9F" w:rsidRPr="006B50BC" w:rsidTr="00407F11">
        <w:trPr>
          <w:cantSplit/>
        </w:trPr>
        <w:tc>
          <w:tcPr>
            <w:tcW w:w="359" w:type="pct"/>
            <w:vAlign w:val="center"/>
          </w:tcPr>
          <w:p w:rsidR="00407F11" w:rsidRPr="006B50BC" w:rsidRDefault="00407F11" w:rsidP="00FA5C3A">
            <w:pPr>
              <w:spacing w:before="30" w:after="30"/>
              <w:jc w:val="center"/>
              <w:rPr>
                <w:bCs/>
                <w:sz w:val="22"/>
                <w:szCs w:val="22"/>
              </w:rPr>
            </w:pPr>
            <w:r w:rsidRPr="006B50BC">
              <w:rPr>
                <w:bCs/>
                <w:sz w:val="22"/>
                <w:szCs w:val="22"/>
              </w:rPr>
              <w:t>3.3</w:t>
            </w:r>
          </w:p>
        </w:tc>
        <w:tc>
          <w:tcPr>
            <w:tcW w:w="1329" w:type="pct"/>
            <w:vAlign w:val="center"/>
          </w:tcPr>
          <w:p w:rsidR="00407F11" w:rsidRPr="006B50BC" w:rsidRDefault="00407F11" w:rsidP="00FA5C3A">
            <w:pPr>
              <w:spacing w:before="30" w:after="30"/>
              <w:rPr>
                <w:bCs/>
                <w:sz w:val="22"/>
                <w:szCs w:val="22"/>
              </w:rPr>
            </w:pPr>
            <w:r w:rsidRPr="006B50BC">
              <w:rPr>
                <w:bCs/>
                <w:sz w:val="22"/>
                <w:szCs w:val="22"/>
              </w:rPr>
              <w:t>котельная «Луговая»</w:t>
            </w:r>
          </w:p>
        </w:tc>
        <w:tc>
          <w:tcPr>
            <w:tcW w:w="1028" w:type="pct"/>
            <w:vAlign w:val="center"/>
          </w:tcPr>
          <w:p w:rsidR="00407F11" w:rsidRPr="006B50BC" w:rsidRDefault="00407F11" w:rsidP="00FA5C3A">
            <w:pPr>
              <w:spacing w:before="30" w:after="30"/>
              <w:rPr>
                <w:bCs/>
                <w:sz w:val="22"/>
                <w:szCs w:val="22"/>
              </w:rPr>
            </w:pPr>
            <w:r w:rsidRPr="006B50BC">
              <w:rPr>
                <w:bCs/>
                <w:sz w:val="22"/>
                <w:szCs w:val="22"/>
              </w:rPr>
              <w:t>реконструкция</w:t>
            </w:r>
          </w:p>
        </w:tc>
        <w:tc>
          <w:tcPr>
            <w:tcW w:w="1367" w:type="pct"/>
            <w:vAlign w:val="center"/>
          </w:tcPr>
          <w:p w:rsidR="00407F11" w:rsidRPr="006B50BC" w:rsidRDefault="00407F11" w:rsidP="00FA5C3A">
            <w:pPr>
              <w:spacing w:before="30" w:after="30"/>
              <w:rPr>
                <w:bCs/>
                <w:sz w:val="22"/>
                <w:szCs w:val="22"/>
              </w:rPr>
            </w:pPr>
            <w:r w:rsidRPr="006B50BC">
              <w:rPr>
                <w:bCs/>
                <w:sz w:val="22"/>
                <w:szCs w:val="22"/>
              </w:rPr>
              <w:t>тепловая мощность 0,</w:t>
            </w:r>
            <w:r w:rsidR="008B5757" w:rsidRPr="006B50BC">
              <w:rPr>
                <w:bCs/>
                <w:sz w:val="22"/>
                <w:szCs w:val="22"/>
              </w:rPr>
              <w:t>68</w:t>
            </w:r>
            <w:r w:rsidRPr="006B50BC">
              <w:rPr>
                <w:bCs/>
                <w:sz w:val="22"/>
                <w:szCs w:val="22"/>
              </w:rPr>
              <w:t> Гкал/час</w:t>
            </w:r>
          </w:p>
        </w:tc>
        <w:tc>
          <w:tcPr>
            <w:tcW w:w="917" w:type="pct"/>
            <w:vAlign w:val="center"/>
          </w:tcPr>
          <w:p w:rsidR="00407F11" w:rsidRPr="006B50BC" w:rsidRDefault="00407F11" w:rsidP="00FA5C3A">
            <w:pPr>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Align w:val="center"/>
          </w:tcPr>
          <w:p w:rsidR="00407F11" w:rsidRPr="006B50BC" w:rsidRDefault="00407F11" w:rsidP="00FA5C3A">
            <w:pPr>
              <w:spacing w:before="30" w:after="30"/>
              <w:jc w:val="center"/>
              <w:rPr>
                <w:bCs/>
                <w:sz w:val="22"/>
                <w:szCs w:val="22"/>
              </w:rPr>
            </w:pPr>
            <w:r w:rsidRPr="006B50BC">
              <w:rPr>
                <w:bCs/>
                <w:sz w:val="22"/>
                <w:szCs w:val="22"/>
              </w:rPr>
              <w:t>3.4</w:t>
            </w:r>
          </w:p>
        </w:tc>
        <w:tc>
          <w:tcPr>
            <w:tcW w:w="1329" w:type="pct"/>
            <w:vAlign w:val="center"/>
          </w:tcPr>
          <w:p w:rsidR="00407F11" w:rsidRPr="006B50BC" w:rsidRDefault="00407F11" w:rsidP="00FA5C3A">
            <w:pPr>
              <w:spacing w:before="30" w:after="30"/>
              <w:rPr>
                <w:bCs/>
                <w:sz w:val="22"/>
                <w:szCs w:val="22"/>
              </w:rPr>
            </w:pPr>
            <w:r w:rsidRPr="006B50BC">
              <w:rPr>
                <w:bCs/>
                <w:sz w:val="22"/>
                <w:szCs w:val="22"/>
              </w:rPr>
              <w:t>котельная «Калинина»</w:t>
            </w:r>
          </w:p>
        </w:tc>
        <w:tc>
          <w:tcPr>
            <w:tcW w:w="1028" w:type="pct"/>
            <w:vAlign w:val="center"/>
          </w:tcPr>
          <w:p w:rsidR="00407F11" w:rsidRPr="006B50BC" w:rsidRDefault="00407F11" w:rsidP="00FA5C3A">
            <w:pPr>
              <w:spacing w:before="30" w:after="30"/>
              <w:rPr>
                <w:bCs/>
                <w:sz w:val="22"/>
                <w:szCs w:val="22"/>
              </w:rPr>
            </w:pPr>
            <w:r w:rsidRPr="006B50BC">
              <w:rPr>
                <w:bCs/>
                <w:sz w:val="22"/>
                <w:szCs w:val="22"/>
              </w:rPr>
              <w:t>реконструкция с увеличением тепловой мощности</w:t>
            </w:r>
          </w:p>
        </w:tc>
        <w:tc>
          <w:tcPr>
            <w:tcW w:w="1367" w:type="pct"/>
            <w:vAlign w:val="center"/>
          </w:tcPr>
          <w:p w:rsidR="00407F11" w:rsidRPr="006B50BC" w:rsidRDefault="00407F11" w:rsidP="00FA5C3A">
            <w:pPr>
              <w:spacing w:before="30" w:after="30"/>
              <w:rPr>
                <w:bCs/>
                <w:sz w:val="22"/>
                <w:szCs w:val="22"/>
              </w:rPr>
            </w:pPr>
            <w:r w:rsidRPr="006B50BC">
              <w:rPr>
                <w:bCs/>
                <w:sz w:val="22"/>
                <w:szCs w:val="22"/>
              </w:rPr>
              <w:t xml:space="preserve">тепловая мощность </w:t>
            </w:r>
            <w:r w:rsidR="008B5757" w:rsidRPr="006B50BC">
              <w:rPr>
                <w:bCs/>
                <w:sz w:val="22"/>
                <w:szCs w:val="22"/>
              </w:rPr>
              <w:t>15,48</w:t>
            </w:r>
            <w:r w:rsidRPr="006B50BC">
              <w:rPr>
                <w:bCs/>
                <w:sz w:val="22"/>
                <w:szCs w:val="22"/>
              </w:rPr>
              <w:t> Гкал/час</w:t>
            </w:r>
          </w:p>
        </w:tc>
        <w:tc>
          <w:tcPr>
            <w:tcW w:w="917" w:type="pct"/>
            <w:vAlign w:val="center"/>
          </w:tcPr>
          <w:p w:rsidR="00407F11" w:rsidRPr="006B50BC" w:rsidRDefault="00407F11" w:rsidP="00FA5C3A">
            <w:pPr>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Merge w:val="restart"/>
            <w:vAlign w:val="center"/>
          </w:tcPr>
          <w:p w:rsidR="00407F11" w:rsidRPr="006B50BC" w:rsidRDefault="00407F11" w:rsidP="00FA5C3A">
            <w:pPr>
              <w:spacing w:before="30" w:after="30"/>
              <w:jc w:val="center"/>
              <w:rPr>
                <w:bCs/>
                <w:sz w:val="22"/>
                <w:szCs w:val="22"/>
              </w:rPr>
            </w:pPr>
            <w:r w:rsidRPr="006B50BC">
              <w:rPr>
                <w:bCs/>
                <w:sz w:val="22"/>
                <w:szCs w:val="22"/>
              </w:rPr>
              <w:t>3.5</w:t>
            </w:r>
          </w:p>
        </w:tc>
        <w:tc>
          <w:tcPr>
            <w:tcW w:w="1329" w:type="pct"/>
            <w:vMerge w:val="restart"/>
            <w:vAlign w:val="center"/>
          </w:tcPr>
          <w:p w:rsidR="00407F11" w:rsidRPr="006B50BC" w:rsidRDefault="00407F11" w:rsidP="00FA5C3A">
            <w:pPr>
              <w:spacing w:before="30" w:after="30"/>
              <w:rPr>
                <w:bCs/>
                <w:sz w:val="22"/>
                <w:szCs w:val="22"/>
              </w:rPr>
            </w:pPr>
            <w:r w:rsidRPr="006B50BC">
              <w:rPr>
                <w:bCs/>
                <w:sz w:val="22"/>
                <w:szCs w:val="22"/>
              </w:rPr>
              <w:t>котельная «П.Морозова»</w:t>
            </w:r>
          </w:p>
        </w:tc>
        <w:tc>
          <w:tcPr>
            <w:tcW w:w="1028" w:type="pct"/>
            <w:vAlign w:val="center"/>
          </w:tcPr>
          <w:p w:rsidR="00407F11" w:rsidRPr="006B50BC" w:rsidRDefault="00407F11" w:rsidP="00FA5C3A">
            <w:pPr>
              <w:spacing w:before="30" w:after="30"/>
              <w:rPr>
                <w:bCs/>
                <w:sz w:val="22"/>
                <w:szCs w:val="22"/>
              </w:rPr>
            </w:pPr>
            <w:r w:rsidRPr="006B50BC">
              <w:rPr>
                <w:bCs/>
                <w:sz w:val="22"/>
                <w:szCs w:val="22"/>
              </w:rPr>
              <w:t>демонтаж в связи с исчерпанием эксплуатационного ресурса</w:t>
            </w:r>
          </w:p>
        </w:tc>
        <w:tc>
          <w:tcPr>
            <w:tcW w:w="1367" w:type="pct"/>
            <w:vAlign w:val="center"/>
          </w:tcPr>
          <w:p w:rsidR="00407F11" w:rsidRPr="006B50BC" w:rsidRDefault="00407F11" w:rsidP="00FA5C3A">
            <w:pPr>
              <w:spacing w:before="30" w:after="30"/>
              <w:rPr>
                <w:bCs/>
                <w:sz w:val="22"/>
                <w:szCs w:val="22"/>
              </w:rPr>
            </w:pPr>
            <w:r w:rsidRPr="006B50BC">
              <w:rPr>
                <w:bCs/>
                <w:sz w:val="22"/>
                <w:szCs w:val="22"/>
              </w:rPr>
              <w:t>1 объект</w:t>
            </w:r>
          </w:p>
        </w:tc>
        <w:tc>
          <w:tcPr>
            <w:tcW w:w="917" w:type="pct"/>
            <w:vMerge w:val="restart"/>
            <w:vAlign w:val="center"/>
          </w:tcPr>
          <w:p w:rsidR="00407F11" w:rsidRPr="006B50BC" w:rsidRDefault="00407F11" w:rsidP="00FA5C3A">
            <w:pPr>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Merge/>
            <w:vAlign w:val="center"/>
          </w:tcPr>
          <w:p w:rsidR="00407F11" w:rsidRPr="006B50BC" w:rsidRDefault="00407F11" w:rsidP="00FA5C3A">
            <w:pPr>
              <w:spacing w:before="30" w:after="30"/>
              <w:rPr>
                <w:bCs/>
                <w:sz w:val="22"/>
                <w:szCs w:val="22"/>
              </w:rPr>
            </w:pPr>
          </w:p>
        </w:tc>
        <w:tc>
          <w:tcPr>
            <w:tcW w:w="1329" w:type="pct"/>
            <w:vMerge/>
            <w:vAlign w:val="center"/>
          </w:tcPr>
          <w:p w:rsidR="00407F11" w:rsidRPr="006B50BC" w:rsidRDefault="00407F11" w:rsidP="00FA5C3A">
            <w:pPr>
              <w:spacing w:before="30" w:after="30"/>
              <w:rPr>
                <w:bCs/>
                <w:sz w:val="22"/>
                <w:szCs w:val="22"/>
              </w:rPr>
            </w:pPr>
          </w:p>
        </w:tc>
        <w:tc>
          <w:tcPr>
            <w:tcW w:w="1028" w:type="pct"/>
            <w:vAlign w:val="center"/>
          </w:tcPr>
          <w:p w:rsidR="00407F11" w:rsidRPr="006B50BC" w:rsidRDefault="00407F11" w:rsidP="00FA5C3A">
            <w:pPr>
              <w:spacing w:before="30" w:after="30"/>
              <w:rPr>
                <w:bCs/>
                <w:sz w:val="22"/>
                <w:szCs w:val="22"/>
              </w:rPr>
            </w:pPr>
            <w:r w:rsidRPr="006B50BC">
              <w:rPr>
                <w:bCs/>
                <w:sz w:val="22"/>
                <w:szCs w:val="22"/>
              </w:rPr>
              <w:t>строительство БМК</w:t>
            </w:r>
          </w:p>
        </w:tc>
        <w:tc>
          <w:tcPr>
            <w:tcW w:w="1367" w:type="pct"/>
            <w:vAlign w:val="center"/>
          </w:tcPr>
          <w:p w:rsidR="00407F11" w:rsidRPr="006B50BC" w:rsidRDefault="00407F11" w:rsidP="00FA5C3A">
            <w:pPr>
              <w:spacing w:before="30" w:after="30"/>
              <w:rPr>
                <w:bCs/>
                <w:sz w:val="22"/>
                <w:szCs w:val="22"/>
              </w:rPr>
            </w:pPr>
            <w:r w:rsidRPr="006B50BC">
              <w:rPr>
                <w:bCs/>
                <w:sz w:val="22"/>
                <w:szCs w:val="22"/>
              </w:rPr>
              <w:t>тепловая мощность 1,72 Гкал/час</w:t>
            </w:r>
          </w:p>
        </w:tc>
        <w:tc>
          <w:tcPr>
            <w:tcW w:w="917" w:type="pct"/>
            <w:vMerge/>
            <w:vAlign w:val="center"/>
          </w:tcPr>
          <w:p w:rsidR="00407F11" w:rsidRPr="006B50BC" w:rsidRDefault="00407F11" w:rsidP="00FA5C3A">
            <w:pPr>
              <w:spacing w:before="30" w:after="30"/>
              <w:rPr>
                <w:bCs/>
                <w:sz w:val="22"/>
                <w:szCs w:val="22"/>
              </w:rPr>
            </w:pPr>
          </w:p>
        </w:tc>
      </w:tr>
      <w:tr w:rsidR="00271B9F" w:rsidRPr="006B50BC" w:rsidTr="00407F11">
        <w:trPr>
          <w:cantSplit/>
        </w:trPr>
        <w:tc>
          <w:tcPr>
            <w:tcW w:w="359" w:type="pct"/>
            <w:vAlign w:val="center"/>
          </w:tcPr>
          <w:p w:rsidR="00407F11" w:rsidRPr="006B50BC" w:rsidRDefault="00407F11" w:rsidP="00FA5C3A">
            <w:pPr>
              <w:spacing w:before="30" w:after="30"/>
              <w:jc w:val="center"/>
              <w:rPr>
                <w:bCs/>
                <w:sz w:val="22"/>
                <w:szCs w:val="22"/>
              </w:rPr>
            </w:pPr>
            <w:r w:rsidRPr="006B50BC">
              <w:rPr>
                <w:bCs/>
                <w:sz w:val="22"/>
                <w:szCs w:val="22"/>
              </w:rPr>
              <w:t>3.6</w:t>
            </w:r>
          </w:p>
        </w:tc>
        <w:tc>
          <w:tcPr>
            <w:tcW w:w="1329" w:type="pct"/>
            <w:vAlign w:val="center"/>
          </w:tcPr>
          <w:p w:rsidR="00407F11" w:rsidRPr="006B50BC" w:rsidRDefault="00407F11" w:rsidP="00FA5C3A">
            <w:pPr>
              <w:spacing w:before="30" w:after="30"/>
              <w:rPr>
                <w:bCs/>
                <w:sz w:val="22"/>
                <w:szCs w:val="22"/>
              </w:rPr>
            </w:pPr>
            <w:r w:rsidRPr="006B50BC">
              <w:rPr>
                <w:bCs/>
                <w:sz w:val="22"/>
                <w:szCs w:val="22"/>
              </w:rPr>
              <w:t>котельная ЗАО «ЛЗСФ»</w:t>
            </w:r>
          </w:p>
        </w:tc>
        <w:tc>
          <w:tcPr>
            <w:tcW w:w="1028" w:type="pct"/>
            <w:vAlign w:val="center"/>
          </w:tcPr>
          <w:p w:rsidR="00407F11" w:rsidRPr="006B50BC" w:rsidRDefault="00407F11" w:rsidP="00FA5C3A">
            <w:pPr>
              <w:spacing w:before="30" w:after="30"/>
              <w:rPr>
                <w:bCs/>
                <w:sz w:val="22"/>
                <w:szCs w:val="22"/>
              </w:rPr>
            </w:pPr>
            <w:r w:rsidRPr="006B50BC">
              <w:rPr>
                <w:bCs/>
                <w:sz w:val="22"/>
                <w:szCs w:val="22"/>
              </w:rPr>
              <w:t>реконструкция с заменой котлов</w:t>
            </w:r>
          </w:p>
        </w:tc>
        <w:tc>
          <w:tcPr>
            <w:tcW w:w="1367" w:type="pct"/>
            <w:vAlign w:val="center"/>
          </w:tcPr>
          <w:p w:rsidR="00407F11" w:rsidRPr="006B50BC" w:rsidRDefault="00407F11" w:rsidP="00FA5C3A">
            <w:pPr>
              <w:spacing w:before="30" w:after="30"/>
              <w:rPr>
                <w:bCs/>
                <w:sz w:val="22"/>
                <w:szCs w:val="22"/>
              </w:rPr>
            </w:pPr>
            <w:r w:rsidRPr="006B50BC">
              <w:rPr>
                <w:bCs/>
                <w:sz w:val="22"/>
                <w:szCs w:val="22"/>
              </w:rPr>
              <w:t>тепловая мощность 10,8 Гкал/час</w:t>
            </w:r>
          </w:p>
        </w:tc>
        <w:tc>
          <w:tcPr>
            <w:tcW w:w="917" w:type="pct"/>
            <w:vAlign w:val="center"/>
          </w:tcPr>
          <w:p w:rsidR="00407F11" w:rsidRPr="006B50BC" w:rsidRDefault="00407F11" w:rsidP="00FA5C3A">
            <w:pPr>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Align w:val="center"/>
          </w:tcPr>
          <w:p w:rsidR="00407F11" w:rsidRPr="006B50BC" w:rsidRDefault="00407F11" w:rsidP="00FA5C3A">
            <w:pPr>
              <w:spacing w:before="30" w:after="30"/>
              <w:jc w:val="center"/>
              <w:rPr>
                <w:bCs/>
                <w:sz w:val="22"/>
                <w:szCs w:val="22"/>
              </w:rPr>
            </w:pPr>
            <w:r w:rsidRPr="006B50BC">
              <w:rPr>
                <w:bCs/>
                <w:sz w:val="22"/>
                <w:szCs w:val="22"/>
              </w:rPr>
              <w:t>3.7</w:t>
            </w:r>
          </w:p>
        </w:tc>
        <w:tc>
          <w:tcPr>
            <w:tcW w:w="1329" w:type="pct"/>
            <w:vAlign w:val="center"/>
          </w:tcPr>
          <w:p w:rsidR="00407F11" w:rsidRPr="006B50BC" w:rsidRDefault="00407F11" w:rsidP="00FA5C3A">
            <w:pPr>
              <w:spacing w:before="30" w:after="30"/>
              <w:rPr>
                <w:bCs/>
                <w:sz w:val="22"/>
                <w:szCs w:val="22"/>
              </w:rPr>
            </w:pPr>
            <w:r w:rsidRPr="006B50BC">
              <w:rPr>
                <w:bCs/>
                <w:sz w:val="22"/>
                <w:szCs w:val="22"/>
              </w:rPr>
              <w:t>котельная К-2 для теплоснабжения планируемой многоэтажной жилой застройки и объектов соцкультбыта в районе «</w:t>
            </w:r>
            <w:proofErr w:type="spellStart"/>
            <w:proofErr w:type="gramStart"/>
            <w:r w:rsidRPr="006B50BC">
              <w:rPr>
                <w:bCs/>
                <w:sz w:val="22"/>
                <w:szCs w:val="22"/>
              </w:rPr>
              <w:t>Катюшки-Север</w:t>
            </w:r>
            <w:proofErr w:type="spellEnd"/>
            <w:proofErr w:type="gramEnd"/>
            <w:r w:rsidRPr="006B50BC">
              <w:rPr>
                <w:bCs/>
                <w:sz w:val="22"/>
                <w:szCs w:val="22"/>
              </w:rPr>
              <w:t>»</w:t>
            </w:r>
          </w:p>
        </w:tc>
        <w:tc>
          <w:tcPr>
            <w:tcW w:w="1028" w:type="pct"/>
            <w:vAlign w:val="center"/>
          </w:tcPr>
          <w:p w:rsidR="00407F11" w:rsidRPr="006B50BC" w:rsidRDefault="00407F11" w:rsidP="00FA5C3A">
            <w:pPr>
              <w:spacing w:before="30" w:after="30"/>
              <w:rPr>
                <w:bCs/>
                <w:sz w:val="22"/>
                <w:szCs w:val="22"/>
              </w:rPr>
            </w:pPr>
            <w:r w:rsidRPr="006B50BC">
              <w:rPr>
                <w:bCs/>
                <w:sz w:val="22"/>
                <w:szCs w:val="22"/>
              </w:rPr>
              <w:t>строительство</w:t>
            </w:r>
          </w:p>
        </w:tc>
        <w:tc>
          <w:tcPr>
            <w:tcW w:w="1367" w:type="pct"/>
            <w:vAlign w:val="center"/>
          </w:tcPr>
          <w:p w:rsidR="00407F11" w:rsidRPr="006B50BC" w:rsidRDefault="00407F11" w:rsidP="00FA5C3A">
            <w:pPr>
              <w:spacing w:before="30" w:after="30"/>
              <w:rPr>
                <w:bCs/>
                <w:sz w:val="22"/>
                <w:szCs w:val="22"/>
              </w:rPr>
            </w:pPr>
            <w:r w:rsidRPr="006B50BC">
              <w:rPr>
                <w:bCs/>
                <w:sz w:val="22"/>
                <w:szCs w:val="22"/>
              </w:rPr>
              <w:t>тепловая мощность 6,7 Гкал/час</w:t>
            </w:r>
          </w:p>
        </w:tc>
        <w:tc>
          <w:tcPr>
            <w:tcW w:w="917" w:type="pct"/>
            <w:vAlign w:val="center"/>
          </w:tcPr>
          <w:p w:rsidR="00407F11" w:rsidRPr="006B50BC" w:rsidRDefault="00407F11" w:rsidP="00FA5C3A">
            <w:pPr>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Align w:val="center"/>
          </w:tcPr>
          <w:p w:rsidR="00407F11" w:rsidRPr="006B50BC" w:rsidRDefault="00407F11" w:rsidP="00FA5C3A">
            <w:pPr>
              <w:spacing w:before="30" w:after="30"/>
              <w:jc w:val="center"/>
              <w:rPr>
                <w:bCs/>
                <w:sz w:val="22"/>
                <w:szCs w:val="22"/>
              </w:rPr>
            </w:pPr>
            <w:r w:rsidRPr="006B50BC">
              <w:rPr>
                <w:bCs/>
                <w:sz w:val="22"/>
                <w:szCs w:val="22"/>
              </w:rPr>
              <w:t>3.8</w:t>
            </w:r>
          </w:p>
        </w:tc>
        <w:tc>
          <w:tcPr>
            <w:tcW w:w="1329" w:type="pct"/>
            <w:vAlign w:val="center"/>
          </w:tcPr>
          <w:p w:rsidR="00407F11" w:rsidRPr="006B50BC" w:rsidRDefault="00407F11" w:rsidP="00FA5C3A">
            <w:pPr>
              <w:spacing w:before="30" w:after="30"/>
              <w:rPr>
                <w:bCs/>
                <w:sz w:val="22"/>
                <w:szCs w:val="22"/>
              </w:rPr>
            </w:pPr>
            <w:r w:rsidRPr="006B50BC">
              <w:rPr>
                <w:bCs/>
                <w:sz w:val="22"/>
                <w:szCs w:val="22"/>
              </w:rPr>
              <w:t xml:space="preserve">котельная К-3 для теплоснабжения производственного объекта хлебозавод по ул. Горки – </w:t>
            </w:r>
            <w:proofErr w:type="spellStart"/>
            <w:r w:rsidRPr="006B50BC">
              <w:rPr>
                <w:bCs/>
                <w:sz w:val="22"/>
                <w:szCs w:val="22"/>
              </w:rPr>
              <w:t>Киовские</w:t>
            </w:r>
            <w:proofErr w:type="spellEnd"/>
          </w:p>
        </w:tc>
        <w:tc>
          <w:tcPr>
            <w:tcW w:w="1028" w:type="pct"/>
            <w:vAlign w:val="center"/>
          </w:tcPr>
          <w:p w:rsidR="00407F11" w:rsidRPr="006B50BC" w:rsidRDefault="00407F11" w:rsidP="00FA5C3A">
            <w:pPr>
              <w:spacing w:before="30" w:after="30"/>
              <w:rPr>
                <w:bCs/>
                <w:sz w:val="22"/>
                <w:szCs w:val="22"/>
              </w:rPr>
            </w:pPr>
            <w:r w:rsidRPr="006B50BC">
              <w:rPr>
                <w:bCs/>
                <w:sz w:val="22"/>
                <w:szCs w:val="22"/>
              </w:rPr>
              <w:t>строительство</w:t>
            </w:r>
          </w:p>
        </w:tc>
        <w:tc>
          <w:tcPr>
            <w:tcW w:w="1367" w:type="pct"/>
            <w:vAlign w:val="center"/>
          </w:tcPr>
          <w:p w:rsidR="00407F11" w:rsidRPr="006B50BC" w:rsidRDefault="00407F11" w:rsidP="00FA5C3A">
            <w:pPr>
              <w:spacing w:before="30" w:after="30"/>
              <w:rPr>
                <w:bCs/>
                <w:sz w:val="22"/>
                <w:szCs w:val="22"/>
              </w:rPr>
            </w:pPr>
            <w:r w:rsidRPr="006B50BC">
              <w:rPr>
                <w:bCs/>
                <w:sz w:val="22"/>
                <w:szCs w:val="22"/>
              </w:rPr>
              <w:t>тепловая мощность 2,5 Гкал/час</w:t>
            </w:r>
          </w:p>
        </w:tc>
        <w:tc>
          <w:tcPr>
            <w:tcW w:w="917" w:type="pct"/>
            <w:vAlign w:val="center"/>
          </w:tcPr>
          <w:p w:rsidR="00407F11" w:rsidRPr="006B50BC" w:rsidRDefault="00407F11" w:rsidP="00FA5C3A">
            <w:pPr>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Align w:val="center"/>
          </w:tcPr>
          <w:p w:rsidR="00407F11" w:rsidRPr="006B50BC" w:rsidRDefault="00407F11" w:rsidP="00FA5C3A">
            <w:pPr>
              <w:spacing w:before="30" w:after="30"/>
              <w:jc w:val="center"/>
              <w:rPr>
                <w:bCs/>
                <w:sz w:val="22"/>
                <w:szCs w:val="22"/>
              </w:rPr>
            </w:pPr>
            <w:r w:rsidRPr="006B50BC">
              <w:rPr>
                <w:bCs/>
                <w:sz w:val="22"/>
                <w:szCs w:val="22"/>
              </w:rPr>
              <w:t>3.9</w:t>
            </w:r>
          </w:p>
        </w:tc>
        <w:tc>
          <w:tcPr>
            <w:tcW w:w="1329" w:type="pct"/>
            <w:vAlign w:val="center"/>
          </w:tcPr>
          <w:p w:rsidR="00407F11" w:rsidRPr="006B50BC" w:rsidRDefault="00407F11" w:rsidP="00FA5C3A">
            <w:pPr>
              <w:spacing w:before="30" w:after="30"/>
              <w:rPr>
                <w:bCs/>
                <w:sz w:val="22"/>
                <w:szCs w:val="22"/>
              </w:rPr>
            </w:pPr>
            <w:r w:rsidRPr="006B50BC">
              <w:rPr>
                <w:bCs/>
                <w:sz w:val="22"/>
                <w:szCs w:val="22"/>
              </w:rPr>
              <w:t xml:space="preserve">котельная К-4 для теплоснабжения промышленного предприятия железнодорожного транспорта по ул. Горки </w:t>
            </w:r>
            <w:proofErr w:type="spellStart"/>
            <w:r w:rsidRPr="006B50BC">
              <w:rPr>
                <w:bCs/>
                <w:sz w:val="22"/>
                <w:szCs w:val="22"/>
              </w:rPr>
              <w:t>Киовские</w:t>
            </w:r>
            <w:proofErr w:type="spellEnd"/>
          </w:p>
        </w:tc>
        <w:tc>
          <w:tcPr>
            <w:tcW w:w="1028" w:type="pct"/>
            <w:vAlign w:val="center"/>
          </w:tcPr>
          <w:p w:rsidR="00407F11" w:rsidRPr="006B50BC" w:rsidRDefault="00407F11" w:rsidP="00FA5C3A">
            <w:pPr>
              <w:spacing w:before="30" w:after="30"/>
              <w:rPr>
                <w:bCs/>
                <w:sz w:val="22"/>
                <w:szCs w:val="22"/>
              </w:rPr>
            </w:pPr>
            <w:r w:rsidRPr="006B50BC">
              <w:rPr>
                <w:bCs/>
                <w:sz w:val="22"/>
                <w:szCs w:val="22"/>
              </w:rPr>
              <w:t>строительство</w:t>
            </w:r>
          </w:p>
        </w:tc>
        <w:tc>
          <w:tcPr>
            <w:tcW w:w="1367" w:type="pct"/>
            <w:vAlign w:val="center"/>
          </w:tcPr>
          <w:p w:rsidR="00407F11" w:rsidRPr="006B50BC" w:rsidRDefault="00407F11" w:rsidP="00FA5C3A">
            <w:pPr>
              <w:spacing w:before="30" w:after="30"/>
              <w:rPr>
                <w:bCs/>
                <w:sz w:val="22"/>
                <w:szCs w:val="22"/>
              </w:rPr>
            </w:pPr>
            <w:r w:rsidRPr="006B50BC">
              <w:rPr>
                <w:bCs/>
                <w:sz w:val="22"/>
                <w:szCs w:val="22"/>
              </w:rPr>
              <w:t>тепловая мощность 1,13 Гкал/час</w:t>
            </w:r>
          </w:p>
        </w:tc>
        <w:tc>
          <w:tcPr>
            <w:tcW w:w="917" w:type="pct"/>
            <w:vAlign w:val="center"/>
          </w:tcPr>
          <w:p w:rsidR="00407F11" w:rsidRPr="006B50BC" w:rsidRDefault="00407F11" w:rsidP="00FA5C3A">
            <w:pPr>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Align w:val="center"/>
          </w:tcPr>
          <w:p w:rsidR="00407F11" w:rsidRPr="006B50BC" w:rsidRDefault="00407F11" w:rsidP="00FA5C3A">
            <w:pPr>
              <w:spacing w:before="30" w:after="30"/>
              <w:jc w:val="center"/>
              <w:rPr>
                <w:bCs/>
                <w:sz w:val="22"/>
                <w:szCs w:val="22"/>
              </w:rPr>
            </w:pPr>
            <w:r w:rsidRPr="006B50BC">
              <w:rPr>
                <w:bCs/>
                <w:sz w:val="22"/>
                <w:szCs w:val="22"/>
              </w:rPr>
              <w:t>3.10</w:t>
            </w:r>
          </w:p>
        </w:tc>
        <w:tc>
          <w:tcPr>
            <w:tcW w:w="1329" w:type="pct"/>
            <w:vAlign w:val="center"/>
          </w:tcPr>
          <w:p w:rsidR="00407F11" w:rsidRPr="006B50BC" w:rsidRDefault="00407F11" w:rsidP="00FA5C3A">
            <w:pPr>
              <w:spacing w:before="30" w:after="30"/>
              <w:rPr>
                <w:bCs/>
                <w:sz w:val="22"/>
                <w:szCs w:val="22"/>
              </w:rPr>
            </w:pPr>
            <w:r w:rsidRPr="006B50BC">
              <w:rPr>
                <w:bCs/>
                <w:sz w:val="22"/>
                <w:szCs w:val="22"/>
              </w:rPr>
              <w:t>котельная К-1 для теплоснабжения планируемой многоэтажной жилой застройки и объектов соцкультбыта в районе «Красная Поляна»</w:t>
            </w:r>
          </w:p>
        </w:tc>
        <w:tc>
          <w:tcPr>
            <w:tcW w:w="1028" w:type="pct"/>
            <w:vAlign w:val="center"/>
          </w:tcPr>
          <w:p w:rsidR="00407F11" w:rsidRPr="006B50BC" w:rsidRDefault="00407F11" w:rsidP="00FA5C3A">
            <w:pPr>
              <w:spacing w:before="30" w:after="30"/>
              <w:rPr>
                <w:bCs/>
                <w:sz w:val="22"/>
                <w:szCs w:val="22"/>
              </w:rPr>
            </w:pPr>
            <w:r w:rsidRPr="006B50BC">
              <w:rPr>
                <w:bCs/>
                <w:sz w:val="22"/>
                <w:szCs w:val="22"/>
              </w:rPr>
              <w:t>строительство</w:t>
            </w:r>
          </w:p>
        </w:tc>
        <w:tc>
          <w:tcPr>
            <w:tcW w:w="1367" w:type="pct"/>
            <w:vAlign w:val="center"/>
          </w:tcPr>
          <w:p w:rsidR="00407F11" w:rsidRPr="006B50BC" w:rsidRDefault="00407F11" w:rsidP="00FA5C3A">
            <w:pPr>
              <w:spacing w:before="30" w:after="30"/>
              <w:rPr>
                <w:bCs/>
                <w:sz w:val="22"/>
                <w:szCs w:val="22"/>
              </w:rPr>
            </w:pPr>
            <w:r w:rsidRPr="006B50BC">
              <w:rPr>
                <w:bCs/>
                <w:sz w:val="22"/>
                <w:szCs w:val="22"/>
              </w:rPr>
              <w:t>тепловая мощность 45,5 Гкал/час</w:t>
            </w:r>
          </w:p>
        </w:tc>
        <w:tc>
          <w:tcPr>
            <w:tcW w:w="917" w:type="pct"/>
            <w:vAlign w:val="center"/>
          </w:tcPr>
          <w:p w:rsidR="00407F11" w:rsidRPr="006B50BC" w:rsidRDefault="00407F11" w:rsidP="00FA5C3A">
            <w:pPr>
              <w:spacing w:before="30" w:after="30"/>
              <w:rPr>
                <w:bCs/>
                <w:sz w:val="22"/>
                <w:szCs w:val="22"/>
              </w:rPr>
            </w:pPr>
            <w:r w:rsidRPr="006B50BC">
              <w:rPr>
                <w:bCs/>
                <w:sz w:val="22"/>
                <w:szCs w:val="22"/>
              </w:rPr>
              <w:t>расчётный срок</w:t>
            </w:r>
          </w:p>
        </w:tc>
      </w:tr>
      <w:tr w:rsidR="00271B9F" w:rsidRPr="006B50BC" w:rsidTr="00407F11">
        <w:trPr>
          <w:cantSplit/>
        </w:trPr>
        <w:tc>
          <w:tcPr>
            <w:tcW w:w="359" w:type="pct"/>
            <w:vAlign w:val="center"/>
          </w:tcPr>
          <w:p w:rsidR="00D83A2F" w:rsidRPr="006B50BC" w:rsidRDefault="00D83A2F" w:rsidP="00FA5C3A">
            <w:pPr>
              <w:widowControl w:val="0"/>
              <w:spacing w:before="30" w:after="30"/>
              <w:jc w:val="center"/>
              <w:rPr>
                <w:bCs/>
                <w:sz w:val="22"/>
                <w:szCs w:val="22"/>
              </w:rPr>
            </w:pPr>
            <w:r w:rsidRPr="006B50BC">
              <w:rPr>
                <w:bCs/>
                <w:sz w:val="22"/>
                <w:szCs w:val="22"/>
              </w:rPr>
              <w:lastRenderedPageBreak/>
              <w:t>3.11</w:t>
            </w:r>
          </w:p>
        </w:tc>
        <w:tc>
          <w:tcPr>
            <w:tcW w:w="1329" w:type="pct"/>
            <w:vAlign w:val="center"/>
          </w:tcPr>
          <w:p w:rsidR="00D83A2F" w:rsidRPr="006B50BC" w:rsidRDefault="00D83A2F" w:rsidP="005D1F4C">
            <w:pPr>
              <w:widowControl w:val="0"/>
              <w:spacing w:before="30" w:after="30"/>
              <w:rPr>
                <w:bCs/>
                <w:sz w:val="22"/>
                <w:szCs w:val="22"/>
              </w:rPr>
            </w:pPr>
            <w:r w:rsidRPr="006B50BC">
              <w:rPr>
                <w:bCs/>
                <w:sz w:val="22"/>
                <w:szCs w:val="22"/>
              </w:rPr>
              <w:t>Котельная К-5 для теплоснабжения планируемо</w:t>
            </w:r>
            <w:r w:rsidR="005D1F4C" w:rsidRPr="006B50BC">
              <w:rPr>
                <w:bCs/>
                <w:sz w:val="22"/>
                <w:szCs w:val="22"/>
              </w:rPr>
              <w:t xml:space="preserve">й общественно-производственной зоны </w:t>
            </w:r>
            <w:r w:rsidRPr="006B50BC">
              <w:rPr>
                <w:bCs/>
                <w:sz w:val="22"/>
                <w:szCs w:val="22"/>
              </w:rPr>
              <w:t>(индустриальный парк)</w:t>
            </w:r>
          </w:p>
        </w:tc>
        <w:tc>
          <w:tcPr>
            <w:tcW w:w="1028" w:type="pct"/>
            <w:vAlign w:val="center"/>
          </w:tcPr>
          <w:p w:rsidR="00D83A2F" w:rsidRPr="006B50BC" w:rsidRDefault="00D83A2F" w:rsidP="00FA5C3A">
            <w:pPr>
              <w:widowControl w:val="0"/>
              <w:spacing w:before="30" w:after="30"/>
              <w:rPr>
                <w:bCs/>
                <w:sz w:val="22"/>
                <w:szCs w:val="22"/>
              </w:rPr>
            </w:pPr>
            <w:r w:rsidRPr="006B50BC">
              <w:rPr>
                <w:bCs/>
                <w:sz w:val="22"/>
                <w:szCs w:val="22"/>
              </w:rPr>
              <w:t xml:space="preserve">строительство </w:t>
            </w:r>
          </w:p>
        </w:tc>
        <w:tc>
          <w:tcPr>
            <w:tcW w:w="1367" w:type="pct"/>
            <w:vAlign w:val="center"/>
          </w:tcPr>
          <w:p w:rsidR="00D83A2F" w:rsidRPr="006B50BC" w:rsidRDefault="00D83A2F" w:rsidP="00FA5C3A">
            <w:pPr>
              <w:widowControl w:val="0"/>
              <w:spacing w:before="30" w:after="30"/>
              <w:rPr>
                <w:bCs/>
                <w:sz w:val="22"/>
                <w:szCs w:val="22"/>
              </w:rPr>
            </w:pPr>
            <w:r w:rsidRPr="006B50BC">
              <w:rPr>
                <w:bCs/>
                <w:sz w:val="22"/>
                <w:szCs w:val="22"/>
              </w:rPr>
              <w:t>тепловая мощность 15,2 Гкал/час</w:t>
            </w:r>
          </w:p>
        </w:tc>
        <w:tc>
          <w:tcPr>
            <w:tcW w:w="917" w:type="pct"/>
            <w:vAlign w:val="center"/>
          </w:tcPr>
          <w:p w:rsidR="00D83A2F" w:rsidRPr="006B50BC" w:rsidRDefault="00D83A2F" w:rsidP="00FA5C3A">
            <w:pPr>
              <w:widowControl w:val="0"/>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Merge w:val="restart"/>
            <w:vAlign w:val="center"/>
          </w:tcPr>
          <w:p w:rsidR="00407F11" w:rsidRPr="006B50BC" w:rsidRDefault="00407F11" w:rsidP="00FA5C3A">
            <w:pPr>
              <w:spacing w:before="30" w:after="30"/>
              <w:jc w:val="center"/>
              <w:rPr>
                <w:bCs/>
                <w:sz w:val="22"/>
                <w:szCs w:val="22"/>
              </w:rPr>
            </w:pPr>
            <w:r w:rsidRPr="006B50BC">
              <w:rPr>
                <w:bCs/>
                <w:sz w:val="22"/>
                <w:szCs w:val="22"/>
              </w:rPr>
              <w:t>3.11</w:t>
            </w:r>
          </w:p>
        </w:tc>
        <w:tc>
          <w:tcPr>
            <w:tcW w:w="1329" w:type="pct"/>
            <w:vMerge w:val="restart"/>
            <w:vAlign w:val="center"/>
          </w:tcPr>
          <w:p w:rsidR="00407F11" w:rsidRPr="006B50BC" w:rsidRDefault="00407F11" w:rsidP="00FA5C3A">
            <w:pPr>
              <w:spacing w:before="30" w:after="30"/>
              <w:rPr>
                <w:bCs/>
                <w:sz w:val="22"/>
                <w:szCs w:val="22"/>
              </w:rPr>
            </w:pPr>
            <w:r w:rsidRPr="006B50BC">
              <w:rPr>
                <w:bCs/>
                <w:sz w:val="22"/>
                <w:szCs w:val="22"/>
              </w:rPr>
              <w:t>тепловые сети</w:t>
            </w:r>
          </w:p>
        </w:tc>
        <w:tc>
          <w:tcPr>
            <w:tcW w:w="1028" w:type="pct"/>
            <w:vMerge w:val="restart"/>
            <w:vAlign w:val="center"/>
          </w:tcPr>
          <w:p w:rsidR="00407F11" w:rsidRPr="006B50BC" w:rsidRDefault="00407F11" w:rsidP="00FA5C3A">
            <w:pPr>
              <w:spacing w:before="30" w:after="30"/>
              <w:rPr>
                <w:bCs/>
                <w:sz w:val="22"/>
                <w:szCs w:val="22"/>
              </w:rPr>
            </w:pPr>
            <w:r w:rsidRPr="006B50BC">
              <w:rPr>
                <w:bCs/>
                <w:sz w:val="22"/>
                <w:szCs w:val="22"/>
              </w:rPr>
              <w:t>реконструкция</w:t>
            </w:r>
          </w:p>
        </w:tc>
        <w:tc>
          <w:tcPr>
            <w:tcW w:w="1367" w:type="pct"/>
            <w:vAlign w:val="center"/>
          </w:tcPr>
          <w:p w:rsidR="00407F11" w:rsidRPr="006B50BC" w:rsidRDefault="00407F11" w:rsidP="00FA5C3A">
            <w:pPr>
              <w:spacing w:before="30" w:after="30"/>
              <w:rPr>
                <w:bCs/>
                <w:sz w:val="22"/>
                <w:szCs w:val="22"/>
              </w:rPr>
            </w:pPr>
            <w:r w:rsidRPr="006B50BC">
              <w:rPr>
                <w:bCs/>
                <w:sz w:val="22"/>
                <w:szCs w:val="22"/>
              </w:rPr>
              <w:t>протяжённость 12</w:t>
            </w:r>
            <w:r w:rsidR="008B5757" w:rsidRPr="006B50BC">
              <w:rPr>
                <w:bCs/>
                <w:sz w:val="22"/>
                <w:szCs w:val="22"/>
              </w:rPr>
              <w:t>,0</w:t>
            </w:r>
            <w:r w:rsidRPr="006B50BC">
              <w:rPr>
                <w:bCs/>
                <w:sz w:val="22"/>
                <w:szCs w:val="22"/>
              </w:rPr>
              <w:t> км</w:t>
            </w:r>
          </w:p>
        </w:tc>
        <w:tc>
          <w:tcPr>
            <w:tcW w:w="917" w:type="pct"/>
            <w:vAlign w:val="center"/>
          </w:tcPr>
          <w:p w:rsidR="00407F11" w:rsidRPr="006B50BC" w:rsidRDefault="00407F11" w:rsidP="00FA5C3A">
            <w:pPr>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Merge/>
            <w:vAlign w:val="center"/>
          </w:tcPr>
          <w:p w:rsidR="00407F11" w:rsidRPr="006B50BC" w:rsidRDefault="00407F11" w:rsidP="00FA5C3A">
            <w:pPr>
              <w:spacing w:before="30" w:after="30"/>
              <w:jc w:val="center"/>
              <w:rPr>
                <w:bCs/>
                <w:sz w:val="22"/>
                <w:szCs w:val="22"/>
              </w:rPr>
            </w:pPr>
          </w:p>
        </w:tc>
        <w:tc>
          <w:tcPr>
            <w:tcW w:w="1329" w:type="pct"/>
            <w:vMerge/>
            <w:vAlign w:val="center"/>
          </w:tcPr>
          <w:p w:rsidR="00407F11" w:rsidRPr="006B50BC" w:rsidRDefault="00407F11" w:rsidP="00FA5C3A">
            <w:pPr>
              <w:spacing w:before="30" w:after="30"/>
              <w:rPr>
                <w:bCs/>
                <w:sz w:val="22"/>
                <w:szCs w:val="22"/>
              </w:rPr>
            </w:pPr>
          </w:p>
        </w:tc>
        <w:tc>
          <w:tcPr>
            <w:tcW w:w="1028" w:type="pct"/>
            <w:vMerge/>
            <w:vAlign w:val="center"/>
          </w:tcPr>
          <w:p w:rsidR="00407F11" w:rsidRPr="006B50BC" w:rsidRDefault="00407F11" w:rsidP="00FA5C3A">
            <w:pPr>
              <w:spacing w:before="30" w:after="30"/>
              <w:rPr>
                <w:bCs/>
                <w:sz w:val="22"/>
                <w:szCs w:val="22"/>
              </w:rPr>
            </w:pPr>
          </w:p>
        </w:tc>
        <w:tc>
          <w:tcPr>
            <w:tcW w:w="1367" w:type="pct"/>
            <w:vAlign w:val="center"/>
          </w:tcPr>
          <w:p w:rsidR="00407F11" w:rsidRPr="006B50BC" w:rsidRDefault="00407F11" w:rsidP="00FA5C3A">
            <w:pPr>
              <w:spacing w:before="30" w:after="30"/>
              <w:rPr>
                <w:bCs/>
                <w:sz w:val="22"/>
                <w:szCs w:val="22"/>
              </w:rPr>
            </w:pPr>
            <w:r w:rsidRPr="006B50BC">
              <w:rPr>
                <w:bCs/>
                <w:sz w:val="22"/>
                <w:szCs w:val="22"/>
              </w:rPr>
              <w:t xml:space="preserve">протяжённость </w:t>
            </w:r>
            <w:r w:rsidR="008B5757" w:rsidRPr="006B50BC">
              <w:rPr>
                <w:bCs/>
                <w:sz w:val="22"/>
                <w:szCs w:val="22"/>
              </w:rPr>
              <w:t>43,0</w:t>
            </w:r>
            <w:r w:rsidRPr="006B50BC">
              <w:rPr>
                <w:bCs/>
                <w:sz w:val="22"/>
                <w:szCs w:val="22"/>
              </w:rPr>
              <w:t> км</w:t>
            </w:r>
          </w:p>
        </w:tc>
        <w:tc>
          <w:tcPr>
            <w:tcW w:w="917" w:type="pct"/>
            <w:vAlign w:val="center"/>
          </w:tcPr>
          <w:p w:rsidR="00407F11" w:rsidRPr="006B50BC" w:rsidRDefault="00407F11" w:rsidP="00FA5C3A">
            <w:pPr>
              <w:spacing w:before="30" w:after="30"/>
              <w:rPr>
                <w:bCs/>
                <w:sz w:val="22"/>
                <w:szCs w:val="22"/>
              </w:rPr>
            </w:pPr>
            <w:r w:rsidRPr="006B50BC">
              <w:rPr>
                <w:bCs/>
                <w:sz w:val="22"/>
                <w:szCs w:val="22"/>
              </w:rPr>
              <w:t>расчётный срок</w:t>
            </w:r>
          </w:p>
        </w:tc>
      </w:tr>
      <w:tr w:rsidR="00271B9F" w:rsidRPr="006B50BC" w:rsidTr="00407F11">
        <w:trPr>
          <w:cantSplit/>
        </w:trPr>
        <w:tc>
          <w:tcPr>
            <w:tcW w:w="359" w:type="pct"/>
            <w:vMerge/>
            <w:vAlign w:val="center"/>
          </w:tcPr>
          <w:p w:rsidR="00407F11" w:rsidRPr="006B50BC" w:rsidRDefault="00407F11" w:rsidP="00FA5C3A">
            <w:pPr>
              <w:spacing w:before="30" w:after="30"/>
              <w:jc w:val="center"/>
              <w:rPr>
                <w:bCs/>
                <w:sz w:val="22"/>
                <w:szCs w:val="22"/>
              </w:rPr>
            </w:pPr>
          </w:p>
        </w:tc>
        <w:tc>
          <w:tcPr>
            <w:tcW w:w="1329" w:type="pct"/>
            <w:vMerge/>
            <w:vAlign w:val="center"/>
          </w:tcPr>
          <w:p w:rsidR="00407F11" w:rsidRPr="006B50BC" w:rsidRDefault="00407F11" w:rsidP="00FA5C3A">
            <w:pPr>
              <w:spacing w:before="30" w:after="30"/>
              <w:rPr>
                <w:bCs/>
                <w:sz w:val="22"/>
                <w:szCs w:val="22"/>
              </w:rPr>
            </w:pPr>
          </w:p>
        </w:tc>
        <w:tc>
          <w:tcPr>
            <w:tcW w:w="1028" w:type="pct"/>
            <w:vMerge w:val="restart"/>
            <w:vAlign w:val="center"/>
          </w:tcPr>
          <w:p w:rsidR="00407F11" w:rsidRPr="006B50BC" w:rsidRDefault="00407F11" w:rsidP="00FA5C3A">
            <w:pPr>
              <w:spacing w:before="30" w:after="30"/>
              <w:rPr>
                <w:bCs/>
                <w:sz w:val="22"/>
                <w:szCs w:val="22"/>
              </w:rPr>
            </w:pPr>
            <w:r w:rsidRPr="006B50BC">
              <w:rPr>
                <w:bCs/>
                <w:sz w:val="22"/>
                <w:szCs w:val="22"/>
              </w:rPr>
              <w:t>строительство</w:t>
            </w:r>
          </w:p>
        </w:tc>
        <w:tc>
          <w:tcPr>
            <w:tcW w:w="1367" w:type="pct"/>
            <w:vAlign w:val="center"/>
          </w:tcPr>
          <w:p w:rsidR="00407F11" w:rsidRPr="006B50BC" w:rsidRDefault="00407F11" w:rsidP="00FA5C3A">
            <w:pPr>
              <w:spacing w:before="30" w:after="30"/>
              <w:rPr>
                <w:bCs/>
                <w:sz w:val="22"/>
                <w:szCs w:val="22"/>
              </w:rPr>
            </w:pPr>
            <w:r w:rsidRPr="006B50BC">
              <w:rPr>
                <w:bCs/>
                <w:sz w:val="22"/>
                <w:szCs w:val="22"/>
              </w:rPr>
              <w:t xml:space="preserve">протяжённость </w:t>
            </w:r>
            <w:r w:rsidR="008B5757" w:rsidRPr="006B50BC">
              <w:rPr>
                <w:bCs/>
                <w:sz w:val="22"/>
                <w:szCs w:val="22"/>
              </w:rPr>
              <w:t>8,0</w:t>
            </w:r>
            <w:r w:rsidRPr="006B50BC">
              <w:rPr>
                <w:bCs/>
                <w:sz w:val="22"/>
                <w:szCs w:val="22"/>
              </w:rPr>
              <w:t> км</w:t>
            </w:r>
          </w:p>
        </w:tc>
        <w:tc>
          <w:tcPr>
            <w:tcW w:w="917" w:type="pct"/>
            <w:vAlign w:val="center"/>
          </w:tcPr>
          <w:p w:rsidR="00407F11" w:rsidRPr="006B50BC" w:rsidRDefault="00407F11" w:rsidP="00FA5C3A">
            <w:pPr>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Merge/>
            <w:vAlign w:val="center"/>
          </w:tcPr>
          <w:p w:rsidR="00407F11" w:rsidRPr="006B50BC" w:rsidRDefault="00407F11" w:rsidP="00FA5C3A">
            <w:pPr>
              <w:spacing w:before="30" w:after="30"/>
              <w:jc w:val="center"/>
              <w:rPr>
                <w:bCs/>
                <w:sz w:val="22"/>
                <w:szCs w:val="22"/>
              </w:rPr>
            </w:pPr>
          </w:p>
        </w:tc>
        <w:tc>
          <w:tcPr>
            <w:tcW w:w="1329" w:type="pct"/>
            <w:vMerge/>
            <w:vAlign w:val="center"/>
          </w:tcPr>
          <w:p w:rsidR="00407F11" w:rsidRPr="006B50BC" w:rsidRDefault="00407F11" w:rsidP="00FA5C3A">
            <w:pPr>
              <w:spacing w:before="30" w:after="30"/>
              <w:rPr>
                <w:bCs/>
                <w:sz w:val="22"/>
                <w:szCs w:val="22"/>
              </w:rPr>
            </w:pPr>
          </w:p>
        </w:tc>
        <w:tc>
          <w:tcPr>
            <w:tcW w:w="1028" w:type="pct"/>
            <w:vMerge/>
            <w:vAlign w:val="center"/>
          </w:tcPr>
          <w:p w:rsidR="00407F11" w:rsidRPr="006B50BC" w:rsidRDefault="00407F11" w:rsidP="00FA5C3A">
            <w:pPr>
              <w:spacing w:before="30" w:after="30"/>
              <w:rPr>
                <w:bCs/>
                <w:sz w:val="22"/>
                <w:szCs w:val="22"/>
              </w:rPr>
            </w:pPr>
          </w:p>
        </w:tc>
        <w:tc>
          <w:tcPr>
            <w:tcW w:w="1367" w:type="pct"/>
            <w:vAlign w:val="center"/>
          </w:tcPr>
          <w:p w:rsidR="00407F11" w:rsidRPr="006B50BC" w:rsidRDefault="00407F11" w:rsidP="00FA5C3A">
            <w:pPr>
              <w:spacing w:before="30" w:after="30"/>
              <w:rPr>
                <w:bCs/>
                <w:sz w:val="22"/>
                <w:szCs w:val="22"/>
              </w:rPr>
            </w:pPr>
            <w:r w:rsidRPr="006B50BC">
              <w:rPr>
                <w:bCs/>
                <w:sz w:val="22"/>
                <w:szCs w:val="22"/>
              </w:rPr>
              <w:t xml:space="preserve">протяжённость </w:t>
            </w:r>
            <w:r w:rsidR="008B5757" w:rsidRPr="006B50BC">
              <w:rPr>
                <w:bCs/>
                <w:sz w:val="22"/>
                <w:szCs w:val="22"/>
              </w:rPr>
              <w:t>28,0</w:t>
            </w:r>
            <w:r w:rsidRPr="006B50BC">
              <w:rPr>
                <w:bCs/>
                <w:sz w:val="22"/>
                <w:szCs w:val="22"/>
              </w:rPr>
              <w:t> км</w:t>
            </w:r>
          </w:p>
        </w:tc>
        <w:tc>
          <w:tcPr>
            <w:tcW w:w="917" w:type="pct"/>
            <w:vAlign w:val="center"/>
          </w:tcPr>
          <w:p w:rsidR="00407F11" w:rsidRPr="006B50BC" w:rsidRDefault="00407F11" w:rsidP="00FA5C3A">
            <w:pPr>
              <w:spacing w:before="30" w:after="30"/>
              <w:rPr>
                <w:bCs/>
                <w:sz w:val="22"/>
                <w:szCs w:val="22"/>
              </w:rPr>
            </w:pPr>
            <w:r w:rsidRPr="006B50BC">
              <w:rPr>
                <w:bCs/>
                <w:sz w:val="22"/>
                <w:szCs w:val="22"/>
              </w:rPr>
              <w:t>расчётный срок</w:t>
            </w:r>
          </w:p>
        </w:tc>
      </w:tr>
      <w:tr w:rsidR="00271B9F" w:rsidRPr="006B50BC" w:rsidTr="00407F11">
        <w:trPr>
          <w:cantSplit/>
        </w:trPr>
        <w:tc>
          <w:tcPr>
            <w:tcW w:w="359" w:type="pct"/>
            <w:vAlign w:val="center"/>
          </w:tcPr>
          <w:p w:rsidR="00407F11" w:rsidRPr="006B50BC" w:rsidRDefault="00407F11" w:rsidP="00FA5C3A">
            <w:pPr>
              <w:spacing w:before="30" w:after="30"/>
              <w:jc w:val="center"/>
              <w:rPr>
                <w:bCs/>
                <w:sz w:val="22"/>
                <w:szCs w:val="22"/>
              </w:rPr>
            </w:pPr>
          </w:p>
        </w:tc>
        <w:tc>
          <w:tcPr>
            <w:tcW w:w="4641" w:type="pct"/>
            <w:gridSpan w:val="4"/>
            <w:vAlign w:val="center"/>
          </w:tcPr>
          <w:p w:rsidR="00407F11" w:rsidRPr="006B50BC" w:rsidRDefault="009062DB" w:rsidP="00FA5C3A">
            <w:pPr>
              <w:spacing w:before="30" w:after="30"/>
              <w:jc w:val="center"/>
              <w:rPr>
                <w:bCs/>
                <w:sz w:val="22"/>
                <w:szCs w:val="22"/>
              </w:rPr>
            </w:pPr>
            <w:r>
              <w:rPr>
                <w:bCs/>
                <w:sz w:val="22"/>
                <w:szCs w:val="22"/>
              </w:rPr>
              <w:t>Д</w:t>
            </w:r>
            <w:r w:rsidR="00407F11" w:rsidRPr="006B50BC">
              <w:rPr>
                <w:bCs/>
                <w:sz w:val="22"/>
                <w:szCs w:val="22"/>
              </w:rPr>
              <w:t>ецентрализованное теплоснабжение</w:t>
            </w:r>
          </w:p>
        </w:tc>
      </w:tr>
      <w:tr w:rsidR="00271B9F" w:rsidRPr="006B50BC" w:rsidTr="00407F11">
        <w:trPr>
          <w:cantSplit/>
        </w:trPr>
        <w:tc>
          <w:tcPr>
            <w:tcW w:w="359" w:type="pct"/>
            <w:vAlign w:val="center"/>
          </w:tcPr>
          <w:p w:rsidR="00407F11" w:rsidRPr="006B50BC" w:rsidRDefault="00407F11" w:rsidP="00FA5C3A">
            <w:pPr>
              <w:spacing w:before="30" w:after="30"/>
              <w:jc w:val="center"/>
              <w:rPr>
                <w:bCs/>
                <w:sz w:val="22"/>
                <w:szCs w:val="22"/>
              </w:rPr>
            </w:pPr>
            <w:r w:rsidRPr="006B50BC">
              <w:rPr>
                <w:bCs/>
                <w:sz w:val="22"/>
                <w:szCs w:val="22"/>
              </w:rPr>
              <w:t>3.12</w:t>
            </w:r>
          </w:p>
        </w:tc>
        <w:tc>
          <w:tcPr>
            <w:tcW w:w="1329" w:type="pct"/>
            <w:vAlign w:val="center"/>
          </w:tcPr>
          <w:p w:rsidR="00407F11" w:rsidRPr="006B50BC" w:rsidRDefault="00407F11" w:rsidP="00FA5C3A">
            <w:pPr>
              <w:spacing w:before="30" w:after="30"/>
              <w:rPr>
                <w:bCs/>
                <w:sz w:val="22"/>
                <w:szCs w:val="22"/>
              </w:rPr>
            </w:pPr>
            <w:r w:rsidRPr="006B50BC">
              <w:rPr>
                <w:bCs/>
                <w:sz w:val="22"/>
                <w:szCs w:val="22"/>
              </w:rPr>
              <w:t>автономные источники теплоснабжения (АИТ) для теплоснабжения объектов социального, общественно-делового, производственного назначения</w:t>
            </w:r>
          </w:p>
        </w:tc>
        <w:tc>
          <w:tcPr>
            <w:tcW w:w="1028" w:type="pct"/>
            <w:vAlign w:val="center"/>
          </w:tcPr>
          <w:p w:rsidR="00407F11" w:rsidRPr="006B50BC" w:rsidRDefault="00407F11" w:rsidP="00FA5C3A">
            <w:pPr>
              <w:spacing w:before="30" w:after="30"/>
              <w:rPr>
                <w:bCs/>
                <w:sz w:val="22"/>
                <w:szCs w:val="22"/>
              </w:rPr>
            </w:pPr>
            <w:r w:rsidRPr="006B50BC">
              <w:rPr>
                <w:bCs/>
                <w:sz w:val="22"/>
                <w:szCs w:val="22"/>
              </w:rPr>
              <w:t>установка оборудования</w:t>
            </w:r>
          </w:p>
        </w:tc>
        <w:tc>
          <w:tcPr>
            <w:tcW w:w="1367" w:type="pct"/>
            <w:vAlign w:val="center"/>
          </w:tcPr>
          <w:p w:rsidR="00407F11" w:rsidRPr="006B50BC" w:rsidRDefault="00407F11" w:rsidP="00FA5C3A">
            <w:pPr>
              <w:spacing w:before="30" w:after="30"/>
              <w:rPr>
                <w:bCs/>
                <w:sz w:val="22"/>
                <w:szCs w:val="22"/>
              </w:rPr>
            </w:pPr>
            <w:r w:rsidRPr="006B50BC">
              <w:rPr>
                <w:bCs/>
                <w:sz w:val="22"/>
                <w:szCs w:val="22"/>
              </w:rPr>
              <w:t>1</w:t>
            </w:r>
            <w:r w:rsidR="008B5757" w:rsidRPr="006B50BC">
              <w:rPr>
                <w:bCs/>
                <w:sz w:val="22"/>
                <w:szCs w:val="22"/>
              </w:rPr>
              <w:t>0</w:t>
            </w:r>
            <w:r w:rsidRPr="006B50BC">
              <w:rPr>
                <w:bCs/>
                <w:sz w:val="22"/>
                <w:szCs w:val="22"/>
              </w:rPr>
              <w:t xml:space="preserve"> АИТ единичной тепловой мощностью до 1,5 Гкал/час, суммарной порядка 8,</w:t>
            </w:r>
            <w:r w:rsidR="008B5757" w:rsidRPr="006B50BC">
              <w:rPr>
                <w:bCs/>
                <w:sz w:val="22"/>
                <w:szCs w:val="22"/>
              </w:rPr>
              <w:t>36</w:t>
            </w:r>
            <w:r w:rsidRPr="006B50BC">
              <w:rPr>
                <w:bCs/>
                <w:sz w:val="22"/>
                <w:szCs w:val="22"/>
              </w:rPr>
              <w:t> Гкал/час</w:t>
            </w:r>
          </w:p>
        </w:tc>
        <w:tc>
          <w:tcPr>
            <w:tcW w:w="917" w:type="pct"/>
            <w:vAlign w:val="center"/>
          </w:tcPr>
          <w:p w:rsidR="00407F11" w:rsidRPr="006B50BC" w:rsidRDefault="00407F11" w:rsidP="00FA5C3A">
            <w:pPr>
              <w:spacing w:before="30" w:after="30"/>
              <w:rPr>
                <w:bCs/>
                <w:sz w:val="22"/>
                <w:szCs w:val="22"/>
              </w:rPr>
            </w:pPr>
            <w:r w:rsidRPr="006B50BC">
              <w:rPr>
                <w:bCs/>
                <w:sz w:val="22"/>
                <w:szCs w:val="22"/>
              </w:rPr>
              <w:t>первая очередь</w:t>
            </w:r>
          </w:p>
        </w:tc>
      </w:tr>
      <w:tr w:rsidR="00271B9F" w:rsidRPr="006B50BC" w:rsidTr="00407F11">
        <w:trPr>
          <w:cantSplit/>
        </w:trPr>
        <w:tc>
          <w:tcPr>
            <w:tcW w:w="359" w:type="pct"/>
            <w:vAlign w:val="center"/>
          </w:tcPr>
          <w:p w:rsidR="00407F11" w:rsidRPr="006B50BC" w:rsidRDefault="00407F11" w:rsidP="00FA5C3A">
            <w:pPr>
              <w:spacing w:before="30" w:after="30"/>
              <w:jc w:val="center"/>
              <w:rPr>
                <w:bCs/>
                <w:sz w:val="22"/>
                <w:szCs w:val="22"/>
              </w:rPr>
            </w:pPr>
            <w:r w:rsidRPr="006B50BC">
              <w:rPr>
                <w:bCs/>
                <w:sz w:val="22"/>
                <w:szCs w:val="22"/>
              </w:rPr>
              <w:t>4.</w:t>
            </w:r>
          </w:p>
        </w:tc>
        <w:tc>
          <w:tcPr>
            <w:tcW w:w="4641" w:type="pct"/>
            <w:gridSpan w:val="4"/>
            <w:vAlign w:val="center"/>
          </w:tcPr>
          <w:p w:rsidR="00407F11" w:rsidRPr="006B50BC" w:rsidRDefault="00407F11" w:rsidP="00FA5C3A">
            <w:pPr>
              <w:spacing w:before="30" w:after="30"/>
              <w:jc w:val="center"/>
              <w:rPr>
                <w:bCs/>
                <w:sz w:val="22"/>
                <w:szCs w:val="22"/>
              </w:rPr>
            </w:pPr>
            <w:r w:rsidRPr="006B50BC">
              <w:rPr>
                <w:bCs/>
                <w:sz w:val="22"/>
                <w:szCs w:val="22"/>
              </w:rPr>
              <w:t>Газоснабжение</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4.1</w:t>
            </w:r>
          </w:p>
        </w:tc>
        <w:tc>
          <w:tcPr>
            <w:tcW w:w="1329" w:type="pct"/>
            <w:vAlign w:val="center"/>
          </w:tcPr>
          <w:p w:rsidR="002B2351" w:rsidRPr="006B50BC" w:rsidRDefault="00F6236C" w:rsidP="00FA5C3A">
            <w:pPr>
              <w:spacing w:before="30" w:after="30"/>
              <w:rPr>
                <w:bCs/>
                <w:sz w:val="22"/>
                <w:szCs w:val="22"/>
              </w:rPr>
            </w:pPr>
            <w:r w:rsidRPr="006B50BC">
              <w:rPr>
                <w:bCs/>
                <w:sz w:val="22"/>
                <w:szCs w:val="22"/>
              </w:rPr>
              <w:t>газопровод-отвод к КРП</w:t>
            </w:r>
            <w:r w:rsidRPr="006B50BC">
              <w:rPr>
                <w:bCs/>
                <w:sz w:val="22"/>
                <w:szCs w:val="22"/>
              </w:rPr>
              <w:noBreakHyphen/>
              <w:t>17</w:t>
            </w:r>
            <w:r w:rsidR="002B2351" w:rsidRPr="006B50BC">
              <w:rPr>
                <w:bCs/>
                <w:sz w:val="22"/>
                <w:szCs w:val="22"/>
              </w:rPr>
              <w:t>**1</w:t>
            </w:r>
          </w:p>
        </w:tc>
        <w:tc>
          <w:tcPr>
            <w:tcW w:w="1028" w:type="pct"/>
            <w:vAlign w:val="center"/>
          </w:tcPr>
          <w:p w:rsidR="002B2351" w:rsidRPr="006B50BC" w:rsidRDefault="002B2351" w:rsidP="00F6236C">
            <w:pPr>
              <w:spacing w:before="30" w:after="30"/>
              <w:jc w:val="center"/>
              <w:rPr>
                <w:bCs/>
                <w:sz w:val="22"/>
                <w:szCs w:val="22"/>
              </w:rPr>
            </w:pPr>
            <w:r w:rsidRPr="006B50BC">
              <w:rPr>
                <w:bCs/>
                <w:sz w:val="22"/>
                <w:szCs w:val="22"/>
              </w:rPr>
              <w:t>реконструкция</w:t>
            </w:r>
          </w:p>
        </w:tc>
        <w:tc>
          <w:tcPr>
            <w:tcW w:w="1367" w:type="pct"/>
            <w:vAlign w:val="center"/>
          </w:tcPr>
          <w:p w:rsidR="002B2351" w:rsidRPr="006B50BC" w:rsidRDefault="002B2351" w:rsidP="00FA5C3A">
            <w:pPr>
              <w:spacing w:before="30" w:after="30"/>
              <w:rPr>
                <w:bCs/>
                <w:sz w:val="22"/>
                <w:szCs w:val="22"/>
              </w:rPr>
            </w:pPr>
            <w:r w:rsidRPr="006B50BC">
              <w:rPr>
                <w:bCs/>
                <w:sz w:val="22"/>
                <w:szCs w:val="22"/>
              </w:rPr>
              <w:t>со строительством второй нитки</w:t>
            </w:r>
          </w:p>
        </w:tc>
        <w:tc>
          <w:tcPr>
            <w:tcW w:w="917" w:type="pct"/>
            <w:vAlign w:val="center"/>
          </w:tcPr>
          <w:p w:rsidR="002B2351" w:rsidRPr="006B50BC" w:rsidRDefault="002B2351" w:rsidP="00E23D66">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4.2</w:t>
            </w:r>
          </w:p>
        </w:tc>
        <w:tc>
          <w:tcPr>
            <w:tcW w:w="1329" w:type="pct"/>
            <w:vAlign w:val="center"/>
          </w:tcPr>
          <w:p w:rsidR="002B2351" w:rsidRPr="006B50BC" w:rsidRDefault="002B2351" w:rsidP="002B2351">
            <w:pPr>
              <w:spacing w:before="30" w:after="30"/>
              <w:rPr>
                <w:bCs/>
                <w:sz w:val="22"/>
                <w:szCs w:val="22"/>
              </w:rPr>
            </w:pPr>
            <w:r w:rsidRPr="006B50BC">
              <w:rPr>
                <w:sz w:val="22"/>
                <w:szCs w:val="22"/>
              </w:rPr>
              <w:t>газовая распределительная сеть в городском округе Лобня</w:t>
            </w:r>
            <w:r w:rsidR="00F6236C" w:rsidRPr="006B50BC">
              <w:rPr>
                <w:bCs/>
                <w:sz w:val="22"/>
                <w:szCs w:val="22"/>
              </w:rPr>
              <w:t>*</w:t>
            </w:r>
            <w:r w:rsidRPr="006B50BC">
              <w:rPr>
                <w:bCs/>
                <w:sz w:val="22"/>
                <w:szCs w:val="22"/>
              </w:rPr>
              <w:t>2</w:t>
            </w:r>
          </w:p>
        </w:tc>
        <w:tc>
          <w:tcPr>
            <w:tcW w:w="1028" w:type="pct"/>
            <w:vAlign w:val="center"/>
          </w:tcPr>
          <w:p w:rsidR="002B2351" w:rsidRPr="006B50BC" w:rsidRDefault="002B2351" w:rsidP="00F6236C">
            <w:pPr>
              <w:spacing w:before="30" w:after="30"/>
              <w:jc w:val="center"/>
              <w:rPr>
                <w:bCs/>
                <w:sz w:val="22"/>
                <w:szCs w:val="22"/>
              </w:rPr>
            </w:pPr>
            <w:r w:rsidRPr="006B50BC">
              <w:rPr>
                <w:bCs/>
                <w:sz w:val="22"/>
                <w:szCs w:val="22"/>
              </w:rPr>
              <w:t>реконструкция</w:t>
            </w:r>
          </w:p>
        </w:tc>
        <w:tc>
          <w:tcPr>
            <w:tcW w:w="1367" w:type="pct"/>
            <w:vMerge w:val="restart"/>
            <w:vAlign w:val="center"/>
          </w:tcPr>
          <w:p w:rsidR="002B2351" w:rsidRPr="006B50BC" w:rsidRDefault="002B2351" w:rsidP="00F6236C">
            <w:pPr>
              <w:spacing w:before="30" w:after="30"/>
              <w:rPr>
                <w:bCs/>
                <w:sz w:val="22"/>
                <w:szCs w:val="22"/>
              </w:rPr>
            </w:pPr>
            <w:r w:rsidRPr="006B50BC">
              <w:rPr>
                <w:bCs/>
                <w:sz w:val="22"/>
                <w:szCs w:val="22"/>
              </w:rPr>
              <w:t>суммарная протяженность реконструкции 0,3 км</w:t>
            </w:r>
          </w:p>
        </w:tc>
        <w:tc>
          <w:tcPr>
            <w:tcW w:w="917" w:type="pct"/>
            <w:vAlign w:val="center"/>
          </w:tcPr>
          <w:p w:rsidR="002B2351" w:rsidRPr="006B50BC" w:rsidRDefault="002B2351" w:rsidP="00E23D66">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4.2.1</w:t>
            </w:r>
          </w:p>
        </w:tc>
        <w:tc>
          <w:tcPr>
            <w:tcW w:w="1329" w:type="pct"/>
            <w:vAlign w:val="center"/>
          </w:tcPr>
          <w:p w:rsidR="002B2351" w:rsidRPr="006B50BC" w:rsidRDefault="002B2351" w:rsidP="002B2351">
            <w:pPr>
              <w:spacing w:before="30" w:after="30"/>
              <w:rPr>
                <w:sz w:val="22"/>
                <w:szCs w:val="22"/>
              </w:rPr>
            </w:pPr>
            <w:r w:rsidRPr="006B50BC">
              <w:rPr>
                <w:sz w:val="22"/>
                <w:szCs w:val="22"/>
              </w:rPr>
              <w:t xml:space="preserve">участок газовой распределительной сети от ГРС "ТЭЦ-21" N 10/7, кадастровый номер 50:12:0060114:937, в части газопровода, проложенного в </w:t>
            </w:r>
            <w:proofErr w:type="gramStart"/>
            <w:r w:rsidRPr="006B50BC">
              <w:rPr>
                <w:sz w:val="22"/>
                <w:szCs w:val="22"/>
              </w:rPr>
              <w:t>г</w:t>
            </w:r>
            <w:proofErr w:type="gramEnd"/>
            <w:r w:rsidRPr="006B50BC">
              <w:rPr>
                <w:sz w:val="22"/>
                <w:szCs w:val="22"/>
              </w:rPr>
              <w:t xml:space="preserve">. Лобня, </w:t>
            </w:r>
            <w:proofErr w:type="spellStart"/>
            <w:r w:rsidRPr="006B50BC">
              <w:rPr>
                <w:sz w:val="22"/>
                <w:szCs w:val="22"/>
              </w:rPr>
              <w:t>мкр</w:t>
            </w:r>
            <w:proofErr w:type="spellEnd"/>
            <w:r w:rsidRPr="006B50BC">
              <w:rPr>
                <w:sz w:val="22"/>
                <w:szCs w:val="22"/>
              </w:rPr>
              <w:t xml:space="preserve">. </w:t>
            </w:r>
            <w:proofErr w:type="spellStart"/>
            <w:r w:rsidRPr="006B50BC">
              <w:rPr>
                <w:sz w:val="22"/>
                <w:szCs w:val="22"/>
              </w:rPr>
              <w:t>Букино</w:t>
            </w:r>
            <w:proofErr w:type="spellEnd"/>
            <w:r w:rsidRPr="006B50BC">
              <w:rPr>
                <w:sz w:val="22"/>
                <w:szCs w:val="22"/>
              </w:rPr>
              <w:t>, бух</w:t>
            </w:r>
            <w:proofErr w:type="gramStart"/>
            <w:r w:rsidRPr="006B50BC">
              <w:rPr>
                <w:sz w:val="22"/>
                <w:szCs w:val="22"/>
              </w:rPr>
              <w:t>.</w:t>
            </w:r>
            <w:proofErr w:type="gramEnd"/>
            <w:r w:rsidRPr="006B50BC">
              <w:rPr>
                <w:sz w:val="22"/>
                <w:szCs w:val="22"/>
              </w:rPr>
              <w:t xml:space="preserve"> </w:t>
            </w:r>
            <w:proofErr w:type="gramStart"/>
            <w:r w:rsidRPr="006B50BC">
              <w:rPr>
                <w:sz w:val="22"/>
                <w:szCs w:val="22"/>
              </w:rPr>
              <w:t>и</w:t>
            </w:r>
            <w:proofErr w:type="gramEnd"/>
            <w:r w:rsidRPr="006B50BC">
              <w:rPr>
                <w:sz w:val="22"/>
                <w:szCs w:val="22"/>
              </w:rPr>
              <w:t xml:space="preserve">нв. </w:t>
            </w:r>
            <w:r w:rsidRPr="006B50BC">
              <w:rPr>
                <w:sz w:val="22"/>
                <w:szCs w:val="22"/>
              </w:rPr>
              <w:br/>
              <w:t>N 20-004029 (Л0110617) (1 этап)</w:t>
            </w:r>
            <w:r w:rsidR="00F6236C" w:rsidRPr="006B50BC">
              <w:rPr>
                <w:bCs/>
                <w:sz w:val="22"/>
                <w:szCs w:val="22"/>
              </w:rPr>
              <w:t>*</w:t>
            </w:r>
            <w:r w:rsidRPr="006B50BC">
              <w:rPr>
                <w:bCs/>
                <w:sz w:val="22"/>
                <w:szCs w:val="22"/>
              </w:rPr>
              <w:t>2</w:t>
            </w:r>
          </w:p>
        </w:tc>
        <w:tc>
          <w:tcPr>
            <w:tcW w:w="1028" w:type="pct"/>
            <w:vAlign w:val="center"/>
          </w:tcPr>
          <w:p w:rsidR="002B2351" w:rsidRPr="006B50BC" w:rsidRDefault="002B2351" w:rsidP="00F6236C">
            <w:pPr>
              <w:spacing w:before="30" w:after="30"/>
              <w:jc w:val="center"/>
              <w:rPr>
                <w:bCs/>
                <w:sz w:val="22"/>
                <w:szCs w:val="22"/>
              </w:rPr>
            </w:pPr>
            <w:r w:rsidRPr="006B50BC">
              <w:rPr>
                <w:bCs/>
                <w:sz w:val="22"/>
                <w:szCs w:val="22"/>
              </w:rPr>
              <w:t>реконструкция</w:t>
            </w:r>
          </w:p>
        </w:tc>
        <w:tc>
          <w:tcPr>
            <w:tcW w:w="1367" w:type="pct"/>
            <w:vMerge/>
            <w:vAlign w:val="center"/>
          </w:tcPr>
          <w:p w:rsidR="002B2351" w:rsidRPr="006B50BC" w:rsidRDefault="002B2351" w:rsidP="00FA5C3A">
            <w:pPr>
              <w:spacing w:before="30" w:after="30"/>
              <w:rPr>
                <w:bCs/>
                <w:sz w:val="22"/>
                <w:szCs w:val="22"/>
              </w:rPr>
            </w:pPr>
          </w:p>
        </w:tc>
        <w:tc>
          <w:tcPr>
            <w:tcW w:w="917" w:type="pct"/>
            <w:vAlign w:val="center"/>
          </w:tcPr>
          <w:p w:rsidR="002B2351" w:rsidRPr="006B50BC" w:rsidRDefault="002B2351" w:rsidP="00E23D66">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4.2.2</w:t>
            </w:r>
          </w:p>
        </w:tc>
        <w:tc>
          <w:tcPr>
            <w:tcW w:w="1329" w:type="pct"/>
            <w:vAlign w:val="center"/>
          </w:tcPr>
          <w:p w:rsidR="002B2351" w:rsidRPr="006B50BC" w:rsidRDefault="002B2351" w:rsidP="00FA5C3A">
            <w:pPr>
              <w:spacing w:before="30" w:after="30"/>
              <w:rPr>
                <w:sz w:val="22"/>
                <w:szCs w:val="22"/>
              </w:rPr>
            </w:pPr>
            <w:r w:rsidRPr="006B50BC">
              <w:rPr>
                <w:sz w:val="22"/>
                <w:szCs w:val="22"/>
              </w:rPr>
              <w:t>газовая распределительная сеть "Лобня" N 10/6, кадастровый номер 50612:0000000:51593, в части газопровода в г. Лобня - Аксаково, бух</w:t>
            </w:r>
            <w:proofErr w:type="gramStart"/>
            <w:r w:rsidRPr="006B50BC">
              <w:rPr>
                <w:sz w:val="22"/>
                <w:szCs w:val="22"/>
              </w:rPr>
              <w:t>.</w:t>
            </w:r>
            <w:proofErr w:type="gramEnd"/>
            <w:r w:rsidRPr="006B50BC">
              <w:rPr>
                <w:sz w:val="22"/>
                <w:szCs w:val="22"/>
              </w:rPr>
              <w:t xml:space="preserve"> </w:t>
            </w:r>
            <w:proofErr w:type="gramStart"/>
            <w:r w:rsidRPr="006B50BC">
              <w:rPr>
                <w:sz w:val="22"/>
                <w:szCs w:val="22"/>
              </w:rPr>
              <w:t>и</w:t>
            </w:r>
            <w:proofErr w:type="gramEnd"/>
            <w:r w:rsidRPr="006B50BC">
              <w:rPr>
                <w:sz w:val="22"/>
                <w:szCs w:val="22"/>
              </w:rPr>
              <w:t>нв. N 20-004038 (Л0114110) (2 этап)</w:t>
            </w:r>
            <w:r w:rsidR="00F6236C" w:rsidRPr="006B50BC">
              <w:rPr>
                <w:bCs/>
                <w:sz w:val="22"/>
                <w:szCs w:val="22"/>
              </w:rPr>
              <w:t>*</w:t>
            </w:r>
            <w:r w:rsidRPr="006B50BC">
              <w:rPr>
                <w:bCs/>
                <w:sz w:val="22"/>
                <w:szCs w:val="22"/>
              </w:rPr>
              <w:t>2</w:t>
            </w:r>
          </w:p>
        </w:tc>
        <w:tc>
          <w:tcPr>
            <w:tcW w:w="1028" w:type="pct"/>
            <w:vAlign w:val="center"/>
          </w:tcPr>
          <w:p w:rsidR="002B2351" w:rsidRPr="006B50BC" w:rsidRDefault="002B2351" w:rsidP="00F6236C">
            <w:pPr>
              <w:spacing w:before="30" w:after="30"/>
              <w:jc w:val="center"/>
              <w:rPr>
                <w:bCs/>
                <w:sz w:val="22"/>
                <w:szCs w:val="22"/>
              </w:rPr>
            </w:pPr>
            <w:r w:rsidRPr="006B50BC">
              <w:rPr>
                <w:bCs/>
                <w:sz w:val="22"/>
                <w:szCs w:val="22"/>
              </w:rPr>
              <w:t>реконструкция</w:t>
            </w:r>
          </w:p>
        </w:tc>
        <w:tc>
          <w:tcPr>
            <w:tcW w:w="1367" w:type="pct"/>
            <w:vMerge/>
            <w:vAlign w:val="center"/>
          </w:tcPr>
          <w:p w:rsidR="002B2351" w:rsidRPr="006B50BC" w:rsidRDefault="002B2351" w:rsidP="00FA5C3A">
            <w:pPr>
              <w:spacing w:before="30" w:after="30"/>
              <w:rPr>
                <w:bCs/>
                <w:sz w:val="22"/>
                <w:szCs w:val="22"/>
              </w:rPr>
            </w:pPr>
          </w:p>
        </w:tc>
        <w:tc>
          <w:tcPr>
            <w:tcW w:w="917" w:type="pct"/>
            <w:vAlign w:val="center"/>
          </w:tcPr>
          <w:p w:rsidR="002B2351" w:rsidRPr="006B50BC" w:rsidRDefault="002B2351" w:rsidP="00E23D66">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lastRenderedPageBreak/>
              <w:t>4.2.3</w:t>
            </w:r>
          </w:p>
        </w:tc>
        <w:tc>
          <w:tcPr>
            <w:tcW w:w="1329" w:type="pct"/>
            <w:vAlign w:val="center"/>
          </w:tcPr>
          <w:p w:rsidR="002B2351" w:rsidRPr="006B50BC" w:rsidRDefault="002B2351" w:rsidP="00FA5C3A">
            <w:pPr>
              <w:spacing w:before="30" w:after="30"/>
              <w:rPr>
                <w:sz w:val="22"/>
                <w:szCs w:val="22"/>
              </w:rPr>
            </w:pPr>
            <w:r w:rsidRPr="006B50BC">
              <w:rPr>
                <w:sz w:val="22"/>
                <w:szCs w:val="22"/>
              </w:rPr>
              <w:t>участок газовой распределительной сети от ГРС "ТЭЦ-21" N 10/7, кадастровый номер 50:12:0060114:937, в части газопровода в г. Лобня, ул. Катюшки, бух</w:t>
            </w:r>
            <w:proofErr w:type="gramStart"/>
            <w:r w:rsidRPr="006B50BC">
              <w:rPr>
                <w:sz w:val="22"/>
                <w:szCs w:val="22"/>
              </w:rPr>
              <w:t>.</w:t>
            </w:r>
            <w:proofErr w:type="gramEnd"/>
            <w:r w:rsidRPr="006B50BC">
              <w:rPr>
                <w:sz w:val="22"/>
                <w:szCs w:val="22"/>
              </w:rPr>
              <w:t xml:space="preserve"> </w:t>
            </w:r>
            <w:proofErr w:type="gramStart"/>
            <w:r w:rsidRPr="006B50BC">
              <w:rPr>
                <w:sz w:val="22"/>
                <w:szCs w:val="22"/>
              </w:rPr>
              <w:t>и</w:t>
            </w:r>
            <w:proofErr w:type="gramEnd"/>
            <w:r w:rsidRPr="006B50BC">
              <w:rPr>
                <w:sz w:val="22"/>
                <w:szCs w:val="22"/>
              </w:rPr>
              <w:t>нв. N 20-003444 (Л01104900612) (3 этап)</w:t>
            </w:r>
            <w:r w:rsidR="00F6236C" w:rsidRPr="006B50BC">
              <w:rPr>
                <w:bCs/>
                <w:sz w:val="22"/>
                <w:szCs w:val="22"/>
              </w:rPr>
              <w:t>*</w:t>
            </w:r>
            <w:r w:rsidRPr="006B50BC">
              <w:rPr>
                <w:bCs/>
                <w:sz w:val="22"/>
                <w:szCs w:val="22"/>
              </w:rPr>
              <w:t>2</w:t>
            </w:r>
          </w:p>
        </w:tc>
        <w:tc>
          <w:tcPr>
            <w:tcW w:w="1028" w:type="pct"/>
            <w:vAlign w:val="center"/>
          </w:tcPr>
          <w:p w:rsidR="002B2351" w:rsidRPr="006B50BC" w:rsidRDefault="002B2351" w:rsidP="00F6236C">
            <w:pPr>
              <w:spacing w:before="30" w:after="30"/>
              <w:jc w:val="center"/>
              <w:rPr>
                <w:bCs/>
                <w:sz w:val="22"/>
                <w:szCs w:val="22"/>
              </w:rPr>
            </w:pPr>
            <w:r w:rsidRPr="006B50BC">
              <w:rPr>
                <w:bCs/>
                <w:sz w:val="22"/>
                <w:szCs w:val="22"/>
              </w:rPr>
              <w:t>реконструкция</w:t>
            </w:r>
          </w:p>
        </w:tc>
        <w:tc>
          <w:tcPr>
            <w:tcW w:w="1367" w:type="pct"/>
            <w:vMerge/>
            <w:vAlign w:val="center"/>
          </w:tcPr>
          <w:p w:rsidR="002B2351" w:rsidRPr="006B50BC" w:rsidRDefault="002B2351" w:rsidP="00FA5C3A">
            <w:pPr>
              <w:spacing w:before="30" w:after="30"/>
              <w:rPr>
                <w:bCs/>
                <w:sz w:val="22"/>
                <w:szCs w:val="22"/>
              </w:rPr>
            </w:pPr>
          </w:p>
        </w:tc>
        <w:tc>
          <w:tcPr>
            <w:tcW w:w="917" w:type="pct"/>
            <w:vAlign w:val="center"/>
          </w:tcPr>
          <w:p w:rsidR="002B2351" w:rsidRPr="006B50BC" w:rsidRDefault="002B2351" w:rsidP="00E23D66">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4.3</w:t>
            </w:r>
          </w:p>
        </w:tc>
        <w:tc>
          <w:tcPr>
            <w:tcW w:w="1329" w:type="pct"/>
            <w:vAlign w:val="center"/>
          </w:tcPr>
          <w:p w:rsidR="002B2351" w:rsidRPr="006B50BC" w:rsidRDefault="002B2351" w:rsidP="00FA5C3A">
            <w:pPr>
              <w:spacing w:before="30" w:after="30"/>
              <w:rPr>
                <w:bCs/>
                <w:sz w:val="22"/>
                <w:szCs w:val="22"/>
              </w:rPr>
            </w:pPr>
            <w:r w:rsidRPr="006B50BC">
              <w:rPr>
                <w:bCs/>
                <w:sz w:val="22"/>
                <w:szCs w:val="22"/>
              </w:rPr>
              <w:t>газопроводы высокого давления к котельным «К</w:t>
            </w:r>
            <w:r w:rsidRPr="006B50BC">
              <w:rPr>
                <w:bCs/>
                <w:sz w:val="22"/>
                <w:szCs w:val="22"/>
              </w:rPr>
              <w:noBreakHyphen/>
              <w:t>2», «К</w:t>
            </w:r>
            <w:r w:rsidRPr="006B50BC">
              <w:rPr>
                <w:bCs/>
                <w:sz w:val="22"/>
                <w:szCs w:val="22"/>
              </w:rPr>
              <w:noBreakHyphen/>
              <w:t>3», «К</w:t>
            </w:r>
            <w:r w:rsidRPr="006B50BC">
              <w:rPr>
                <w:bCs/>
                <w:sz w:val="22"/>
                <w:szCs w:val="22"/>
              </w:rPr>
              <w:noBreakHyphen/>
              <w:t>4» и «К</w:t>
            </w:r>
            <w:r w:rsidRPr="006B50BC">
              <w:rPr>
                <w:bCs/>
                <w:sz w:val="22"/>
                <w:szCs w:val="22"/>
              </w:rPr>
              <w:noBreakHyphen/>
              <w:t>5»*</w:t>
            </w:r>
          </w:p>
        </w:tc>
        <w:tc>
          <w:tcPr>
            <w:tcW w:w="1028" w:type="pct"/>
            <w:vAlign w:val="center"/>
          </w:tcPr>
          <w:p w:rsidR="002B2351" w:rsidRPr="006B50BC" w:rsidRDefault="002B2351" w:rsidP="00F6236C">
            <w:pPr>
              <w:spacing w:before="30" w:after="30"/>
              <w:jc w:val="center"/>
              <w:rPr>
                <w:bCs/>
                <w:sz w:val="22"/>
                <w:szCs w:val="22"/>
              </w:rPr>
            </w:pPr>
            <w:r w:rsidRPr="006B50BC">
              <w:rPr>
                <w:bCs/>
                <w:sz w:val="22"/>
                <w:szCs w:val="22"/>
              </w:rPr>
              <w:t>строительство</w:t>
            </w:r>
          </w:p>
        </w:tc>
        <w:tc>
          <w:tcPr>
            <w:tcW w:w="1367" w:type="pct"/>
            <w:vAlign w:val="center"/>
          </w:tcPr>
          <w:p w:rsidR="002B2351" w:rsidRPr="006B50BC" w:rsidRDefault="002B2351" w:rsidP="00FA5C3A">
            <w:pPr>
              <w:spacing w:before="30" w:after="30"/>
              <w:rPr>
                <w:bCs/>
                <w:sz w:val="22"/>
                <w:szCs w:val="22"/>
              </w:rPr>
            </w:pPr>
            <w:r w:rsidRPr="006B50BC">
              <w:rPr>
                <w:bCs/>
                <w:sz w:val="22"/>
                <w:szCs w:val="22"/>
              </w:rPr>
              <w:t>суммарной протяжённостью 1,89 км</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4.4</w:t>
            </w:r>
          </w:p>
        </w:tc>
        <w:tc>
          <w:tcPr>
            <w:tcW w:w="1329" w:type="pct"/>
            <w:vAlign w:val="center"/>
          </w:tcPr>
          <w:p w:rsidR="002B2351" w:rsidRPr="006B50BC" w:rsidRDefault="002B2351" w:rsidP="00FA5C3A">
            <w:pPr>
              <w:spacing w:before="30" w:after="30"/>
              <w:rPr>
                <w:bCs/>
                <w:sz w:val="22"/>
                <w:szCs w:val="22"/>
              </w:rPr>
            </w:pPr>
            <w:r w:rsidRPr="006B50BC">
              <w:rPr>
                <w:bCs/>
                <w:sz w:val="22"/>
                <w:szCs w:val="22"/>
              </w:rPr>
              <w:t>газопроводы высокого давления к котельной «К</w:t>
            </w:r>
            <w:r w:rsidRPr="006B50BC">
              <w:rPr>
                <w:bCs/>
                <w:sz w:val="22"/>
                <w:szCs w:val="22"/>
              </w:rPr>
              <w:noBreakHyphen/>
              <w:t>1»*</w:t>
            </w:r>
          </w:p>
        </w:tc>
        <w:tc>
          <w:tcPr>
            <w:tcW w:w="1028" w:type="pct"/>
            <w:vAlign w:val="center"/>
          </w:tcPr>
          <w:p w:rsidR="002B2351" w:rsidRPr="006B50BC" w:rsidRDefault="002B2351" w:rsidP="00F6236C">
            <w:pPr>
              <w:spacing w:before="30" w:after="30"/>
              <w:jc w:val="center"/>
              <w:rPr>
                <w:bCs/>
                <w:sz w:val="22"/>
                <w:szCs w:val="22"/>
              </w:rPr>
            </w:pPr>
            <w:r w:rsidRPr="006B50BC">
              <w:rPr>
                <w:bCs/>
                <w:sz w:val="22"/>
                <w:szCs w:val="22"/>
              </w:rPr>
              <w:t>строительство</w:t>
            </w:r>
          </w:p>
        </w:tc>
        <w:tc>
          <w:tcPr>
            <w:tcW w:w="1367" w:type="pct"/>
            <w:vAlign w:val="center"/>
          </w:tcPr>
          <w:p w:rsidR="002B2351" w:rsidRPr="006B50BC" w:rsidRDefault="002B2351" w:rsidP="00FA5C3A">
            <w:pPr>
              <w:spacing w:before="30" w:after="30"/>
              <w:rPr>
                <w:bCs/>
                <w:sz w:val="22"/>
                <w:szCs w:val="22"/>
              </w:rPr>
            </w:pPr>
            <w:r w:rsidRPr="006B50BC">
              <w:rPr>
                <w:bCs/>
                <w:sz w:val="22"/>
                <w:szCs w:val="22"/>
              </w:rPr>
              <w:t>суммарной протяжённостью 0,15 км</w:t>
            </w:r>
          </w:p>
        </w:tc>
        <w:tc>
          <w:tcPr>
            <w:tcW w:w="917" w:type="pct"/>
            <w:vAlign w:val="center"/>
          </w:tcPr>
          <w:p w:rsidR="002B2351" w:rsidRPr="006B50BC" w:rsidRDefault="002B2351" w:rsidP="00FA5C3A">
            <w:pPr>
              <w:spacing w:before="30" w:after="30"/>
              <w:rPr>
                <w:bCs/>
                <w:sz w:val="22"/>
                <w:szCs w:val="22"/>
              </w:rPr>
            </w:pPr>
            <w:r w:rsidRPr="006B50BC">
              <w:rPr>
                <w:bCs/>
                <w:sz w:val="22"/>
                <w:szCs w:val="22"/>
              </w:rPr>
              <w:t>расчётный срок</w:t>
            </w:r>
          </w:p>
        </w:tc>
      </w:tr>
      <w:tr w:rsidR="002B2351" w:rsidRPr="006B50BC" w:rsidTr="004E3CBA">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5.</w:t>
            </w:r>
          </w:p>
        </w:tc>
        <w:tc>
          <w:tcPr>
            <w:tcW w:w="4641" w:type="pct"/>
            <w:gridSpan w:val="4"/>
            <w:vAlign w:val="center"/>
          </w:tcPr>
          <w:p w:rsidR="002B2351" w:rsidRPr="006B50BC" w:rsidRDefault="002B2351" w:rsidP="00F6236C">
            <w:pPr>
              <w:spacing w:before="30" w:after="30"/>
              <w:jc w:val="center"/>
              <w:rPr>
                <w:bCs/>
                <w:sz w:val="22"/>
                <w:szCs w:val="22"/>
              </w:rPr>
            </w:pPr>
            <w:r w:rsidRPr="006B50BC">
              <w:rPr>
                <w:bCs/>
                <w:sz w:val="22"/>
                <w:szCs w:val="22"/>
              </w:rPr>
              <w:t>Электроснабжение</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5.1</w:t>
            </w:r>
          </w:p>
        </w:tc>
        <w:tc>
          <w:tcPr>
            <w:tcW w:w="1329" w:type="pct"/>
            <w:vAlign w:val="center"/>
          </w:tcPr>
          <w:p w:rsidR="002B2351" w:rsidRPr="006B50BC" w:rsidRDefault="002B2351" w:rsidP="00FA5C3A">
            <w:pPr>
              <w:spacing w:before="30" w:after="30"/>
              <w:rPr>
                <w:rFonts w:eastAsia="Calibri"/>
                <w:bCs/>
                <w:sz w:val="20"/>
                <w:szCs w:val="20"/>
                <w:vertAlign w:val="superscript"/>
              </w:rPr>
            </w:pPr>
            <w:r w:rsidRPr="006B50BC">
              <w:rPr>
                <w:rFonts w:eastAsia="Calibri"/>
                <w:bCs/>
                <w:sz w:val="20"/>
                <w:szCs w:val="20"/>
              </w:rPr>
              <w:t xml:space="preserve">ПС 110 (220) кВ </w:t>
            </w:r>
            <w:proofErr w:type="gramStart"/>
            <w:r w:rsidRPr="006B50BC">
              <w:rPr>
                <w:rFonts w:eastAsia="Calibri"/>
                <w:bCs/>
                <w:sz w:val="20"/>
                <w:szCs w:val="20"/>
              </w:rPr>
              <w:t>Женевская</w:t>
            </w:r>
            <w:proofErr w:type="gramEnd"/>
            <w:r w:rsidRPr="006B50BC">
              <w:rPr>
                <w:rFonts w:eastAsia="Calibri"/>
                <w:bCs/>
                <w:sz w:val="20"/>
                <w:szCs w:val="20"/>
              </w:rPr>
              <w:t>*</w:t>
            </w:r>
            <w:r w:rsidRPr="006B50BC">
              <w:rPr>
                <w:rFonts w:eastAsia="Calibri"/>
                <w:bCs/>
                <w:sz w:val="20"/>
                <w:szCs w:val="20"/>
                <w:vertAlign w:val="superscript"/>
              </w:rPr>
              <w:t>(</w:t>
            </w:r>
            <w:r w:rsidRPr="006B50BC">
              <w:rPr>
                <w:rFonts w:eastAsia="Calibri"/>
                <w:bCs/>
                <w:sz w:val="20"/>
                <w:szCs w:val="20"/>
              </w:rPr>
              <w:t>**</w:t>
            </w:r>
            <w:r w:rsidRPr="006B50BC">
              <w:rPr>
                <w:rFonts w:eastAsia="Calibri"/>
                <w:bCs/>
                <w:sz w:val="20"/>
                <w:szCs w:val="20"/>
                <w:vertAlign w:val="superscript"/>
              </w:rPr>
              <w:t>),3</w:t>
            </w:r>
          </w:p>
        </w:tc>
        <w:tc>
          <w:tcPr>
            <w:tcW w:w="1028" w:type="pct"/>
            <w:vAlign w:val="center"/>
          </w:tcPr>
          <w:p w:rsidR="002B2351" w:rsidRPr="006B50BC" w:rsidRDefault="002B2351" w:rsidP="00F6236C">
            <w:pPr>
              <w:spacing w:before="30" w:after="30"/>
              <w:jc w:val="center"/>
              <w:rPr>
                <w:rFonts w:eastAsia="Calibri"/>
                <w:bCs/>
                <w:sz w:val="20"/>
                <w:szCs w:val="20"/>
              </w:rPr>
            </w:pPr>
            <w:r w:rsidRPr="006B50BC">
              <w:rPr>
                <w:sz w:val="20"/>
                <w:szCs w:val="20"/>
              </w:rPr>
              <w:t>строительство</w:t>
            </w:r>
          </w:p>
        </w:tc>
        <w:tc>
          <w:tcPr>
            <w:tcW w:w="1367" w:type="pct"/>
            <w:vAlign w:val="center"/>
          </w:tcPr>
          <w:p w:rsidR="002B2351" w:rsidRPr="006B50BC" w:rsidRDefault="002B2351" w:rsidP="00FA5C3A">
            <w:pPr>
              <w:spacing w:before="30" w:after="30"/>
              <w:jc w:val="center"/>
              <w:rPr>
                <w:rFonts w:eastAsia="Calibri"/>
                <w:bCs/>
                <w:sz w:val="20"/>
                <w:szCs w:val="20"/>
              </w:rPr>
            </w:pPr>
            <w:r w:rsidRPr="006B50BC">
              <w:rPr>
                <w:rFonts w:eastAsia="Calibri"/>
                <w:bCs/>
                <w:sz w:val="20"/>
                <w:szCs w:val="20"/>
              </w:rPr>
              <w:t>2х80 МВА</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5.2</w:t>
            </w:r>
          </w:p>
        </w:tc>
        <w:tc>
          <w:tcPr>
            <w:tcW w:w="1329" w:type="pct"/>
            <w:vAlign w:val="center"/>
          </w:tcPr>
          <w:p w:rsidR="002B2351" w:rsidRPr="006B50BC" w:rsidRDefault="002B2351" w:rsidP="00FA5C3A">
            <w:pPr>
              <w:spacing w:before="30" w:after="30"/>
              <w:rPr>
                <w:rFonts w:eastAsia="Calibri"/>
                <w:bCs/>
                <w:sz w:val="20"/>
                <w:szCs w:val="20"/>
                <w:vertAlign w:val="superscript"/>
              </w:rPr>
            </w:pPr>
            <w:r w:rsidRPr="006B50BC">
              <w:rPr>
                <w:rFonts w:eastAsia="Calibri"/>
                <w:bCs/>
                <w:sz w:val="20"/>
                <w:szCs w:val="20"/>
              </w:rPr>
              <w:t xml:space="preserve">заходы </w:t>
            </w:r>
            <w:proofErr w:type="gramStart"/>
            <w:r w:rsidRPr="006B50BC">
              <w:rPr>
                <w:rFonts w:eastAsia="Calibri"/>
                <w:bCs/>
                <w:sz w:val="20"/>
                <w:szCs w:val="20"/>
              </w:rPr>
              <w:t>ВЛ</w:t>
            </w:r>
            <w:proofErr w:type="gramEnd"/>
            <w:r w:rsidRPr="006B50BC">
              <w:rPr>
                <w:rFonts w:eastAsia="Calibri"/>
                <w:bCs/>
                <w:sz w:val="20"/>
                <w:szCs w:val="20"/>
              </w:rPr>
              <w:t xml:space="preserve"> 110 кВ Луговая – Шереметьево на ПС Женевская*</w:t>
            </w:r>
            <w:r w:rsidRPr="006B50BC">
              <w:rPr>
                <w:rFonts w:eastAsia="Calibri"/>
                <w:bCs/>
                <w:sz w:val="20"/>
                <w:szCs w:val="20"/>
                <w:vertAlign w:val="superscript"/>
              </w:rPr>
              <w:t>,3</w:t>
            </w:r>
          </w:p>
        </w:tc>
        <w:tc>
          <w:tcPr>
            <w:tcW w:w="1028" w:type="pct"/>
            <w:vAlign w:val="center"/>
          </w:tcPr>
          <w:p w:rsidR="002B2351" w:rsidRPr="006B50BC" w:rsidRDefault="002B2351" w:rsidP="00F6236C">
            <w:pPr>
              <w:spacing w:before="30" w:after="30"/>
              <w:jc w:val="center"/>
              <w:rPr>
                <w:rFonts w:eastAsia="Calibri"/>
                <w:bCs/>
                <w:sz w:val="20"/>
                <w:szCs w:val="20"/>
              </w:rPr>
            </w:pPr>
            <w:r w:rsidRPr="006B50BC">
              <w:rPr>
                <w:sz w:val="20"/>
                <w:szCs w:val="20"/>
              </w:rPr>
              <w:t>строительство</w:t>
            </w:r>
          </w:p>
        </w:tc>
        <w:tc>
          <w:tcPr>
            <w:tcW w:w="1367" w:type="pct"/>
            <w:vAlign w:val="center"/>
          </w:tcPr>
          <w:p w:rsidR="002B2351" w:rsidRPr="006B50BC" w:rsidRDefault="002B2351" w:rsidP="00FA5C3A">
            <w:pPr>
              <w:spacing w:before="30" w:after="30"/>
              <w:jc w:val="center"/>
              <w:rPr>
                <w:rFonts w:eastAsia="Calibri"/>
                <w:bCs/>
                <w:sz w:val="20"/>
                <w:szCs w:val="20"/>
              </w:rPr>
            </w:pPr>
            <w:r w:rsidRPr="006B50BC">
              <w:rPr>
                <w:rFonts w:eastAsia="Calibri"/>
                <w:bCs/>
                <w:sz w:val="20"/>
                <w:szCs w:val="20"/>
              </w:rPr>
              <w:t>2х0,360 км</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5.3</w:t>
            </w:r>
          </w:p>
        </w:tc>
        <w:tc>
          <w:tcPr>
            <w:tcW w:w="1329" w:type="pct"/>
            <w:vAlign w:val="center"/>
          </w:tcPr>
          <w:p w:rsidR="002B2351" w:rsidRPr="006B50BC" w:rsidRDefault="002B2351" w:rsidP="00FA5C3A">
            <w:pPr>
              <w:spacing w:before="30" w:after="30"/>
              <w:rPr>
                <w:rFonts w:eastAsia="Calibri"/>
                <w:bCs/>
                <w:sz w:val="20"/>
                <w:szCs w:val="20"/>
              </w:rPr>
            </w:pPr>
            <w:r w:rsidRPr="006B50BC">
              <w:rPr>
                <w:rFonts w:eastAsia="Calibri"/>
                <w:bCs/>
                <w:sz w:val="20"/>
                <w:szCs w:val="20"/>
              </w:rPr>
              <w:t xml:space="preserve">заходы </w:t>
            </w:r>
            <w:proofErr w:type="gramStart"/>
            <w:r w:rsidRPr="006B50BC">
              <w:rPr>
                <w:rFonts w:eastAsia="Calibri"/>
                <w:bCs/>
                <w:sz w:val="20"/>
                <w:szCs w:val="20"/>
              </w:rPr>
              <w:t>ВЛ</w:t>
            </w:r>
            <w:proofErr w:type="gramEnd"/>
            <w:r w:rsidRPr="006B50BC">
              <w:rPr>
                <w:rFonts w:eastAsia="Calibri"/>
                <w:bCs/>
                <w:sz w:val="20"/>
                <w:szCs w:val="20"/>
              </w:rPr>
              <w:t xml:space="preserve"> 220 кВ ТЭЦ-27 – Уча </w:t>
            </w:r>
            <w:r w:rsidRPr="006B50BC">
              <w:rPr>
                <w:rFonts w:eastAsia="Calibri"/>
                <w:bCs/>
                <w:sz w:val="20"/>
                <w:szCs w:val="20"/>
                <w:lang w:val="en-US"/>
              </w:rPr>
              <w:t>II</w:t>
            </w:r>
            <w:r w:rsidRPr="006B50BC">
              <w:rPr>
                <w:rFonts w:eastAsia="Calibri"/>
                <w:bCs/>
                <w:sz w:val="20"/>
                <w:szCs w:val="20"/>
              </w:rPr>
              <w:t xml:space="preserve"> цепь на ПС Женевская**</w:t>
            </w:r>
            <w:r w:rsidRPr="006B50BC">
              <w:rPr>
                <w:rFonts w:eastAsia="Calibri"/>
                <w:bCs/>
                <w:sz w:val="20"/>
                <w:szCs w:val="20"/>
                <w:vertAlign w:val="superscript"/>
              </w:rPr>
              <w:t>,3</w:t>
            </w:r>
          </w:p>
        </w:tc>
        <w:tc>
          <w:tcPr>
            <w:tcW w:w="1028" w:type="pct"/>
            <w:vAlign w:val="center"/>
          </w:tcPr>
          <w:p w:rsidR="002B2351" w:rsidRPr="006B50BC" w:rsidRDefault="002B2351" w:rsidP="00F6236C">
            <w:pPr>
              <w:spacing w:before="30" w:after="30"/>
              <w:jc w:val="center"/>
              <w:rPr>
                <w:rFonts w:eastAsia="Calibri"/>
                <w:bCs/>
                <w:sz w:val="20"/>
                <w:szCs w:val="20"/>
              </w:rPr>
            </w:pPr>
            <w:r w:rsidRPr="006B50BC">
              <w:rPr>
                <w:sz w:val="20"/>
                <w:szCs w:val="20"/>
              </w:rPr>
              <w:t>строительство</w:t>
            </w:r>
          </w:p>
        </w:tc>
        <w:tc>
          <w:tcPr>
            <w:tcW w:w="1367" w:type="pct"/>
            <w:vAlign w:val="center"/>
          </w:tcPr>
          <w:p w:rsidR="002B2351" w:rsidRPr="006B50BC" w:rsidRDefault="002B2351" w:rsidP="00FA5C3A">
            <w:pPr>
              <w:spacing w:before="30" w:after="30"/>
              <w:jc w:val="center"/>
              <w:rPr>
                <w:rFonts w:eastAsia="Calibri"/>
                <w:bCs/>
                <w:sz w:val="20"/>
                <w:szCs w:val="20"/>
              </w:rPr>
            </w:pPr>
            <w:r w:rsidRPr="006B50BC">
              <w:rPr>
                <w:rFonts w:eastAsia="Calibri"/>
                <w:bCs/>
                <w:sz w:val="20"/>
                <w:szCs w:val="20"/>
              </w:rPr>
              <w:t>2х3,050 км</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5.4</w:t>
            </w:r>
          </w:p>
        </w:tc>
        <w:tc>
          <w:tcPr>
            <w:tcW w:w="1329" w:type="pct"/>
            <w:vAlign w:val="center"/>
          </w:tcPr>
          <w:p w:rsidR="002B2351" w:rsidRPr="006B50BC" w:rsidRDefault="002B2351" w:rsidP="00FA5C3A">
            <w:pPr>
              <w:spacing w:before="30" w:after="30"/>
              <w:rPr>
                <w:rFonts w:eastAsia="Calibri"/>
                <w:bCs/>
                <w:sz w:val="20"/>
                <w:szCs w:val="20"/>
              </w:rPr>
            </w:pPr>
            <w:r w:rsidRPr="006B50BC">
              <w:rPr>
                <w:rFonts w:eastAsia="Calibri"/>
                <w:bCs/>
                <w:sz w:val="20"/>
                <w:szCs w:val="20"/>
              </w:rPr>
              <w:t xml:space="preserve">ПС 110 кВ </w:t>
            </w:r>
            <w:proofErr w:type="gramStart"/>
            <w:r w:rsidRPr="006B50BC">
              <w:rPr>
                <w:rFonts w:eastAsia="Calibri"/>
                <w:bCs/>
                <w:sz w:val="20"/>
                <w:szCs w:val="20"/>
              </w:rPr>
              <w:t>Луговая</w:t>
            </w:r>
            <w:proofErr w:type="gramEnd"/>
            <w:r w:rsidRPr="006B50BC">
              <w:rPr>
                <w:rFonts w:eastAsia="Calibri"/>
                <w:bCs/>
                <w:sz w:val="20"/>
                <w:szCs w:val="20"/>
              </w:rPr>
              <w:t xml:space="preserve"> (№ 325) *</w:t>
            </w:r>
            <w:r w:rsidRPr="006B50BC">
              <w:rPr>
                <w:rFonts w:eastAsia="Calibri"/>
                <w:bCs/>
                <w:sz w:val="20"/>
                <w:szCs w:val="20"/>
                <w:vertAlign w:val="superscript"/>
              </w:rPr>
              <w:t>,3</w:t>
            </w:r>
          </w:p>
        </w:tc>
        <w:tc>
          <w:tcPr>
            <w:tcW w:w="1028" w:type="pct"/>
            <w:vAlign w:val="center"/>
          </w:tcPr>
          <w:p w:rsidR="002B2351" w:rsidRPr="006B50BC" w:rsidRDefault="002B2351" w:rsidP="00F6236C">
            <w:pPr>
              <w:spacing w:before="30" w:after="30"/>
              <w:jc w:val="center"/>
              <w:rPr>
                <w:sz w:val="20"/>
                <w:szCs w:val="20"/>
              </w:rPr>
            </w:pPr>
            <w:r w:rsidRPr="006B50BC">
              <w:rPr>
                <w:sz w:val="20"/>
                <w:szCs w:val="20"/>
              </w:rPr>
              <w:t>реконструкция</w:t>
            </w:r>
          </w:p>
        </w:tc>
        <w:tc>
          <w:tcPr>
            <w:tcW w:w="1367" w:type="pct"/>
            <w:vAlign w:val="center"/>
          </w:tcPr>
          <w:p w:rsidR="002B2351" w:rsidRPr="006B50BC" w:rsidRDefault="002B2351" w:rsidP="00FA5C3A">
            <w:pPr>
              <w:spacing w:before="30" w:after="30"/>
              <w:jc w:val="center"/>
              <w:rPr>
                <w:rFonts w:eastAsia="Calibri"/>
                <w:bCs/>
                <w:sz w:val="20"/>
                <w:szCs w:val="20"/>
              </w:rPr>
            </w:pPr>
            <w:r w:rsidRPr="006B50BC">
              <w:rPr>
                <w:rFonts w:eastAsia="Calibri"/>
                <w:bCs/>
                <w:sz w:val="20"/>
                <w:szCs w:val="20"/>
              </w:rPr>
              <w:t>2х63 МВА, замена ошиновки, расширение РУ 110 кВ</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5.5</w:t>
            </w:r>
          </w:p>
        </w:tc>
        <w:tc>
          <w:tcPr>
            <w:tcW w:w="1329" w:type="pct"/>
            <w:vAlign w:val="center"/>
          </w:tcPr>
          <w:p w:rsidR="002B2351" w:rsidRPr="006B50BC" w:rsidRDefault="002B2351" w:rsidP="00FA5C3A">
            <w:pPr>
              <w:spacing w:before="30" w:after="30"/>
              <w:rPr>
                <w:rFonts w:eastAsia="Calibri"/>
                <w:bCs/>
                <w:sz w:val="20"/>
                <w:szCs w:val="20"/>
              </w:rPr>
            </w:pPr>
            <w:r w:rsidRPr="006B50BC">
              <w:rPr>
                <w:rFonts w:eastAsia="Calibri"/>
                <w:bCs/>
                <w:sz w:val="20"/>
                <w:szCs w:val="20"/>
              </w:rPr>
              <w:t>ПС 35 кВ Лобня (№ 40)*</w:t>
            </w:r>
            <w:r w:rsidRPr="006B50BC">
              <w:rPr>
                <w:rFonts w:eastAsia="Calibri"/>
                <w:bCs/>
                <w:sz w:val="20"/>
                <w:szCs w:val="20"/>
                <w:vertAlign w:val="superscript"/>
              </w:rPr>
              <w:t>,3</w:t>
            </w:r>
          </w:p>
        </w:tc>
        <w:tc>
          <w:tcPr>
            <w:tcW w:w="1028" w:type="pct"/>
            <w:vAlign w:val="center"/>
          </w:tcPr>
          <w:p w:rsidR="002B2351" w:rsidRPr="006B50BC" w:rsidRDefault="002B2351" w:rsidP="00F6236C">
            <w:pPr>
              <w:spacing w:before="30" w:after="30"/>
              <w:jc w:val="center"/>
              <w:rPr>
                <w:sz w:val="20"/>
                <w:szCs w:val="20"/>
              </w:rPr>
            </w:pPr>
            <w:r w:rsidRPr="006B50BC">
              <w:rPr>
                <w:sz w:val="20"/>
                <w:szCs w:val="20"/>
              </w:rPr>
              <w:t>реконструкция</w:t>
            </w:r>
          </w:p>
        </w:tc>
        <w:tc>
          <w:tcPr>
            <w:tcW w:w="1367" w:type="pct"/>
            <w:vAlign w:val="center"/>
          </w:tcPr>
          <w:p w:rsidR="002B2351" w:rsidRPr="006B50BC" w:rsidRDefault="002B2351" w:rsidP="00FA5C3A">
            <w:pPr>
              <w:spacing w:before="30" w:after="30"/>
              <w:jc w:val="center"/>
              <w:rPr>
                <w:rFonts w:eastAsia="Calibri"/>
                <w:bCs/>
                <w:sz w:val="20"/>
                <w:szCs w:val="20"/>
              </w:rPr>
            </w:pPr>
            <w:r w:rsidRPr="006B50BC">
              <w:rPr>
                <w:rFonts w:eastAsia="Calibri"/>
                <w:bCs/>
                <w:sz w:val="20"/>
                <w:szCs w:val="20"/>
              </w:rPr>
              <w:t>2х25 МВА</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5.6</w:t>
            </w:r>
          </w:p>
        </w:tc>
        <w:tc>
          <w:tcPr>
            <w:tcW w:w="1329" w:type="pct"/>
            <w:vAlign w:val="center"/>
          </w:tcPr>
          <w:p w:rsidR="002B2351" w:rsidRPr="006B50BC" w:rsidRDefault="002B2351" w:rsidP="00FA5C3A">
            <w:pPr>
              <w:spacing w:before="30" w:after="30"/>
              <w:rPr>
                <w:rFonts w:eastAsia="Calibri"/>
                <w:bCs/>
                <w:sz w:val="20"/>
                <w:szCs w:val="20"/>
              </w:rPr>
            </w:pPr>
            <w:proofErr w:type="gramStart"/>
            <w:r w:rsidRPr="006B50BC">
              <w:rPr>
                <w:rFonts w:eastAsia="Calibri"/>
                <w:bCs/>
                <w:sz w:val="20"/>
                <w:szCs w:val="20"/>
              </w:rPr>
              <w:t>ВЛ</w:t>
            </w:r>
            <w:proofErr w:type="gramEnd"/>
            <w:r w:rsidRPr="006B50BC">
              <w:rPr>
                <w:rFonts w:eastAsia="Calibri"/>
                <w:bCs/>
                <w:sz w:val="20"/>
                <w:szCs w:val="20"/>
              </w:rPr>
              <w:t xml:space="preserve"> 110 кВ Луговая - Шереметьево*</w:t>
            </w:r>
            <w:r w:rsidRPr="006B50BC">
              <w:rPr>
                <w:rFonts w:eastAsia="Calibri"/>
                <w:bCs/>
                <w:sz w:val="20"/>
                <w:szCs w:val="20"/>
                <w:vertAlign w:val="superscript"/>
              </w:rPr>
              <w:t>,3</w:t>
            </w:r>
          </w:p>
        </w:tc>
        <w:tc>
          <w:tcPr>
            <w:tcW w:w="1028" w:type="pct"/>
            <w:vAlign w:val="center"/>
          </w:tcPr>
          <w:p w:rsidR="002B2351" w:rsidRPr="006B50BC" w:rsidRDefault="002B2351" w:rsidP="00F6236C">
            <w:pPr>
              <w:spacing w:before="30" w:after="30"/>
              <w:jc w:val="center"/>
              <w:rPr>
                <w:sz w:val="20"/>
                <w:szCs w:val="20"/>
              </w:rPr>
            </w:pPr>
            <w:r w:rsidRPr="006B50BC">
              <w:rPr>
                <w:sz w:val="20"/>
                <w:szCs w:val="20"/>
              </w:rPr>
              <w:t>реконструкция</w:t>
            </w:r>
          </w:p>
        </w:tc>
        <w:tc>
          <w:tcPr>
            <w:tcW w:w="1367" w:type="pct"/>
            <w:vAlign w:val="center"/>
          </w:tcPr>
          <w:p w:rsidR="002B2351" w:rsidRPr="006B50BC" w:rsidRDefault="002B2351" w:rsidP="00FA5C3A">
            <w:pPr>
              <w:spacing w:before="30" w:after="30"/>
              <w:jc w:val="center"/>
              <w:rPr>
                <w:rFonts w:eastAsia="Calibri"/>
                <w:bCs/>
                <w:sz w:val="20"/>
                <w:szCs w:val="20"/>
              </w:rPr>
            </w:pPr>
            <w:r w:rsidRPr="006B50BC">
              <w:rPr>
                <w:rFonts w:eastAsia="Calibri"/>
                <w:bCs/>
                <w:sz w:val="20"/>
                <w:szCs w:val="20"/>
              </w:rPr>
              <w:t>увеличение пропускной способности</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5.7</w:t>
            </w:r>
          </w:p>
        </w:tc>
        <w:tc>
          <w:tcPr>
            <w:tcW w:w="1329" w:type="pct"/>
            <w:vAlign w:val="center"/>
          </w:tcPr>
          <w:p w:rsidR="002B2351" w:rsidRPr="006B50BC" w:rsidRDefault="002B2351" w:rsidP="00FA5C3A">
            <w:pPr>
              <w:spacing w:before="30" w:after="30"/>
              <w:rPr>
                <w:rFonts w:eastAsia="Calibri"/>
                <w:bCs/>
                <w:sz w:val="20"/>
                <w:szCs w:val="20"/>
              </w:rPr>
            </w:pPr>
            <w:proofErr w:type="gramStart"/>
            <w:r w:rsidRPr="006B50BC">
              <w:rPr>
                <w:rFonts w:eastAsia="Calibri"/>
                <w:bCs/>
                <w:sz w:val="20"/>
                <w:szCs w:val="20"/>
              </w:rPr>
              <w:t>ВЛ</w:t>
            </w:r>
            <w:proofErr w:type="gramEnd"/>
            <w:r w:rsidRPr="006B50BC">
              <w:rPr>
                <w:rFonts w:eastAsia="Calibri"/>
                <w:bCs/>
                <w:sz w:val="20"/>
                <w:szCs w:val="20"/>
              </w:rPr>
              <w:t xml:space="preserve"> 35 кВ Луговая - </w:t>
            </w:r>
            <w:proofErr w:type="spellStart"/>
            <w:r w:rsidRPr="006B50BC">
              <w:rPr>
                <w:rFonts w:eastAsia="Calibri"/>
                <w:bCs/>
                <w:sz w:val="20"/>
                <w:szCs w:val="20"/>
              </w:rPr>
              <w:t>Катуар</w:t>
            </w:r>
            <w:proofErr w:type="spellEnd"/>
            <w:r w:rsidRPr="006B50BC">
              <w:rPr>
                <w:rFonts w:eastAsia="Calibri"/>
                <w:bCs/>
                <w:sz w:val="20"/>
                <w:szCs w:val="20"/>
              </w:rPr>
              <w:t>*</w:t>
            </w:r>
            <w:r w:rsidRPr="006B50BC">
              <w:rPr>
                <w:rFonts w:eastAsia="Calibri"/>
                <w:bCs/>
                <w:sz w:val="20"/>
                <w:szCs w:val="20"/>
                <w:vertAlign w:val="superscript"/>
              </w:rPr>
              <w:t>,3</w:t>
            </w:r>
          </w:p>
        </w:tc>
        <w:tc>
          <w:tcPr>
            <w:tcW w:w="1028" w:type="pct"/>
            <w:vAlign w:val="center"/>
          </w:tcPr>
          <w:p w:rsidR="002B2351" w:rsidRPr="006B50BC" w:rsidRDefault="002B2351" w:rsidP="00F6236C">
            <w:pPr>
              <w:spacing w:before="30" w:after="30"/>
              <w:jc w:val="center"/>
              <w:rPr>
                <w:sz w:val="20"/>
                <w:szCs w:val="20"/>
              </w:rPr>
            </w:pPr>
            <w:r w:rsidRPr="006B50BC">
              <w:rPr>
                <w:sz w:val="20"/>
                <w:szCs w:val="20"/>
              </w:rPr>
              <w:t>реконструкция</w:t>
            </w:r>
          </w:p>
        </w:tc>
        <w:tc>
          <w:tcPr>
            <w:tcW w:w="1367" w:type="pct"/>
            <w:vAlign w:val="center"/>
          </w:tcPr>
          <w:p w:rsidR="002B2351" w:rsidRPr="006B50BC" w:rsidRDefault="002B2351" w:rsidP="00FA5C3A">
            <w:pPr>
              <w:spacing w:before="30" w:after="30"/>
              <w:jc w:val="center"/>
              <w:rPr>
                <w:rFonts w:eastAsia="Calibri"/>
                <w:bCs/>
                <w:sz w:val="20"/>
                <w:szCs w:val="20"/>
              </w:rPr>
            </w:pPr>
            <w:r w:rsidRPr="006B50BC">
              <w:rPr>
                <w:rFonts w:eastAsia="Calibri"/>
                <w:bCs/>
                <w:sz w:val="20"/>
                <w:szCs w:val="20"/>
              </w:rPr>
              <w:t xml:space="preserve">замена трансформаторов тока на ПС Луговая и ПС </w:t>
            </w:r>
            <w:proofErr w:type="spellStart"/>
            <w:r w:rsidRPr="006B50BC">
              <w:rPr>
                <w:rFonts w:eastAsia="Calibri"/>
                <w:bCs/>
                <w:sz w:val="20"/>
                <w:szCs w:val="20"/>
              </w:rPr>
              <w:t>Катуар</w:t>
            </w:r>
            <w:proofErr w:type="spellEnd"/>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5.8</w:t>
            </w:r>
          </w:p>
        </w:tc>
        <w:tc>
          <w:tcPr>
            <w:tcW w:w="1329" w:type="pct"/>
            <w:vAlign w:val="center"/>
          </w:tcPr>
          <w:p w:rsidR="002B2351" w:rsidRPr="006B50BC" w:rsidRDefault="002B2351" w:rsidP="00FA5C3A">
            <w:pPr>
              <w:spacing w:before="30" w:after="30"/>
              <w:rPr>
                <w:rFonts w:eastAsia="Calibri"/>
                <w:bCs/>
                <w:sz w:val="20"/>
                <w:szCs w:val="20"/>
              </w:rPr>
            </w:pPr>
            <w:r w:rsidRPr="006B50BC">
              <w:rPr>
                <w:rFonts w:eastAsia="Calibri"/>
                <w:bCs/>
                <w:sz w:val="20"/>
                <w:szCs w:val="20"/>
              </w:rPr>
              <w:t xml:space="preserve">КВЛ 110 кВ Хлебниково - </w:t>
            </w:r>
            <w:proofErr w:type="gramStart"/>
            <w:r w:rsidRPr="006B50BC">
              <w:rPr>
                <w:rFonts w:eastAsia="Calibri"/>
                <w:bCs/>
                <w:sz w:val="20"/>
                <w:szCs w:val="20"/>
              </w:rPr>
              <w:t>Луговая</w:t>
            </w:r>
            <w:proofErr w:type="gramEnd"/>
            <w:r w:rsidRPr="006B50BC">
              <w:rPr>
                <w:rFonts w:eastAsia="Calibri"/>
                <w:bCs/>
                <w:sz w:val="20"/>
                <w:szCs w:val="20"/>
              </w:rPr>
              <w:t>*</w:t>
            </w:r>
            <w:r w:rsidRPr="006B50BC">
              <w:rPr>
                <w:rFonts w:eastAsia="Calibri"/>
                <w:bCs/>
                <w:sz w:val="20"/>
                <w:szCs w:val="20"/>
                <w:vertAlign w:val="superscript"/>
              </w:rPr>
              <w:t>,3</w:t>
            </w:r>
          </w:p>
        </w:tc>
        <w:tc>
          <w:tcPr>
            <w:tcW w:w="1028" w:type="pct"/>
            <w:vAlign w:val="center"/>
          </w:tcPr>
          <w:p w:rsidR="002B2351" w:rsidRPr="006B50BC" w:rsidRDefault="002B2351" w:rsidP="00F6236C">
            <w:pPr>
              <w:spacing w:before="30" w:after="30"/>
              <w:jc w:val="center"/>
              <w:rPr>
                <w:sz w:val="20"/>
                <w:szCs w:val="20"/>
              </w:rPr>
            </w:pPr>
            <w:r w:rsidRPr="006B50BC">
              <w:rPr>
                <w:sz w:val="20"/>
                <w:szCs w:val="20"/>
              </w:rPr>
              <w:t>реконструкция</w:t>
            </w:r>
          </w:p>
        </w:tc>
        <w:tc>
          <w:tcPr>
            <w:tcW w:w="1367" w:type="pct"/>
            <w:vAlign w:val="center"/>
          </w:tcPr>
          <w:p w:rsidR="002B2351" w:rsidRPr="006B50BC" w:rsidRDefault="002B2351" w:rsidP="00FA5C3A">
            <w:pPr>
              <w:spacing w:before="30" w:after="30"/>
              <w:jc w:val="center"/>
              <w:rPr>
                <w:rFonts w:eastAsia="Calibri"/>
                <w:bCs/>
                <w:sz w:val="20"/>
                <w:szCs w:val="20"/>
              </w:rPr>
            </w:pPr>
            <w:r w:rsidRPr="006B50BC">
              <w:rPr>
                <w:rFonts w:eastAsia="Calibri"/>
                <w:bCs/>
                <w:sz w:val="20"/>
                <w:szCs w:val="20"/>
              </w:rPr>
              <w:t>увеличение пропускной способности, строительство второй цепи</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5.9</w:t>
            </w:r>
          </w:p>
        </w:tc>
        <w:tc>
          <w:tcPr>
            <w:tcW w:w="1329" w:type="pct"/>
            <w:vAlign w:val="center"/>
          </w:tcPr>
          <w:p w:rsidR="002B2351" w:rsidRPr="006B50BC" w:rsidRDefault="002B2351" w:rsidP="00FA5C3A">
            <w:pPr>
              <w:spacing w:before="30" w:after="30"/>
              <w:rPr>
                <w:rFonts w:eastAsia="Calibri"/>
                <w:bCs/>
                <w:sz w:val="20"/>
                <w:szCs w:val="20"/>
              </w:rPr>
            </w:pPr>
            <w:proofErr w:type="gramStart"/>
            <w:r w:rsidRPr="006B50BC">
              <w:rPr>
                <w:rFonts w:eastAsia="Calibri"/>
                <w:bCs/>
                <w:sz w:val="20"/>
                <w:szCs w:val="20"/>
              </w:rPr>
              <w:t>ВЛ</w:t>
            </w:r>
            <w:proofErr w:type="gramEnd"/>
            <w:r w:rsidRPr="006B50BC">
              <w:rPr>
                <w:rFonts w:eastAsia="Calibri"/>
                <w:bCs/>
                <w:sz w:val="20"/>
                <w:szCs w:val="20"/>
              </w:rPr>
              <w:t xml:space="preserve"> 110 кВ Луговая –Белый </w:t>
            </w:r>
            <w:proofErr w:type="spellStart"/>
            <w:r w:rsidRPr="006B50BC">
              <w:rPr>
                <w:rFonts w:eastAsia="Calibri"/>
                <w:bCs/>
                <w:sz w:val="20"/>
                <w:szCs w:val="20"/>
              </w:rPr>
              <w:t>Раст</w:t>
            </w:r>
            <w:proofErr w:type="spellEnd"/>
            <w:r w:rsidRPr="006B50BC">
              <w:rPr>
                <w:rFonts w:eastAsia="Calibri"/>
                <w:bCs/>
                <w:sz w:val="20"/>
                <w:szCs w:val="20"/>
              </w:rPr>
              <w:t xml:space="preserve"> с отпайкой на ПС Аксаково*</w:t>
            </w:r>
            <w:r w:rsidRPr="006B50BC">
              <w:rPr>
                <w:rFonts w:eastAsia="Calibri"/>
                <w:bCs/>
                <w:sz w:val="20"/>
                <w:szCs w:val="20"/>
                <w:vertAlign w:val="superscript"/>
              </w:rPr>
              <w:t>,3</w:t>
            </w:r>
          </w:p>
        </w:tc>
        <w:tc>
          <w:tcPr>
            <w:tcW w:w="1028" w:type="pct"/>
            <w:vAlign w:val="center"/>
          </w:tcPr>
          <w:p w:rsidR="002B2351" w:rsidRPr="006B50BC" w:rsidRDefault="002B2351" w:rsidP="00F6236C">
            <w:pPr>
              <w:spacing w:before="30" w:after="30"/>
              <w:jc w:val="center"/>
              <w:rPr>
                <w:sz w:val="20"/>
                <w:szCs w:val="20"/>
              </w:rPr>
            </w:pPr>
            <w:r w:rsidRPr="006B50BC">
              <w:rPr>
                <w:sz w:val="20"/>
                <w:szCs w:val="20"/>
              </w:rPr>
              <w:t>реконструкция</w:t>
            </w:r>
          </w:p>
        </w:tc>
        <w:tc>
          <w:tcPr>
            <w:tcW w:w="1367" w:type="pct"/>
            <w:vAlign w:val="center"/>
          </w:tcPr>
          <w:p w:rsidR="002B2351" w:rsidRPr="006B50BC" w:rsidRDefault="002B2351" w:rsidP="00FA5C3A">
            <w:pPr>
              <w:spacing w:before="30" w:after="30"/>
              <w:jc w:val="center"/>
              <w:rPr>
                <w:rFonts w:eastAsia="Calibri"/>
                <w:bCs/>
                <w:sz w:val="20"/>
                <w:szCs w:val="20"/>
              </w:rPr>
            </w:pPr>
            <w:r w:rsidRPr="006B50BC">
              <w:rPr>
                <w:rFonts w:eastAsia="Calibri"/>
                <w:bCs/>
                <w:sz w:val="20"/>
                <w:szCs w:val="20"/>
              </w:rPr>
              <w:t>увеличение пропускной способности</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5.10</w:t>
            </w:r>
          </w:p>
        </w:tc>
        <w:tc>
          <w:tcPr>
            <w:tcW w:w="1329" w:type="pct"/>
            <w:vAlign w:val="center"/>
          </w:tcPr>
          <w:p w:rsidR="002B2351" w:rsidRPr="006B50BC" w:rsidRDefault="002B2351" w:rsidP="00FA5C3A">
            <w:pPr>
              <w:spacing w:before="30" w:after="30"/>
              <w:rPr>
                <w:rFonts w:eastAsia="Calibri"/>
                <w:bCs/>
                <w:sz w:val="20"/>
                <w:szCs w:val="20"/>
              </w:rPr>
            </w:pPr>
            <w:proofErr w:type="gramStart"/>
            <w:r w:rsidRPr="006B50BC">
              <w:rPr>
                <w:rFonts w:eastAsia="Calibri"/>
                <w:bCs/>
                <w:sz w:val="20"/>
                <w:szCs w:val="20"/>
              </w:rPr>
              <w:t>ВЛ</w:t>
            </w:r>
            <w:proofErr w:type="gramEnd"/>
            <w:r w:rsidRPr="006B50BC">
              <w:rPr>
                <w:rFonts w:eastAsia="Calibri"/>
                <w:bCs/>
                <w:sz w:val="20"/>
                <w:szCs w:val="20"/>
              </w:rPr>
              <w:t xml:space="preserve"> 110 кВ Шереметьево –</w:t>
            </w:r>
            <w:proofErr w:type="spellStart"/>
            <w:r w:rsidRPr="006B50BC">
              <w:rPr>
                <w:rFonts w:eastAsia="Calibri"/>
                <w:bCs/>
                <w:sz w:val="20"/>
                <w:szCs w:val="20"/>
              </w:rPr>
              <w:t>Жостово</w:t>
            </w:r>
            <w:proofErr w:type="spellEnd"/>
            <w:r w:rsidRPr="006B50BC">
              <w:rPr>
                <w:rFonts w:eastAsia="Calibri"/>
                <w:bCs/>
                <w:sz w:val="20"/>
                <w:szCs w:val="20"/>
              </w:rPr>
              <w:t xml:space="preserve"> с отпайкой на ПС Аксаково*</w:t>
            </w:r>
            <w:r w:rsidRPr="006B50BC">
              <w:rPr>
                <w:rFonts w:eastAsia="Calibri"/>
                <w:bCs/>
                <w:sz w:val="20"/>
                <w:szCs w:val="20"/>
                <w:vertAlign w:val="superscript"/>
              </w:rPr>
              <w:t>,3</w:t>
            </w:r>
          </w:p>
        </w:tc>
        <w:tc>
          <w:tcPr>
            <w:tcW w:w="1028" w:type="pct"/>
            <w:vAlign w:val="center"/>
          </w:tcPr>
          <w:p w:rsidR="002B2351" w:rsidRPr="006B50BC" w:rsidRDefault="002B2351" w:rsidP="00F6236C">
            <w:pPr>
              <w:spacing w:before="30" w:after="30"/>
              <w:jc w:val="center"/>
              <w:rPr>
                <w:sz w:val="20"/>
                <w:szCs w:val="20"/>
              </w:rPr>
            </w:pPr>
            <w:r w:rsidRPr="006B50BC">
              <w:rPr>
                <w:sz w:val="20"/>
                <w:szCs w:val="20"/>
              </w:rPr>
              <w:t>реконструкция</w:t>
            </w:r>
          </w:p>
        </w:tc>
        <w:tc>
          <w:tcPr>
            <w:tcW w:w="1367" w:type="pct"/>
            <w:vAlign w:val="center"/>
          </w:tcPr>
          <w:p w:rsidR="002B2351" w:rsidRPr="006B50BC" w:rsidRDefault="002B2351" w:rsidP="00FA5C3A">
            <w:pPr>
              <w:spacing w:before="30" w:after="30"/>
              <w:jc w:val="center"/>
              <w:rPr>
                <w:rFonts w:eastAsia="Calibri"/>
                <w:bCs/>
                <w:sz w:val="20"/>
                <w:szCs w:val="20"/>
              </w:rPr>
            </w:pPr>
            <w:r w:rsidRPr="006B50BC">
              <w:rPr>
                <w:rFonts w:eastAsia="Calibri"/>
                <w:bCs/>
                <w:sz w:val="20"/>
                <w:szCs w:val="20"/>
              </w:rPr>
              <w:t>увеличение пропускной способности</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5.11</w:t>
            </w:r>
          </w:p>
        </w:tc>
        <w:tc>
          <w:tcPr>
            <w:tcW w:w="1329" w:type="pct"/>
            <w:vAlign w:val="center"/>
          </w:tcPr>
          <w:p w:rsidR="002B2351" w:rsidRPr="006B50BC" w:rsidRDefault="002B2351" w:rsidP="00FA5C3A">
            <w:pPr>
              <w:spacing w:before="30" w:after="30"/>
              <w:rPr>
                <w:bCs/>
                <w:sz w:val="22"/>
                <w:szCs w:val="22"/>
              </w:rPr>
            </w:pPr>
            <w:r w:rsidRPr="006B50BC">
              <w:rPr>
                <w:bCs/>
                <w:sz w:val="22"/>
                <w:szCs w:val="22"/>
              </w:rPr>
              <w:t>распределительная трансформаторная подстанция РТП-10/0,4 кВ</w:t>
            </w:r>
          </w:p>
        </w:tc>
        <w:tc>
          <w:tcPr>
            <w:tcW w:w="1028" w:type="pct"/>
            <w:vAlign w:val="center"/>
          </w:tcPr>
          <w:p w:rsidR="002B2351" w:rsidRPr="006B50BC" w:rsidRDefault="002B2351" w:rsidP="00F6236C">
            <w:pPr>
              <w:spacing w:before="30" w:after="30"/>
              <w:jc w:val="center"/>
              <w:rPr>
                <w:bCs/>
                <w:sz w:val="22"/>
                <w:szCs w:val="22"/>
              </w:rPr>
            </w:pPr>
            <w:r w:rsidRPr="006B50BC">
              <w:rPr>
                <w:bCs/>
                <w:sz w:val="22"/>
                <w:szCs w:val="22"/>
              </w:rPr>
              <w:t>строительство</w:t>
            </w:r>
          </w:p>
        </w:tc>
        <w:tc>
          <w:tcPr>
            <w:tcW w:w="1367" w:type="pct"/>
            <w:vAlign w:val="center"/>
          </w:tcPr>
          <w:p w:rsidR="002B2351" w:rsidRPr="006B50BC" w:rsidRDefault="002B2351" w:rsidP="00FA5C3A">
            <w:pPr>
              <w:spacing w:before="30" w:after="30"/>
              <w:rPr>
                <w:bCs/>
                <w:sz w:val="22"/>
                <w:szCs w:val="22"/>
              </w:rPr>
            </w:pPr>
            <w:r w:rsidRPr="006B50BC">
              <w:rPr>
                <w:bCs/>
                <w:sz w:val="22"/>
                <w:szCs w:val="22"/>
              </w:rPr>
              <w:t>3 объекта</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Merge w:val="restart"/>
            <w:vAlign w:val="center"/>
          </w:tcPr>
          <w:p w:rsidR="002B2351" w:rsidRPr="006B50BC" w:rsidRDefault="002B2351" w:rsidP="00FA5C3A">
            <w:pPr>
              <w:spacing w:before="30" w:after="30"/>
              <w:jc w:val="center"/>
              <w:rPr>
                <w:bCs/>
                <w:sz w:val="22"/>
                <w:szCs w:val="22"/>
              </w:rPr>
            </w:pPr>
            <w:r w:rsidRPr="006B50BC">
              <w:rPr>
                <w:bCs/>
                <w:sz w:val="22"/>
                <w:szCs w:val="22"/>
              </w:rPr>
              <w:t>5.12</w:t>
            </w:r>
          </w:p>
        </w:tc>
        <w:tc>
          <w:tcPr>
            <w:tcW w:w="1329" w:type="pct"/>
            <w:vMerge w:val="restart"/>
            <w:vAlign w:val="center"/>
          </w:tcPr>
          <w:p w:rsidR="002B2351" w:rsidRPr="006B50BC" w:rsidRDefault="002B2351" w:rsidP="00FA5C3A">
            <w:pPr>
              <w:spacing w:before="30" w:after="30"/>
              <w:rPr>
                <w:bCs/>
                <w:sz w:val="22"/>
                <w:szCs w:val="22"/>
              </w:rPr>
            </w:pPr>
            <w:r w:rsidRPr="006B50BC">
              <w:rPr>
                <w:bCs/>
                <w:sz w:val="22"/>
                <w:szCs w:val="22"/>
              </w:rPr>
              <w:t>трансформаторные подстанции ТП-6(10) кВ</w:t>
            </w:r>
          </w:p>
        </w:tc>
        <w:tc>
          <w:tcPr>
            <w:tcW w:w="1028" w:type="pct"/>
            <w:vMerge w:val="restart"/>
            <w:vAlign w:val="center"/>
          </w:tcPr>
          <w:p w:rsidR="002B2351" w:rsidRPr="006B50BC" w:rsidRDefault="002B2351" w:rsidP="00F6236C">
            <w:pPr>
              <w:spacing w:before="30" w:after="30"/>
              <w:jc w:val="center"/>
              <w:rPr>
                <w:bCs/>
                <w:sz w:val="22"/>
                <w:szCs w:val="22"/>
              </w:rPr>
            </w:pPr>
            <w:r w:rsidRPr="006B50BC">
              <w:rPr>
                <w:bCs/>
                <w:sz w:val="22"/>
                <w:szCs w:val="22"/>
              </w:rPr>
              <w:t>строительство</w:t>
            </w:r>
          </w:p>
        </w:tc>
        <w:tc>
          <w:tcPr>
            <w:tcW w:w="1367" w:type="pct"/>
            <w:vAlign w:val="center"/>
          </w:tcPr>
          <w:p w:rsidR="002B2351" w:rsidRPr="006B50BC" w:rsidRDefault="002B2351" w:rsidP="00FA5C3A">
            <w:pPr>
              <w:spacing w:before="30" w:after="30"/>
              <w:rPr>
                <w:bCs/>
                <w:sz w:val="22"/>
                <w:szCs w:val="22"/>
              </w:rPr>
            </w:pPr>
            <w:r w:rsidRPr="006B50BC">
              <w:rPr>
                <w:bCs/>
                <w:sz w:val="22"/>
                <w:szCs w:val="22"/>
              </w:rPr>
              <w:t>26 объектов</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Merge/>
            <w:vAlign w:val="center"/>
          </w:tcPr>
          <w:p w:rsidR="002B2351" w:rsidRPr="006B50BC" w:rsidRDefault="002B2351" w:rsidP="00FA5C3A">
            <w:pPr>
              <w:spacing w:before="30" w:after="30"/>
              <w:jc w:val="center"/>
              <w:rPr>
                <w:bCs/>
                <w:sz w:val="22"/>
                <w:szCs w:val="22"/>
              </w:rPr>
            </w:pPr>
          </w:p>
        </w:tc>
        <w:tc>
          <w:tcPr>
            <w:tcW w:w="1329" w:type="pct"/>
            <w:vMerge/>
            <w:vAlign w:val="center"/>
          </w:tcPr>
          <w:p w:rsidR="002B2351" w:rsidRPr="006B50BC" w:rsidRDefault="002B2351" w:rsidP="00FA5C3A">
            <w:pPr>
              <w:spacing w:before="30" w:after="30"/>
              <w:rPr>
                <w:bCs/>
                <w:sz w:val="22"/>
                <w:szCs w:val="22"/>
              </w:rPr>
            </w:pPr>
          </w:p>
        </w:tc>
        <w:tc>
          <w:tcPr>
            <w:tcW w:w="1028" w:type="pct"/>
            <w:vMerge/>
            <w:vAlign w:val="center"/>
          </w:tcPr>
          <w:p w:rsidR="002B2351" w:rsidRPr="006B50BC" w:rsidRDefault="002B2351" w:rsidP="00F6236C">
            <w:pPr>
              <w:spacing w:before="30" w:after="30"/>
              <w:jc w:val="center"/>
              <w:rPr>
                <w:bCs/>
                <w:sz w:val="22"/>
                <w:szCs w:val="22"/>
              </w:rPr>
            </w:pPr>
          </w:p>
        </w:tc>
        <w:tc>
          <w:tcPr>
            <w:tcW w:w="1367" w:type="pct"/>
            <w:vAlign w:val="center"/>
          </w:tcPr>
          <w:p w:rsidR="002B2351" w:rsidRPr="006B50BC" w:rsidRDefault="002B2351" w:rsidP="00FA5C3A">
            <w:pPr>
              <w:spacing w:before="30" w:after="30"/>
              <w:rPr>
                <w:bCs/>
                <w:sz w:val="22"/>
                <w:szCs w:val="22"/>
              </w:rPr>
            </w:pPr>
            <w:r w:rsidRPr="006B50BC">
              <w:rPr>
                <w:bCs/>
                <w:sz w:val="22"/>
                <w:szCs w:val="22"/>
              </w:rPr>
              <w:t>11 объектов</w:t>
            </w:r>
          </w:p>
        </w:tc>
        <w:tc>
          <w:tcPr>
            <w:tcW w:w="917" w:type="pct"/>
            <w:vAlign w:val="center"/>
          </w:tcPr>
          <w:p w:rsidR="002B2351" w:rsidRPr="006B50BC" w:rsidRDefault="002B2351" w:rsidP="00FA5C3A">
            <w:pPr>
              <w:spacing w:before="30" w:after="30"/>
              <w:rPr>
                <w:bCs/>
                <w:sz w:val="22"/>
                <w:szCs w:val="22"/>
              </w:rPr>
            </w:pPr>
            <w:r w:rsidRPr="006B50BC">
              <w:rPr>
                <w:bCs/>
                <w:sz w:val="22"/>
                <w:szCs w:val="22"/>
              </w:rPr>
              <w:t>расчётный срок</w:t>
            </w:r>
          </w:p>
        </w:tc>
      </w:tr>
      <w:tr w:rsidR="002B2351" w:rsidRPr="006B50BC" w:rsidTr="00407F11">
        <w:trPr>
          <w:cantSplit/>
        </w:trPr>
        <w:tc>
          <w:tcPr>
            <w:tcW w:w="359" w:type="pct"/>
            <w:vMerge w:val="restart"/>
            <w:vAlign w:val="center"/>
          </w:tcPr>
          <w:p w:rsidR="002B2351" w:rsidRPr="006B50BC" w:rsidRDefault="002B2351" w:rsidP="00B36937">
            <w:pPr>
              <w:keepNext/>
              <w:spacing w:before="30" w:after="30"/>
              <w:jc w:val="center"/>
              <w:rPr>
                <w:bCs/>
                <w:sz w:val="22"/>
                <w:szCs w:val="22"/>
              </w:rPr>
            </w:pPr>
            <w:r w:rsidRPr="006B50BC">
              <w:rPr>
                <w:bCs/>
                <w:sz w:val="22"/>
                <w:szCs w:val="22"/>
              </w:rPr>
              <w:lastRenderedPageBreak/>
              <w:t>5.13</w:t>
            </w:r>
          </w:p>
        </w:tc>
        <w:tc>
          <w:tcPr>
            <w:tcW w:w="1329" w:type="pct"/>
            <w:vMerge w:val="restart"/>
            <w:vAlign w:val="center"/>
          </w:tcPr>
          <w:p w:rsidR="002B2351" w:rsidRPr="006B50BC" w:rsidRDefault="002B2351" w:rsidP="00B36937">
            <w:pPr>
              <w:keepNext/>
              <w:spacing w:before="30" w:after="30"/>
              <w:rPr>
                <w:bCs/>
                <w:sz w:val="22"/>
                <w:szCs w:val="22"/>
              </w:rPr>
            </w:pPr>
            <w:r w:rsidRPr="006B50BC">
              <w:rPr>
                <w:bCs/>
                <w:sz w:val="22"/>
                <w:szCs w:val="22"/>
              </w:rPr>
              <w:t>кабельно-воздушные линии электропередачи напряжением 6(10) кВ</w:t>
            </w:r>
          </w:p>
        </w:tc>
        <w:tc>
          <w:tcPr>
            <w:tcW w:w="1028" w:type="pct"/>
            <w:vMerge w:val="restart"/>
            <w:vAlign w:val="center"/>
          </w:tcPr>
          <w:p w:rsidR="002B2351" w:rsidRPr="006B50BC" w:rsidRDefault="002B2351" w:rsidP="00B36937">
            <w:pPr>
              <w:keepNext/>
              <w:spacing w:before="30" w:after="30"/>
              <w:jc w:val="center"/>
              <w:rPr>
                <w:bCs/>
                <w:sz w:val="22"/>
                <w:szCs w:val="22"/>
              </w:rPr>
            </w:pPr>
            <w:r w:rsidRPr="006B50BC">
              <w:rPr>
                <w:bCs/>
                <w:sz w:val="22"/>
                <w:szCs w:val="22"/>
              </w:rPr>
              <w:t>строительство</w:t>
            </w:r>
          </w:p>
        </w:tc>
        <w:tc>
          <w:tcPr>
            <w:tcW w:w="1367" w:type="pct"/>
            <w:vAlign w:val="center"/>
          </w:tcPr>
          <w:p w:rsidR="002B2351" w:rsidRPr="006B50BC" w:rsidRDefault="002B2351" w:rsidP="00B36937">
            <w:pPr>
              <w:keepNext/>
              <w:spacing w:before="30" w:after="30"/>
              <w:rPr>
                <w:bCs/>
                <w:sz w:val="22"/>
                <w:szCs w:val="22"/>
              </w:rPr>
            </w:pPr>
            <w:r w:rsidRPr="006B50BC">
              <w:rPr>
                <w:bCs/>
                <w:sz w:val="22"/>
                <w:szCs w:val="22"/>
              </w:rPr>
              <w:t>протяжённость 18,2 км</w:t>
            </w:r>
          </w:p>
        </w:tc>
        <w:tc>
          <w:tcPr>
            <w:tcW w:w="917" w:type="pct"/>
            <w:vAlign w:val="center"/>
          </w:tcPr>
          <w:p w:rsidR="002B2351" w:rsidRPr="006B50BC" w:rsidRDefault="002B2351" w:rsidP="00B36937">
            <w:pPr>
              <w:keepNext/>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Merge/>
            <w:vAlign w:val="center"/>
          </w:tcPr>
          <w:p w:rsidR="002B2351" w:rsidRPr="006B50BC" w:rsidRDefault="002B2351" w:rsidP="00FA5C3A">
            <w:pPr>
              <w:spacing w:before="30" w:after="30"/>
              <w:jc w:val="center"/>
              <w:rPr>
                <w:bCs/>
                <w:sz w:val="22"/>
                <w:szCs w:val="22"/>
              </w:rPr>
            </w:pPr>
          </w:p>
        </w:tc>
        <w:tc>
          <w:tcPr>
            <w:tcW w:w="1329" w:type="pct"/>
            <w:vMerge/>
            <w:vAlign w:val="center"/>
          </w:tcPr>
          <w:p w:rsidR="002B2351" w:rsidRPr="006B50BC" w:rsidRDefault="002B2351" w:rsidP="00FA5C3A">
            <w:pPr>
              <w:spacing w:before="30" w:after="30"/>
              <w:rPr>
                <w:bCs/>
                <w:sz w:val="22"/>
                <w:szCs w:val="22"/>
              </w:rPr>
            </w:pPr>
          </w:p>
        </w:tc>
        <w:tc>
          <w:tcPr>
            <w:tcW w:w="1028" w:type="pct"/>
            <w:vMerge/>
            <w:vAlign w:val="center"/>
          </w:tcPr>
          <w:p w:rsidR="002B2351" w:rsidRPr="006B50BC" w:rsidRDefault="002B2351" w:rsidP="00FA5C3A">
            <w:pPr>
              <w:spacing w:before="30" w:after="30"/>
              <w:rPr>
                <w:bCs/>
                <w:sz w:val="22"/>
                <w:szCs w:val="22"/>
              </w:rPr>
            </w:pPr>
          </w:p>
        </w:tc>
        <w:tc>
          <w:tcPr>
            <w:tcW w:w="1367" w:type="pct"/>
            <w:vAlign w:val="center"/>
          </w:tcPr>
          <w:p w:rsidR="002B2351" w:rsidRPr="006B50BC" w:rsidRDefault="002B2351" w:rsidP="00FA5C3A">
            <w:pPr>
              <w:spacing w:before="30" w:after="30"/>
              <w:rPr>
                <w:bCs/>
                <w:sz w:val="22"/>
                <w:szCs w:val="22"/>
              </w:rPr>
            </w:pPr>
            <w:r w:rsidRPr="006B50BC">
              <w:rPr>
                <w:bCs/>
                <w:sz w:val="22"/>
                <w:szCs w:val="22"/>
              </w:rPr>
              <w:t>протяжённость 6,9 км</w:t>
            </w:r>
          </w:p>
        </w:tc>
        <w:tc>
          <w:tcPr>
            <w:tcW w:w="917" w:type="pct"/>
            <w:vAlign w:val="center"/>
          </w:tcPr>
          <w:p w:rsidR="002B2351" w:rsidRPr="006B50BC" w:rsidRDefault="002B2351" w:rsidP="00FA5C3A">
            <w:pPr>
              <w:spacing w:before="30" w:after="30"/>
              <w:rPr>
                <w:bCs/>
                <w:sz w:val="22"/>
                <w:szCs w:val="22"/>
              </w:rPr>
            </w:pPr>
            <w:r w:rsidRPr="006B50BC">
              <w:rPr>
                <w:bCs/>
                <w:sz w:val="22"/>
                <w:szCs w:val="22"/>
              </w:rPr>
              <w:t>расчётный срок</w:t>
            </w:r>
          </w:p>
        </w:tc>
      </w:tr>
      <w:tr w:rsidR="002B2351" w:rsidRPr="006B50BC" w:rsidTr="004E3CBA">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6.</w:t>
            </w:r>
          </w:p>
        </w:tc>
        <w:tc>
          <w:tcPr>
            <w:tcW w:w="4641" w:type="pct"/>
            <w:gridSpan w:val="4"/>
            <w:vAlign w:val="center"/>
          </w:tcPr>
          <w:p w:rsidR="002B2351" w:rsidRPr="006B50BC" w:rsidRDefault="002B2351" w:rsidP="00FA5C3A">
            <w:pPr>
              <w:spacing w:before="30" w:after="30"/>
              <w:jc w:val="center"/>
              <w:rPr>
                <w:bCs/>
                <w:sz w:val="22"/>
                <w:szCs w:val="22"/>
              </w:rPr>
            </w:pPr>
            <w:r w:rsidRPr="006B50BC">
              <w:rPr>
                <w:bCs/>
                <w:sz w:val="22"/>
                <w:szCs w:val="22"/>
              </w:rPr>
              <w:t>Связь</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6.1</w:t>
            </w:r>
          </w:p>
        </w:tc>
        <w:tc>
          <w:tcPr>
            <w:tcW w:w="1329" w:type="pct"/>
          </w:tcPr>
          <w:p w:rsidR="002B2351" w:rsidRPr="006B50BC" w:rsidRDefault="002B2351" w:rsidP="00FA5C3A">
            <w:pPr>
              <w:spacing w:before="30" w:after="30"/>
              <w:rPr>
                <w:bCs/>
                <w:sz w:val="22"/>
                <w:szCs w:val="22"/>
              </w:rPr>
            </w:pPr>
            <w:r w:rsidRPr="006B50BC">
              <w:rPr>
                <w:bCs/>
                <w:sz w:val="22"/>
                <w:szCs w:val="22"/>
              </w:rPr>
              <w:t>существующие автоматические телефонные станции (АТС)**</w:t>
            </w:r>
          </w:p>
        </w:tc>
        <w:tc>
          <w:tcPr>
            <w:tcW w:w="1028" w:type="pct"/>
            <w:vAlign w:val="center"/>
          </w:tcPr>
          <w:p w:rsidR="002B2351" w:rsidRPr="006B50BC" w:rsidRDefault="002B2351" w:rsidP="00FA5C3A">
            <w:pPr>
              <w:spacing w:before="30" w:after="30"/>
              <w:jc w:val="center"/>
              <w:rPr>
                <w:bCs/>
                <w:sz w:val="22"/>
                <w:szCs w:val="22"/>
              </w:rPr>
            </w:pPr>
            <w:r w:rsidRPr="006B50BC">
              <w:rPr>
                <w:bCs/>
                <w:sz w:val="22"/>
                <w:szCs w:val="22"/>
              </w:rPr>
              <w:t>реконструкция</w:t>
            </w:r>
          </w:p>
        </w:tc>
        <w:tc>
          <w:tcPr>
            <w:tcW w:w="1367" w:type="pct"/>
            <w:vAlign w:val="center"/>
          </w:tcPr>
          <w:p w:rsidR="002B2351" w:rsidRPr="006B50BC" w:rsidRDefault="002B2351" w:rsidP="00FA5C3A">
            <w:pPr>
              <w:spacing w:before="30" w:after="30"/>
              <w:jc w:val="center"/>
              <w:rPr>
                <w:bCs/>
                <w:sz w:val="22"/>
                <w:szCs w:val="22"/>
              </w:rPr>
            </w:pPr>
            <w:r w:rsidRPr="006B50BC">
              <w:rPr>
                <w:bCs/>
                <w:sz w:val="22"/>
                <w:szCs w:val="22"/>
              </w:rPr>
              <w:t>увеличение монтированной ёмкости</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 расчётный срок</w:t>
            </w:r>
          </w:p>
        </w:tc>
      </w:tr>
      <w:tr w:rsidR="002B2351" w:rsidRPr="006B50BC" w:rsidTr="00407F11">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6.2</w:t>
            </w:r>
          </w:p>
        </w:tc>
        <w:tc>
          <w:tcPr>
            <w:tcW w:w="1329" w:type="pct"/>
            <w:vAlign w:val="center"/>
          </w:tcPr>
          <w:p w:rsidR="002B2351" w:rsidRPr="006B50BC" w:rsidRDefault="002B2351" w:rsidP="00FA5C3A">
            <w:pPr>
              <w:spacing w:before="30" w:after="30"/>
              <w:rPr>
                <w:bCs/>
                <w:sz w:val="22"/>
                <w:szCs w:val="22"/>
              </w:rPr>
            </w:pPr>
            <w:r w:rsidRPr="006B50BC">
              <w:rPr>
                <w:bCs/>
                <w:sz w:val="22"/>
                <w:szCs w:val="22"/>
              </w:rPr>
              <w:t>автоматическая телефонная станция (АТС)**</w:t>
            </w:r>
          </w:p>
        </w:tc>
        <w:tc>
          <w:tcPr>
            <w:tcW w:w="1028" w:type="pct"/>
            <w:vAlign w:val="center"/>
          </w:tcPr>
          <w:p w:rsidR="002B2351" w:rsidRPr="006B50BC" w:rsidRDefault="002B2351" w:rsidP="00FA5C3A">
            <w:pPr>
              <w:spacing w:before="30" w:after="30"/>
              <w:jc w:val="center"/>
              <w:rPr>
                <w:bCs/>
                <w:sz w:val="22"/>
                <w:szCs w:val="22"/>
              </w:rPr>
            </w:pPr>
            <w:r w:rsidRPr="006B50BC">
              <w:rPr>
                <w:bCs/>
                <w:sz w:val="22"/>
                <w:szCs w:val="22"/>
              </w:rPr>
              <w:t>строительство</w:t>
            </w:r>
          </w:p>
        </w:tc>
        <w:tc>
          <w:tcPr>
            <w:tcW w:w="1367" w:type="pct"/>
            <w:vAlign w:val="center"/>
          </w:tcPr>
          <w:p w:rsidR="002B2351" w:rsidRPr="006B50BC" w:rsidRDefault="002B2351" w:rsidP="00FA5C3A">
            <w:pPr>
              <w:spacing w:before="30" w:after="30"/>
              <w:jc w:val="center"/>
              <w:rPr>
                <w:bCs/>
                <w:sz w:val="22"/>
                <w:szCs w:val="22"/>
              </w:rPr>
            </w:pPr>
            <w:r w:rsidRPr="006B50BC">
              <w:rPr>
                <w:bCs/>
                <w:sz w:val="22"/>
                <w:szCs w:val="22"/>
              </w:rPr>
              <w:t>1 объект, ёмкостью 6,0 тыс. номеров</w:t>
            </w:r>
          </w:p>
        </w:tc>
        <w:tc>
          <w:tcPr>
            <w:tcW w:w="917" w:type="pct"/>
            <w:vAlign w:val="center"/>
          </w:tcPr>
          <w:p w:rsidR="002B2351" w:rsidRPr="006B50BC" w:rsidRDefault="002B2351" w:rsidP="00FA5C3A">
            <w:pPr>
              <w:spacing w:before="30" w:after="30"/>
              <w:rPr>
                <w:bCs/>
                <w:sz w:val="22"/>
                <w:szCs w:val="22"/>
              </w:rPr>
            </w:pPr>
            <w:r w:rsidRPr="006B50BC">
              <w:rPr>
                <w:bCs/>
                <w:sz w:val="22"/>
                <w:szCs w:val="22"/>
              </w:rPr>
              <w:t>расчётный срок</w:t>
            </w:r>
          </w:p>
        </w:tc>
      </w:tr>
      <w:tr w:rsidR="002B2351" w:rsidRPr="006B50BC" w:rsidTr="00407F11">
        <w:trPr>
          <w:cantSplit/>
        </w:trPr>
        <w:tc>
          <w:tcPr>
            <w:tcW w:w="359" w:type="pct"/>
            <w:vMerge w:val="restart"/>
            <w:vAlign w:val="center"/>
          </w:tcPr>
          <w:p w:rsidR="002B2351" w:rsidRPr="006B50BC" w:rsidRDefault="002B2351" w:rsidP="00FA5C3A">
            <w:pPr>
              <w:spacing w:before="30" w:after="30"/>
              <w:jc w:val="center"/>
              <w:rPr>
                <w:bCs/>
                <w:sz w:val="22"/>
                <w:szCs w:val="22"/>
              </w:rPr>
            </w:pPr>
            <w:r w:rsidRPr="006B50BC">
              <w:rPr>
                <w:bCs/>
                <w:sz w:val="22"/>
                <w:szCs w:val="22"/>
              </w:rPr>
              <w:t>6.3</w:t>
            </w:r>
          </w:p>
        </w:tc>
        <w:tc>
          <w:tcPr>
            <w:tcW w:w="1329" w:type="pct"/>
            <w:vMerge w:val="restart"/>
          </w:tcPr>
          <w:p w:rsidR="002B2351" w:rsidRPr="006B50BC" w:rsidRDefault="002B2351" w:rsidP="00FA5C3A">
            <w:pPr>
              <w:spacing w:before="30" w:after="30"/>
              <w:rPr>
                <w:bCs/>
                <w:sz w:val="22"/>
                <w:szCs w:val="22"/>
              </w:rPr>
            </w:pPr>
            <w:r w:rsidRPr="006B50BC">
              <w:rPr>
                <w:bCs/>
                <w:sz w:val="22"/>
                <w:szCs w:val="22"/>
              </w:rPr>
              <w:t>межстанционные волоконно-оптические  линии связи (ВОЛС)**</w:t>
            </w:r>
          </w:p>
        </w:tc>
        <w:tc>
          <w:tcPr>
            <w:tcW w:w="1028" w:type="pct"/>
            <w:vMerge w:val="restart"/>
            <w:vAlign w:val="center"/>
          </w:tcPr>
          <w:p w:rsidR="002B2351" w:rsidRPr="006B50BC" w:rsidRDefault="002B2351" w:rsidP="00FA5C3A">
            <w:pPr>
              <w:spacing w:before="30" w:after="30"/>
              <w:rPr>
                <w:bCs/>
                <w:sz w:val="22"/>
                <w:szCs w:val="22"/>
              </w:rPr>
            </w:pPr>
            <w:r w:rsidRPr="006B50BC">
              <w:rPr>
                <w:bCs/>
                <w:sz w:val="22"/>
                <w:szCs w:val="22"/>
              </w:rPr>
              <w:t>строительство</w:t>
            </w:r>
          </w:p>
        </w:tc>
        <w:tc>
          <w:tcPr>
            <w:tcW w:w="1367" w:type="pct"/>
            <w:vAlign w:val="center"/>
          </w:tcPr>
          <w:p w:rsidR="002B2351" w:rsidRPr="006B50BC" w:rsidRDefault="002B2351" w:rsidP="00FA5C3A">
            <w:pPr>
              <w:spacing w:before="30" w:after="30"/>
              <w:rPr>
                <w:bCs/>
                <w:sz w:val="22"/>
                <w:szCs w:val="22"/>
              </w:rPr>
            </w:pPr>
            <w:r w:rsidRPr="006B50BC">
              <w:rPr>
                <w:bCs/>
                <w:sz w:val="22"/>
                <w:szCs w:val="22"/>
              </w:rPr>
              <w:t>протяжённость 0,6км</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Merge/>
            <w:vAlign w:val="center"/>
          </w:tcPr>
          <w:p w:rsidR="002B2351" w:rsidRPr="006B50BC" w:rsidRDefault="002B2351" w:rsidP="00FA5C3A">
            <w:pPr>
              <w:spacing w:before="30" w:after="30"/>
              <w:rPr>
                <w:bCs/>
                <w:sz w:val="22"/>
                <w:szCs w:val="22"/>
              </w:rPr>
            </w:pPr>
          </w:p>
        </w:tc>
        <w:tc>
          <w:tcPr>
            <w:tcW w:w="1329" w:type="pct"/>
            <w:vMerge/>
            <w:vAlign w:val="center"/>
          </w:tcPr>
          <w:p w:rsidR="002B2351" w:rsidRPr="006B50BC" w:rsidRDefault="002B2351" w:rsidP="00FA5C3A">
            <w:pPr>
              <w:spacing w:before="30" w:after="30"/>
              <w:rPr>
                <w:bCs/>
                <w:sz w:val="22"/>
                <w:szCs w:val="22"/>
              </w:rPr>
            </w:pPr>
          </w:p>
        </w:tc>
        <w:tc>
          <w:tcPr>
            <w:tcW w:w="1028" w:type="pct"/>
            <w:vMerge/>
            <w:vAlign w:val="center"/>
          </w:tcPr>
          <w:p w:rsidR="002B2351" w:rsidRPr="006B50BC" w:rsidRDefault="002B2351" w:rsidP="00FA5C3A">
            <w:pPr>
              <w:spacing w:before="30" w:after="30"/>
              <w:rPr>
                <w:bCs/>
                <w:sz w:val="22"/>
                <w:szCs w:val="22"/>
              </w:rPr>
            </w:pPr>
          </w:p>
        </w:tc>
        <w:tc>
          <w:tcPr>
            <w:tcW w:w="1367" w:type="pct"/>
            <w:vAlign w:val="center"/>
          </w:tcPr>
          <w:p w:rsidR="002B2351" w:rsidRPr="006B50BC" w:rsidRDefault="002B2351" w:rsidP="00FA5C3A">
            <w:pPr>
              <w:spacing w:before="30" w:after="30"/>
              <w:ind w:right="-68"/>
              <w:rPr>
                <w:bCs/>
                <w:sz w:val="22"/>
                <w:szCs w:val="22"/>
              </w:rPr>
            </w:pPr>
            <w:r w:rsidRPr="006B50BC">
              <w:rPr>
                <w:bCs/>
                <w:sz w:val="22"/>
                <w:szCs w:val="22"/>
              </w:rPr>
              <w:t>протяжённость 0,5 км</w:t>
            </w:r>
          </w:p>
        </w:tc>
        <w:tc>
          <w:tcPr>
            <w:tcW w:w="917" w:type="pct"/>
            <w:vAlign w:val="center"/>
          </w:tcPr>
          <w:p w:rsidR="002B2351" w:rsidRPr="006B50BC" w:rsidRDefault="002B2351" w:rsidP="00FA5C3A">
            <w:pPr>
              <w:spacing w:before="30" w:after="30"/>
              <w:rPr>
                <w:bCs/>
                <w:sz w:val="22"/>
                <w:szCs w:val="22"/>
              </w:rPr>
            </w:pPr>
            <w:r w:rsidRPr="006B50BC">
              <w:rPr>
                <w:bCs/>
                <w:sz w:val="22"/>
                <w:szCs w:val="22"/>
              </w:rPr>
              <w:t>расчётный срок</w:t>
            </w:r>
          </w:p>
        </w:tc>
      </w:tr>
      <w:tr w:rsidR="002B2351" w:rsidRPr="006B50BC" w:rsidTr="004E3CBA">
        <w:trPr>
          <w:cantSplit/>
        </w:trPr>
        <w:tc>
          <w:tcPr>
            <w:tcW w:w="359" w:type="pct"/>
            <w:vAlign w:val="center"/>
          </w:tcPr>
          <w:p w:rsidR="002B2351" w:rsidRPr="006B50BC" w:rsidRDefault="002B2351" w:rsidP="00FA5C3A">
            <w:pPr>
              <w:spacing w:before="30" w:after="30"/>
              <w:jc w:val="center"/>
              <w:rPr>
                <w:bCs/>
                <w:sz w:val="22"/>
                <w:szCs w:val="22"/>
              </w:rPr>
            </w:pPr>
            <w:r w:rsidRPr="006B50BC">
              <w:rPr>
                <w:bCs/>
                <w:sz w:val="22"/>
                <w:szCs w:val="22"/>
              </w:rPr>
              <w:t>7.</w:t>
            </w:r>
          </w:p>
        </w:tc>
        <w:tc>
          <w:tcPr>
            <w:tcW w:w="4641" w:type="pct"/>
            <w:gridSpan w:val="4"/>
            <w:vAlign w:val="center"/>
          </w:tcPr>
          <w:p w:rsidR="002B2351" w:rsidRPr="006B50BC" w:rsidRDefault="002B2351" w:rsidP="00FA5C3A">
            <w:pPr>
              <w:spacing w:before="30" w:after="30"/>
              <w:jc w:val="center"/>
              <w:rPr>
                <w:bCs/>
                <w:sz w:val="22"/>
                <w:szCs w:val="22"/>
              </w:rPr>
            </w:pPr>
            <w:r w:rsidRPr="006B50BC">
              <w:rPr>
                <w:bCs/>
                <w:sz w:val="22"/>
                <w:szCs w:val="22"/>
              </w:rPr>
              <w:t>Организация поверхностного стока</w:t>
            </w:r>
          </w:p>
        </w:tc>
      </w:tr>
      <w:tr w:rsidR="002B2351" w:rsidRPr="006B50BC" w:rsidTr="00407F11">
        <w:trPr>
          <w:cantSplit/>
        </w:trPr>
        <w:tc>
          <w:tcPr>
            <w:tcW w:w="359" w:type="pct"/>
            <w:vMerge w:val="restart"/>
            <w:vAlign w:val="center"/>
          </w:tcPr>
          <w:p w:rsidR="002B2351" w:rsidRPr="006B50BC" w:rsidRDefault="002B2351" w:rsidP="00FA5C3A">
            <w:pPr>
              <w:spacing w:before="30" w:after="30"/>
              <w:jc w:val="center"/>
              <w:rPr>
                <w:bCs/>
                <w:sz w:val="22"/>
                <w:szCs w:val="22"/>
              </w:rPr>
            </w:pPr>
            <w:r w:rsidRPr="006B50BC">
              <w:rPr>
                <w:bCs/>
                <w:sz w:val="22"/>
                <w:szCs w:val="22"/>
              </w:rPr>
              <w:t>7.1</w:t>
            </w:r>
          </w:p>
        </w:tc>
        <w:tc>
          <w:tcPr>
            <w:tcW w:w="1329" w:type="pct"/>
            <w:vMerge w:val="restart"/>
            <w:vAlign w:val="center"/>
          </w:tcPr>
          <w:p w:rsidR="002B2351" w:rsidRPr="006B50BC" w:rsidRDefault="002B2351" w:rsidP="00FA5C3A">
            <w:pPr>
              <w:spacing w:before="30" w:after="30"/>
              <w:rPr>
                <w:bCs/>
                <w:sz w:val="22"/>
                <w:szCs w:val="22"/>
              </w:rPr>
            </w:pPr>
            <w:r w:rsidRPr="006B50BC">
              <w:rPr>
                <w:bCs/>
                <w:sz w:val="22"/>
                <w:szCs w:val="22"/>
              </w:rPr>
              <w:t xml:space="preserve">очистные сооружения поверхностного стока </w:t>
            </w:r>
          </w:p>
        </w:tc>
        <w:tc>
          <w:tcPr>
            <w:tcW w:w="1028" w:type="pct"/>
            <w:vMerge w:val="restart"/>
            <w:vAlign w:val="center"/>
          </w:tcPr>
          <w:p w:rsidR="002B2351" w:rsidRPr="006B50BC" w:rsidRDefault="002B2351" w:rsidP="00FA5C3A">
            <w:pPr>
              <w:spacing w:before="30" w:after="30"/>
              <w:rPr>
                <w:bCs/>
                <w:sz w:val="22"/>
                <w:szCs w:val="22"/>
              </w:rPr>
            </w:pPr>
            <w:r w:rsidRPr="006B50BC">
              <w:rPr>
                <w:bCs/>
                <w:sz w:val="22"/>
                <w:szCs w:val="22"/>
              </w:rPr>
              <w:t>строительство</w:t>
            </w:r>
          </w:p>
        </w:tc>
        <w:tc>
          <w:tcPr>
            <w:tcW w:w="1367" w:type="pct"/>
            <w:vAlign w:val="center"/>
          </w:tcPr>
          <w:p w:rsidR="002B2351" w:rsidRPr="006B50BC" w:rsidRDefault="002B2351" w:rsidP="00FA5C3A">
            <w:pPr>
              <w:spacing w:before="30" w:after="30"/>
              <w:rPr>
                <w:bCs/>
                <w:sz w:val="22"/>
                <w:szCs w:val="22"/>
              </w:rPr>
            </w:pPr>
            <w:r w:rsidRPr="006B50BC">
              <w:rPr>
                <w:bCs/>
                <w:sz w:val="22"/>
                <w:szCs w:val="22"/>
              </w:rPr>
              <w:t>5 объектов</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Merge/>
            <w:vAlign w:val="center"/>
          </w:tcPr>
          <w:p w:rsidR="002B2351" w:rsidRPr="006B50BC" w:rsidRDefault="002B2351" w:rsidP="00FA5C3A">
            <w:pPr>
              <w:spacing w:before="30" w:after="30"/>
              <w:jc w:val="center"/>
              <w:rPr>
                <w:bCs/>
                <w:sz w:val="22"/>
                <w:szCs w:val="22"/>
              </w:rPr>
            </w:pPr>
          </w:p>
        </w:tc>
        <w:tc>
          <w:tcPr>
            <w:tcW w:w="1329" w:type="pct"/>
            <w:vMerge/>
            <w:vAlign w:val="center"/>
          </w:tcPr>
          <w:p w:rsidR="002B2351" w:rsidRPr="006B50BC" w:rsidRDefault="002B2351" w:rsidP="00FA5C3A">
            <w:pPr>
              <w:spacing w:before="30" w:after="30"/>
              <w:rPr>
                <w:bCs/>
                <w:sz w:val="22"/>
                <w:szCs w:val="22"/>
              </w:rPr>
            </w:pPr>
          </w:p>
        </w:tc>
        <w:tc>
          <w:tcPr>
            <w:tcW w:w="1028" w:type="pct"/>
            <w:vMerge/>
            <w:vAlign w:val="center"/>
          </w:tcPr>
          <w:p w:rsidR="002B2351" w:rsidRPr="006B50BC" w:rsidRDefault="002B2351" w:rsidP="00FA5C3A">
            <w:pPr>
              <w:spacing w:before="30" w:after="30"/>
              <w:rPr>
                <w:bCs/>
                <w:sz w:val="22"/>
                <w:szCs w:val="22"/>
              </w:rPr>
            </w:pPr>
          </w:p>
        </w:tc>
        <w:tc>
          <w:tcPr>
            <w:tcW w:w="1367" w:type="pct"/>
            <w:vAlign w:val="center"/>
          </w:tcPr>
          <w:p w:rsidR="002B2351" w:rsidRPr="006B50BC" w:rsidRDefault="002B2351" w:rsidP="00FA5C3A">
            <w:pPr>
              <w:spacing w:before="30" w:after="30"/>
              <w:rPr>
                <w:bCs/>
                <w:sz w:val="22"/>
                <w:szCs w:val="22"/>
              </w:rPr>
            </w:pPr>
            <w:r w:rsidRPr="006B50BC">
              <w:rPr>
                <w:bCs/>
                <w:sz w:val="22"/>
                <w:szCs w:val="22"/>
              </w:rPr>
              <w:t>7 объектов</w:t>
            </w:r>
          </w:p>
        </w:tc>
        <w:tc>
          <w:tcPr>
            <w:tcW w:w="917" w:type="pct"/>
            <w:vAlign w:val="center"/>
          </w:tcPr>
          <w:p w:rsidR="002B2351" w:rsidRPr="006B50BC" w:rsidRDefault="002B2351" w:rsidP="00FA5C3A">
            <w:pPr>
              <w:spacing w:before="30" w:after="30"/>
              <w:rPr>
                <w:bCs/>
                <w:sz w:val="22"/>
                <w:szCs w:val="22"/>
              </w:rPr>
            </w:pPr>
            <w:r w:rsidRPr="006B50BC">
              <w:rPr>
                <w:bCs/>
                <w:sz w:val="22"/>
                <w:szCs w:val="22"/>
              </w:rPr>
              <w:t>расчётный срок</w:t>
            </w:r>
          </w:p>
        </w:tc>
      </w:tr>
      <w:tr w:rsidR="002B2351" w:rsidRPr="006B50BC" w:rsidTr="00407F11">
        <w:trPr>
          <w:cantSplit/>
        </w:trPr>
        <w:tc>
          <w:tcPr>
            <w:tcW w:w="359" w:type="pct"/>
            <w:vMerge w:val="restart"/>
            <w:vAlign w:val="center"/>
          </w:tcPr>
          <w:p w:rsidR="002B2351" w:rsidRPr="006B50BC" w:rsidRDefault="002B2351" w:rsidP="00FA5C3A">
            <w:pPr>
              <w:keepNext/>
              <w:spacing w:before="30" w:after="30"/>
              <w:jc w:val="center"/>
              <w:rPr>
                <w:bCs/>
                <w:sz w:val="22"/>
                <w:szCs w:val="22"/>
              </w:rPr>
            </w:pPr>
            <w:r w:rsidRPr="006B50BC">
              <w:rPr>
                <w:bCs/>
                <w:sz w:val="22"/>
                <w:szCs w:val="22"/>
              </w:rPr>
              <w:t>7.2</w:t>
            </w:r>
          </w:p>
        </w:tc>
        <w:tc>
          <w:tcPr>
            <w:tcW w:w="1329" w:type="pct"/>
            <w:vMerge w:val="restart"/>
            <w:vAlign w:val="center"/>
          </w:tcPr>
          <w:p w:rsidR="002B2351" w:rsidRPr="006B50BC" w:rsidRDefault="002B2351" w:rsidP="00FA5C3A">
            <w:pPr>
              <w:keepNext/>
              <w:spacing w:before="30" w:after="30"/>
              <w:rPr>
                <w:bCs/>
                <w:sz w:val="22"/>
                <w:szCs w:val="22"/>
              </w:rPr>
            </w:pPr>
            <w:r w:rsidRPr="006B50BC">
              <w:rPr>
                <w:bCs/>
                <w:sz w:val="22"/>
                <w:szCs w:val="22"/>
              </w:rPr>
              <w:t>закрытая сеть дождевой канализации</w:t>
            </w:r>
          </w:p>
        </w:tc>
        <w:tc>
          <w:tcPr>
            <w:tcW w:w="1028" w:type="pct"/>
            <w:vMerge w:val="restart"/>
            <w:vAlign w:val="center"/>
          </w:tcPr>
          <w:p w:rsidR="002B2351" w:rsidRPr="006B50BC" w:rsidRDefault="002B2351" w:rsidP="00FA5C3A">
            <w:pPr>
              <w:keepNext/>
              <w:spacing w:before="30" w:after="30"/>
              <w:rPr>
                <w:bCs/>
                <w:sz w:val="22"/>
                <w:szCs w:val="22"/>
              </w:rPr>
            </w:pPr>
            <w:r w:rsidRPr="006B50BC">
              <w:rPr>
                <w:bCs/>
                <w:sz w:val="22"/>
                <w:szCs w:val="22"/>
              </w:rPr>
              <w:t>реконструкция</w:t>
            </w:r>
          </w:p>
        </w:tc>
        <w:tc>
          <w:tcPr>
            <w:tcW w:w="1367" w:type="pct"/>
            <w:vAlign w:val="center"/>
          </w:tcPr>
          <w:p w:rsidR="002B2351" w:rsidRPr="006B50BC" w:rsidRDefault="002B2351" w:rsidP="00FA5C3A">
            <w:pPr>
              <w:keepNext/>
              <w:spacing w:before="30" w:after="30"/>
              <w:rPr>
                <w:bCs/>
                <w:sz w:val="22"/>
                <w:szCs w:val="22"/>
              </w:rPr>
            </w:pPr>
            <w:r w:rsidRPr="006B50BC">
              <w:rPr>
                <w:bCs/>
                <w:sz w:val="22"/>
                <w:szCs w:val="22"/>
              </w:rPr>
              <w:t xml:space="preserve">протяжённость </w:t>
            </w:r>
            <w:r w:rsidRPr="006B50BC">
              <w:rPr>
                <w:bCs/>
                <w:sz w:val="22"/>
                <w:szCs w:val="22"/>
              </w:rPr>
              <w:br/>
              <w:t>1,6 км</w:t>
            </w:r>
          </w:p>
        </w:tc>
        <w:tc>
          <w:tcPr>
            <w:tcW w:w="917" w:type="pct"/>
            <w:vAlign w:val="center"/>
          </w:tcPr>
          <w:p w:rsidR="002B2351" w:rsidRPr="006B50BC" w:rsidRDefault="002B2351" w:rsidP="00FA5C3A">
            <w:pPr>
              <w:keepNext/>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Merge/>
            <w:vAlign w:val="center"/>
          </w:tcPr>
          <w:p w:rsidR="002B2351" w:rsidRPr="006B50BC" w:rsidRDefault="002B2351" w:rsidP="00FA5C3A">
            <w:pPr>
              <w:keepNext/>
              <w:spacing w:before="30" w:after="30"/>
              <w:jc w:val="center"/>
              <w:rPr>
                <w:bCs/>
                <w:sz w:val="22"/>
                <w:szCs w:val="22"/>
              </w:rPr>
            </w:pPr>
          </w:p>
        </w:tc>
        <w:tc>
          <w:tcPr>
            <w:tcW w:w="1329" w:type="pct"/>
            <w:vMerge/>
            <w:vAlign w:val="center"/>
          </w:tcPr>
          <w:p w:rsidR="002B2351" w:rsidRPr="006B50BC" w:rsidRDefault="002B2351" w:rsidP="00FA5C3A">
            <w:pPr>
              <w:keepNext/>
              <w:spacing w:before="30" w:after="30"/>
              <w:rPr>
                <w:bCs/>
                <w:sz w:val="22"/>
                <w:szCs w:val="22"/>
              </w:rPr>
            </w:pPr>
          </w:p>
        </w:tc>
        <w:tc>
          <w:tcPr>
            <w:tcW w:w="1028" w:type="pct"/>
            <w:vMerge/>
            <w:vAlign w:val="center"/>
          </w:tcPr>
          <w:p w:rsidR="002B2351" w:rsidRPr="006B50BC" w:rsidRDefault="002B2351" w:rsidP="00FA5C3A">
            <w:pPr>
              <w:keepNext/>
              <w:spacing w:before="30" w:after="30"/>
              <w:rPr>
                <w:bCs/>
                <w:sz w:val="22"/>
                <w:szCs w:val="22"/>
              </w:rPr>
            </w:pPr>
          </w:p>
        </w:tc>
        <w:tc>
          <w:tcPr>
            <w:tcW w:w="1367" w:type="pct"/>
            <w:vAlign w:val="center"/>
          </w:tcPr>
          <w:p w:rsidR="002B2351" w:rsidRPr="006B50BC" w:rsidRDefault="002B2351" w:rsidP="00FA5C3A">
            <w:pPr>
              <w:keepNext/>
              <w:spacing w:before="30" w:after="30"/>
              <w:rPr>
                <w:bCs/>
                <w:sz w:val="22"/>
                <w:szCs w:val="22"/>
              </w:rPr>
            </w:pPr>
            <w:r w:rsidRPr="006B50BC">
              <w:rPr>
                <w:bCs/>
                <w:sz w:val="22"/>
                <w:szCs w:val="22"/>
              </w:rPr>
              <w:t xml:space="preserve">протяжённость </w:t>
            </w:r>
            <w:r w:rsidRPr="006B50BC">
              <w:rPr>
                <w:bCs/>
                <w:sz w:val="22"/>
                <w:szCs w:val="22"/>
              </w:rPr>
              <w:br/>
              <w:t>7,3 км</w:t>
            </w:r>
          </w:p>
        </w:tc>
        <w:tc>
          <w:tcPr>
            <w:tcW w:w="917" w:type="pct"/>
            <w:vAlign w:val="center"/>
          </w:tcPr>
          <w:p w:rsidR="002B2351" w:rsidRPr="006B50BC" w:rsidRDefault="002B2351" w:rsidP="00FA5C3A">
            <w:pPr>
              <w:keepNext/>
              <w:spacing w:before="30" w:after="30"/>
              <w:rPr>
                <w:bCs/>
                <w:sz w:val="22"/>
                <w:szCs w:val="22"/>
              </w:rPr>
            </w:pPr>
            <w:r w:rsidRPr="006B50BC">
              <w:rPr>
                <w:bCs/>
                <w:sz w:val="22"/>
                <w:szCs w:val="22"/>
              </w:rPr>
              <w:t>расчётный срок</w:t>
            </w:r>
          </w:p>
        </w:tc>
      </w:tr>
      <w:tr w:rsidR="002B2351" w:rsidRPr="006B50BC" w:rsidTr="00407F11">
        <w:trPr>
          <w:cantSplit/>
        </w:trPr>
        <w:tc>
          <w:tcPr>
            <w:tcW w:w="359" w:type="pct"/>
            <w:vMerge/>
            <w:vAlign w:val="center"/>
          </w:tcPr>
          <w:p w:rsidR="002B2351" w:rsidRPr="006B50BC" w:rsidRDefault="002B2351" w:rsidP="00FA5C3A">
            <w:pPr>
              <w:spacing w:before="30" w:after="30"/>
              <w:jc w:val="center"/>
              <w:rPr>
                <w:bCs/>
                <w:sz w:val="22"/>
                <w:szCs w:val="22"/>
              </w:rPr>
            </w:pPr>
          </w:p>
        </w:tc>
        <w:tc>
          <w:tcPr>
            <w:tcW w:w="1329" w:type="pct"/>
            <w:vMerge/>
            <w:vAlign w:val="center"/>
          </w:tcPr>
          <w:p w:rsidR="002B2351" w:rsidRPr="006B50BC" w:rsidRDefault="002B2351" w:rsidP="00FA5C3A">
            <w:pPr>
              <w:spacing w:before="30" w:after="30"/>
              <w:rPr>
                <w:bCs/>
                <w:sz w:val="22"/>
                <w:szCs w:val="22"/>
              </w:rPr>
            </w:pPr>
          </w:p>
        </w:tc>
        <w:tc>
          <w:tcPr>
            <w:tcW w:w="1028" w:type="pct"/>
            <w:vMerge w:val="restart"/>
            <w:vAlign w:val="center"/>
          </w:tcPr>
          <w:p w:rsidR="002B2351" w:rsidRPr="006B50BC" w:rsidRDefault="002B2351" w:rsidP="00FA5C3A">
            <w:pPr>
              <w:spacing w:before="30" w:after="30"/>
              <w:rPr>
                <w:bCs/>
                <w:sz w:val="22"/>
                <w:szCs w:val="22"/>
              </w:rPr>
            </w:pPr>
            <w:r w:rsidRPr="006B50BC">
              <w:rPr>
                <w:bCs/>
                <w:sz w:val="22"/>
                <w:szCs w:val="22"/>
              </w:rPr>
              <w:t>строительство</w:t>
            </w:r>
          </w:p>
        </w:tc>
        <w:tc>
          <w:tcPr>
            <w:tcW w:w="1367" w:type="pct"/>
            <w:vAlign w:val="center"/>
          </w:tcPr>
          <w:p w:rsidR="002B2351" w:rsidRPr="006B50BC" w:rsidRDefault="002B2351" w:rsidP="00FA5C3A">
            <w:pPr>
              <w:spacing w:before="30" w:after="30"/>
              <w:rPr>
                <w:bCs/>
                <w:sz w:val="22"/>
                <w:szCs w:val="22"/>
              </w:rPr>
            </w:pPr>
            <w:r w:rsidRPr="006B50BC">
              <w:rPr>
                <w:bCs/>
                <w:sz w:val="22"/>
                <w:szCs w:val="22"/>
              </w:rPr>
              <w:t xml:space="preserve">протяжённость </w:t>
            </w:r>
            <w:r w:rsidRPr="006B50BC">
              <w:rPr>
                <w:bCs/>
                <w:sz w:val="22"/>
                <w:szCs w:val="22"/>
              </w:rPr>
              <w:br/>
              <w:t>12,4 км</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Merge/>
            <w:vAlign w:val="center"/>
          </w:tcPr>
          <w:p w:rsidR="002B2351" w:rsidRPr="006B50BC" w:rsidRDefault="002B2351" w:rsidP="00FA5C3A">
            <w:pPr>
              <w:spacing w:before="30" w:after="30"/>
              <w:jc w:val="center"/>
              <w:rPr>
                <w:bCs/>
                <w:sz w:val="22"/>
                <w:szCs w:val="22"/>
              </w:rPr>
            </w:pPr>
          </w:p>
        </w:tc>
        <w:tc>
          <w:tcPr>
            <w:tcW w:w="1329" w:type="pct"/>
            <w:vMerge/>
            <w:vAlign w:val="center"/>
          </w:tcPr>
          <w:p w:rsidR="002B2351" w:rsidRPr="006B50BC" w:rsidRDefault="002B2351" w:rsidP="00FA5C3A">
            <w:pPr>
              <w:spacing w:before="30" w:after="30"/>
              <w:rPr>
                <w:bCs/>
                <w:sz w:val="22"/>
                <w:szCs w:val="22"/>
              </w:rPr>
            </w:pPr>
          </w:p>
        </w:tc>
        <w:tc>
          <w:tcPr>
            <w:tcW w:w="1028" w:type="pct"/>
            <w:vMerge/>
            <w:vAlign w:val="center"/>
          </w:tcPr>
          <w:p w:rsidR="002B2351" w:rsidRPr="006B50BC" w:rsidRDefault="002B2351" w:rsidP="00FA5C3A">
            <w:pPr>
              <w:spacing w:before="30" w:after="30"/>
              <w:rPr>
                <w:bCs/>
                <w:sz w:val="22"/>
                <w:szCs w:val="22"/>
              </w:rPr>
            </w:pPr>
          </w:p>
        </w:tc>
        <w:tc>
          <w:tcPr>
            <w:tcW w:w="1367" w:type="pct"/>
            <w:vAlign w:val="center"/>
          </w:tcPr>
          <w:p w:rsidR="002B2351" w:rsidRPr="006B50BC" w:rsidRDefault="002B2351" w:rsidP="00FA5C3A">
            <w:pPr>
              <w:spacing w:before="30" w:after="30"/>
              <w:rPr>
                <w:bCs/>
                <w:sz w:val="22"/>
                <w:szCs w:val="22"/>
              </w:rPr>
            </w:pPr>
            <w:r w:rsidRPr="006B50BC">
              <w:rPr>
                <w:bCs/>
                <w:sz w:val="22"/>
                <w:szCs w:val="22"/>
              </w:rPr>
              <w:t xml:space="preserve">протяжённость </w:t>
            </w:r>
            <w:r w:rsidRPr="006B50BC">
              <w:rPr>
                <w:bCs/>
                <w:sz w:val="22"/>
                <w:szCs w:val="22"/>
              </w:rPr>
              <w:br/>
              <w:t>11,2 км</w:t>
            </w:r>
          </w:p>
        </w:tc>
        <w:tc>
          <w:tcPr>
            <w:tcW w:w="917" w:type="pct"/>
            <w:vAlign w:val="center"/>
          </w:tcPr>
          <w:p w:rsidR="002B2351" w:rsidRPr="006B50BC" w:rsidRDefault="002B2351" w:rsidP="00FA5C3A">
            <w:pPr>
              <w:spacing w:before="30" w:after="30"/>
              <w:rPr>
                <w:bCs/>
                <w:sz w:val="22"/>
                <w:szCs w:val="22"/>
              </w:rPr>
            </w:pPr>
            <w:r w:rsidRPr="006B50BC">
              <w:rPr>
                <w:bCs/>
                <w:sz w:val="22"/>
                <w:szCs w:val="22"/>
              </w:rPr>
              <w:t>расчётный срок</w:t>
            </w:r>
          </w:p>
        </w:tc>
      </w:tr>
      <w:tr w:rsidR="002B2351" w:rsidRPr="006B50BC" w:rsidTr="00407F11">
        <w:trPr>
          <w:cantSplit/>
        </w:trPr>
        <w:tc>
          <w:tcPr>
            <w:tcW w:w="359" w:type="pct"/>
            <w:vMerge w:val="restart"/>
            <w:vAlign w:val="center"/>
          </w:tcPr>
          <w:p w:rsidR="002B2351" w:rsidRPr="006B50BC" w:rsidRDefault="002B2351" w:rsidP="00FA5C3A">
            <w:pPr>
              <w:spacing w:before="30" w:after="30"/>
              <w:jc w:val="center"/>
              <w:rPr>
                <w:bCs/>
                <w:sz w:val="22"/>
                <w:szCs w:val="22"/>
              </w:rPr>
            </w:pPr>
            <w:r w:rsidRPr="006B50BC">
              <w:rPr>
                <w:bCs/>
                <w:sz w:val="22"/>
                <w:szCs w:val="22"/>
              </w:rPr>
              <w:t>7.3</w:t>
            </w:r>
          </w:p>
        </w:tc>
        <w:tc>
          <w:tcPr>
            <w:tcW w:w="1329" w:type="pct"/>
            <w:vMerge w:val="restart"/>
            <w:vAlign w:val="center"/>
          </w:tcPr>
          <w:p w:rsidR="002B2351" w:rsidRPr="006B50BC" w:rsidRDefault="002B2351" w:rsidP="00FA5C3A">
            <w:pPr>
              <w:spacing w:before="30" w:after="30"/>
              <w:rPr>
                <w:bCs/>
                <w:sz w:val="22"/>
                <w:szCs w:val="22"/>
              </w:rPr>
            </w:pPr>
            <w:r w:rsidRPr="006B50BC">
              <w:rPr>
                <w:bCs/>
                <w:sz w:val="22"/>
                <w:szCs w:val="22"/>
              </w:rPr>
              <w:t>открытая сеть дождевой канализации</w:t>
            </w:r>
          </w:p>
        </w:tc>
        <w:tc>
          <w:tcPr>
            <w:tcW w:w="1028" w:type="pct"/>
            <w:vMerge w:val="restart"/>
            <w:vAlign w:val="center"/>
          </w:tcPr>
          <w:p w:rsidR="002B2351" w:rsidRPr="006B50BC" w:rsidRDefault="002B2351" w:rsidP="00FA5C3A">
            <w:pPr>
              <w:spacing w:before="30" w:after="30"/>
              <w:rPr>
                <w:bCs/>
                <w:sz w:val="22"/>
                <w:szCs w:val="22"/>
              </w:rPr>
            </w:pPr>
            <w:r w:rsidRPr="006B50BC">
              <w:rPr>
                <w:bCs/>
                <w:sz w:val="22"/>
                <w:szCs w:val="22"/>
              </w:rPr>
              <w:t>реконструкция</w:t>
            </w:r>
          </w:p>
        </w:tc>
        <w:tc>
          <w:tcPr>
            <w:tcW w:w="1367" w:type="pct"/>
            <w:vAlign w:val="center"/>
          </w:tcPr>
          <w:p w:rsidR="002B2351" w:rsidRPr="006B50BC" w:rsidRDefault="002B2351" w:rsidP="00FA5C3A">
            <w:pPr>
              <w:spacing w:before="30" w:after="30"/>
              <w:rPr>
                <w:bCs/>
                <w:sz w:val="22"/>
                <w:szCs w:val="22"/>
              </w:rPr>
            </w:pPr>
            <w:r w:rsidRPr="006B50BC">
              <w:rPr>
                <w:bCs/>
                <w:sz w:val="22"/>
                <w:szCs w:val="22"/>
              </w:rPr>
              <w:t xml:space="preserve">протяжённость </w:t>
            </w:r>
            <w:r w:rsidRPr="006B50BC">
              <w:rPr>
                <w:bCs/>
                <w:sz w:val="22"/>
                <w:szCs w:val="22"/>
              </w:rPr>
              <w:br/>
              <w:t>2,6 км</w:t>
            </w:r>
          </w:p>
        </w:tc>
        <w:tc>
          <w:tcPr>
            <w:tcW w:w="917" w:type="pct"/>
            <w:vAlign w:val="center"/>
          </w:tcPr>
          <w:p w:rsidR="002B2351" w:rsidRPr="006B50BC" w:rsidRDefault="002B2351" w:rsidP="00FA5C3A">
            <w:pPr>
              <w:spacing w:before="30" w:after="30"/>
              <w:rPr>
                <w:bCs/>
                <w:sz w:val="22"/>
                <w:szCs w:val="22"/>
              </w:rPr>
            </w:pPr>
            <w:r w:rsidRPr="006B50BC">
              <w:rPr>
                <w:bCs/>
                <w:sz w:val="22"/>
                <w:szCs w:val="22"/>
              </w:rPr>
              <w:t>первая очередь</w:t>
            </w:r>
          </w:p>
        </w:tc>
      </w:tr>
      <w:tr w:rsidR="002B2351" w:rsidRPr="006B50BC" w:rsidTr="00407F11">
        <w:trPr>
          <w:cantSplit/>
        </w:trPr>
        <w:tc>
          <w:tcPr>
            <w:tcW w:w="359" w:type="pct"/>
            <w:vMerge/>
            <w:vAlign w:val="center"/>
          </w:tcPr>
          <w:p w:rsidR="002B2351" w:rsidRPr="006B50BC" w:rsidRDefault="002B2351" w:rsidP="00FA5C3A">
            <w:pPr>
              <w:spacing w:before="30" w:after="30"/>
              <w:rPr>
                <w:bCs/>
                <w:sz w:val="22"/>
                <w:szCs w:val="22"/>
              </w:rPr>
            </w:pPr>
          </w:p>
        </w:tc>
        <w:tc>
          <w:tcPr>
            <w:tcW w:w="1329" w:type="pct"/>
            <w:vMerge/>
            <w:vAlign w:val="center"/>
          </w:tcPr>
          <w:p w:rsidR="002B2351" w:rsidRPr="006B50BC" w:rsidRDefault="002B2351" w:rsidP="00FA5C3A">
            <w:pPr>
              <w:spacing w:before="30" w:after="30"/>
              <w:rPr>
                <w:bCs/>
                <w:sz w:val="22"/>
                <w:szCs w:val="22"/>
              </w:rPr>
            </w:pPr>
          </w:p>
        </w:tc>
        <w:tc>
          <w:tcPr>
            <w:tcW w:w="1028" w:type="pct"/>
            <w:vMerge/>
            <w:vAlign w:val="center"/>
          </w:tcPr>
          <w:p w:rsidR="002B2351" w:rsidRPr="006B50BC" w:rsidRDefault="002B2351" w:rsidP="00FA5C3A">
            <w:pPr>
              <w:spacing w:before="30" w:after="30"/>
              <w:rPr>
                <w:bCs/>
                <w:sz w:val="22"/>
                <w:szCs w:val="22"/>
              </w:rPr>
            </w:pPr>
          </w:p>
        </w:tc>
        <w:tc>
          <w:tcPr>
            <w:tcW w:w="1367" w:type="pct"/>
            <w:vAlign w:val="center"/>
          </w:tcPr>
          <w:p w:rsidR="002B2351" w:rsidRPr="006B50BC" w:rsidRDefault="002B2351" w:rsidP="00FA5C3A">
            <w:pPr>
              <w:spacing w:before="30" w:after="30"/>
              <w:rPr>
                <w:bCs/>
                <w:sz w:val="22"/>
                <w:szCs w:val="22"/>
              </w:rPr>
            </w:pPr>
            <w:r w:rsidRPr="006B50BC">
              <w:rPr>
                <w:bCs/>
                <w:sz w:val="22"/>
                <w:szCs w:val="22"/>
              </w:rPr>
              <w:t xml:space="preserve">протяжённость </w:t>
            </w:r>
            <w:r w:rsidRPr="006B50BC">
              <w:rPr>
                <w:bCs/>
                <w:sz w:val="22"/>
                <w:szCs w:val="22"/>
              </w:rPr>
              <w:br/>
              <w:t>8,5 км</w:t>
            </w:r>
          </w:p>
        </w:tc>
        <w:tc>
          <w:tcPr>
            <w:tcW w:w="917" w:type="pct"/>
            <w:vAlign w:val="center"/>
          </w:tcPr>
          <w:p w:rsidR="002B2351" w:rsidRPr="006B50BC" w:rsidRDefault="002B2351" w:rsidP="00FA5C3A">
            <w:pPr>
              <w:spacing w:before="30" w:after="30"/>
              <w:rPr>
                <w:bCs/>
                <w:sz w:val="22"/>
                <w:szCs w:val="22"/>
              </w:rPr>
            </w:pPr>
            <w:r w:rsidRPr="006B50BC">
              <w:rPr>
                <w:bCs/>
                <w:sz w:val="22"/>
                <w:szCs w:val="22"/>
              </w:rPr>
              <w:t>расчётный срок</w:t>
            </w:r>
          </w:p>
        </w:tc>
      </w:tr>
      <w:tr w:rsidR="002B2351" w:rsidRPr="006B50BC" w:rsidTr="00407F11">
        <w:trPr>
          <w:cantSplit/>
        </w:trPr>
        <w:tc>
          <w:tcPr>
            <w:tcW w:w="359" w:type="pct"/>
            <w:vMerge/>
            <w:vAlign w:val="center"/>
          </w:tcPr>
          <w:p w:rsidR="002B2351" w:rsidRPr="006B50BC" w:rsidRDefault="002B2351" w:rsidP="00FA5C3A">
            <w:pPr>
              <w:spacing w:before="30" w:after="30"/>
              <w:rPr>
                <w:bCs/>
                <w:sz w:val="22"/>
                <w:szCs w:val="22"/>
              </w:rPr>
            </w:pPr>
          </w:p>
        </w:tc>
        <w:tc>
          <w:tcPr>
            <w:tcW w:w="1329" w:type="pct"/>
            <w:vMerge/>
            <w:vAlign w:val="center"/>
          </w:tcPr>
          <w:p w:rsidR="002B2351" w:rsidRPr="006B50BC" w:rsidRDefault="002B2351" w:rsidP="00FA5C3A">
            <w:pPr>
              <w:spacing w:before="30" w:after="30"/>
              <w:rPr>
                <w:bCs/>
                <w:sz w:val="22"/>
                <w:szCs w:val="22"/>
              </w:rPr>
            </w:pPr>
          </w:p>
        </w:tc>
        <w:tc>
          <w:tcPr>
            <w:tcW w:w="1028" w:type="pct"/>
            <w:vAlign w:val="center"/>
          </w:tcPr>
          <w:p w:rsidR="002B2351" w:rsidRPr="006B50BC" w:rsidRDefault="002B2351" w:rsidP="00FA5C3A">
            <w:pPr>
              <w:spacing w:before="30" w:after="30"/>
              <w:rPr>
                <w:bCs/>
                <w:sz w:val="22"/>
                <w:szCs w:val="22"/>
              </w:rPr>
            </w:pPr>
            <w:r w:rsidRPr="006B50BC">
              <w:rPr>
                <w:bCs/>
                <w:sz w:val="22"/>
                <w:szCs w:val="22"/>
              </w:rPr>
              <w:t>строительство</w:t>
            </w:r>
          </w:p>
        </w:tc>
        <w:tc>
          <w:tcPr>
            <w:tcW w:w="1367" w:type="pct"/>
            <w:vAlign w:val="center"/>
          </w:tcPr>
          <w:p w:rsidR="002B2351" w:rsidRPr="006B50BC" w:rsidRDefault="002B2351" w:rsidP="00FA5C3A">
            <w:pPr>
              <w:spacing w:before="30" w:after="30"/>
              <w:rPr>
                <w:bCs/>
                <w:sz w:val="22"/>
                <w:szCs w:val="22"/>
              </w:rPr>
            </w:pPr>
            <w:r w:rsidRPr="006B50BC">
              <w:rPr>
                <w:bCs/>
                <w:sz w:val="22"/>
                <w:szCs w:val="22"/>
              </w:rPr>
              <w:t xml:space="preserve">протяжённость </w:t>
            </w:r>
            <w:r w:rsidRPr="006B50BC">
              <w:rPr>
                <w:bCs/>
                <w:sz w:val="22"/>
                <w:szCs w:val="22"/>
              </w:rPr>
              <w:br/>
              <w:t>8,1 км</w:t>
            </w:r>
          </w:p>
        </w:tc>
        <w:tc>
          <w:tcPr>
            <w:tcW w:w="917" w:type="pct"/>
            <w:vAlign w:val="center"/>
          </w:tcPr>
          <w:p w:rsidR="002B2351" w:rsidRPr="006B50BC" w:rsidRDefault="002B2351" w:rsidP="00FA5C3A">
            <w:pPr>
              <w:spacing w:before="30" w:after="30"/>
              <w:rPr>
                <w:bCs/>
                <w:sz w:val="22"/>
                <w:szCs w:val="22"/>
              </w:rPr>
            </w:pPr>
            <w:r w:rsidRPr="006B50BC">
              <w:rPr>
                <w:bCs/>
                <w:sz w:val="22"/>
                <w:szCs w:val="22"/>
              </w:rPr>
              <w:t>расчётный срок</w:t>
            </w:r>
          </w:p>
        </w:tc>
      </w:tr>
    </w:tbl>
    <w:p w:rsidR="00407F11" w:rsidRPr="006B50BC" w:rsidRDefault="00407F11" w:rsidP="00FA5C3A">
      <w:pPr>
        <w:ind w:left="567" w:hanging="567"/>
        <w:jc w:val="both"/>
        <w:rPr>
          <w:sz w:val="22"/>
          <w:szCs w:val="22"/>
        </w:rPr>
      </w:pPr>
      <w:r w:rsidRPr="006B50BC">
        <w:rPr>
          <w:sz w:val="22"/>
          <w:szCs w:val="22"/>
        </w:rPr>
        <w:t>Примечания:</w:t>
      </w:r>
      <w:r w:rsidR="009C7176" w:rsidRPr="006B50BC">
        <w:rPr>
          <w:sz w:val="22"/>
          <w:szCs w:val="22"/>
        </w:rPr>
        <w:tab/>
      </w:r>
      <w:r w:rsidRPr="006B50BC">
        <w:rPr>
          <w:sz w:val="22"/>
          <w:szCs w:val="22"/>
        </w:rPr>
        <w:t xml:space="preserve">мероприятия по модернизации и развитию объектов инженерной инфраструктуры </w:t>
      </w:r>
      <w:r w:rsidR="00497AC4" w:rsidRPr="006B50BC">
        <w:rPr>
          <w:sz w:val="22"/>
          <w:szCs w:val="22"/>
        </w:rPr>
        <w:t xml:space="preserve">регионального* </w:t>
      </w:r>
      <w:r w:rsidRPr="006B50BC">
        <w:rPr>
          <w:sz w:val="22"/>
          <w:szCs w:val="22"/>
        </w:rPr>
        <w:t>и федерального** значений приводятся в положениях Генерального плана развития для обеспечения информационной целостности документа и не являются предметом утверждения данного Генерального плана.</w:t>
      </w:r>
    </w:p>
    <w:p w:rsidR="00E43DFB" w:rsidRPr="006B50BC" w:rsidRDefault="00407F11" w:rsidP="00FA5C3A">
      <w:pPr>
        <w:ind w:left="567" w:hanging="567"/>
        <w:jc w:val="both"/>
        <w:rPr>
          <w:sz w:val="22"/>
          <w:szCs w:val="22"/>
        </w:rPr>
      </w:pPr>
      <w:r w:rsidRPr="006B50BC">
        <w:rPr>
          <w:sz w:val="22"/>
          <w:szCs w:val="22"/>
        </w:rPr>
        <w:t>1</w:t>
      </w:r>
      <w:proofErr w:type="gramStart"/>
      <w:r w:rsidRPr="006B50BC">
        <w:rPr>
          <w:sz w:val="22"/>
          <w:szCs w:val="22"/>
        </w:rPr>
        <w:t xml:space="preserve"> </w:t>
      </w:r>
      <w:r w:rsidR="00E43DFB" w:rsidRPr="006B50BC">
        <w:rPr>
          <w:sz w:val="22"/>
          <w:szCs w:val="22"/>
        </w:rPr>
        <w:t>В</w:t>
      </w:r>
      <w:proofErr w:type="gramEnd"/>
      <w:r w:rsidR="00E43DFB" w:rsidRPr="006B50BC">
        <w:rPr>
          <w:sz w:val="22"/>
          <w:szCs w:val="22"/>
        </w:rPr>
        <w:t xml:space="preserve"> соответствии со Схемой территориального планирования Российской Федерации в области федерального транспорта (в части трубопроводного транспорта), </w:t>
      </w:r>
      <w:proofErr w:type="spellStart"/>
      <w:r w:rsidR="00E43DFB" w:rsidRPr="006B50BC">
        <w:rPr>
          <w:sz w:val="22"/>
          <w:szCs w:val="22"/>
        </w:rPr>
        <w:t>утвержден</w:t>
      </w:r>
      <w:r w:rsidR="00FA5C3A" w:rsidRPr="006B50BC">
        <w:rPr>
          <w:sz w:val="22"/>
          <w:szCs w:val="22"/>
        </w:rPr>
        <w:t>ой</w:t>
      </w:r>
      <w:proofErr w:type="spellEnd"/>
      <w:r w:rsidR="00E43DFB" w:rsidRPr="006B50BC">
        <w:rPr>
          <w:sz w:val="22"/>
          <w:szCs w:val="22"/>
        </w:rPr>
        <w:t xml:space="preserve"> распоряжением Правительства Российской Федерации от 06.05.2015 №</w:t>
      </w:r>
      <w:r w:rsidR="002E3A1D" w:rsidRPr="006B50BC">
        <w:rPr>
          <w:sz w:val="22"/>
          <w:szCs w:val="22"/>
        </w:rPr>
        <w:t xml:space="preserve"> </w:t>
      </w:r>
      <w:r w:rsidR="00CC1E78" w:rsidRPr="006B50BC">
        <w:rPr>
          <w:sz w:val="22"/>
          <w:szCs w:val="22"/>
        </w:rPr>
        <w:t>816-р</w:t>
      </w:r>
      <w:r w:rsidR="00FA5C3A" w:rsidRPr="006B50BC">
        <w:rPr>
          <w:sz w:val="22"/>
          <w:szCs w:val="22"/>
        </w:rPr>
        <w:t xml:space="preserve"> в редакции </w:t>
      </w:r>
      <w:r w:rsidR="00CC1E78" w:rsidRPr="006B50BC">
        <w:rPr>
          <w:sz w:val="22"/>
          <w:szCs w:val="22"/>
        </w:rPr>
        <w:t>от 18.09.2019</w:t>
      </w:r>
      <w:r w:rsidR="00FA5C3A" w:rsidRPr="006B50BC">
        <w:rPr>
          <w:sz w:val="22"/>
          <w:szCs w:val="22"/>
        </w:rPr>
        <w:t>)</w:t>
      </w:r>
      <w:r w:rsidR="002B2351" w:rsidRPr="006B50BC">
        <w:rPr>
          <w:sz w:val="22"/>
          <w:szCs w:val="22"/>
        </w:rPr>
        <w:t>;</w:t>
      </w:r>
    </w:p>
    <w:p w:rsidR="002B2351" w:rsidRPr="006B50BC" w:rsidRDefault="002B2351" w:rsidP="00FA5C3A">
      <w:pPr>
        <w:ind w:left="567" w:hanging="567"/>
        <w:jc w:val="both"/>
        <w:rPr>
          <w:sz w:val="22"/>
          <w:szCs w:val="22"/>
        </w:rPr>
      </w:pPr>
      <w:r w:rsidRPr="006B50BC">
        <w:rPr>
          <w:sz w:val="22"/>
          <w:szCs w:val="22"/>
        </w:rPr>
        <w:t>2</w:t>
      </w:r>
      <w:proofErr w:type="gramStart"/>
      <w:r w:rsidRPr="006B50BC">
        <w:rPr>
          <w:sz w:val="22"/>
          <w:szCs w:val="22"/>
        </w:rPr>
        <w:t xml:space="preserve"> В</w:t>
      </w:r>
      <w:proofErr w:type="gramEnd"/>
      <w:r w:rsidRPr="006B50BC">
        <w:rPr>
          <w:sz w:val="22"/>
          <w:szCs w:val="22"/>
        </w:rPr>
        <w:t xml:space="preserve"> соответствии с Программой Правительства Московской области «Развитие газификации в Московской области до 2025 года», утв. постановлением Правительства Московской области от 20.12.2004 № 778/50 (ред. от 19.11.2019);</w:t>
      </w:r>
    </w:p>
    <w:p w:rsidR="00407F11" w:rsidRPr="006B50BC" w:rsidRDefault="002B2351" w:rsidP="00FA5C3A">
      <w:pPr>
        <w:ind w:left="567" w:hanging="567"/>
        <w:jc w:val="both"/>
        <w:rPr>
          <w:sz w:val="22"/>
          <w:szCs w:val="22"/>
        </w:rPr>
      </w:pPr>
      <w:r w:rsidRPr="006B50BC">
        <w:rPr>
          <w:sz w:val="22"/>
          <w:szCs w:val="22"/>
        </w:rPr>
        <w:t>3</w:t>
      </w:r>
      <w:proofErr w:type="gramStart"/>
      <w:r w:rsidRPr="006B50BC">
        <w:rPr>
          <w:sz w:val="22"/>
          <w:szCs w:val="22"/>
        </w:rPr>
        <w:t xml:space="preserve"> </w:t>
      </w:r>
      <w:r w:rsidR="00407F11" w:rsidRPr="006B50BC">
        <w:rPr>
          <w:sz w:val="22"/>
          <w:szCs w:val="22"/>
        </w:rPr>
        <w:t>В</w:t>
      </w:r>
      <w:proofErr w:type="gramEnd"/>
      <w:r w:rsidR="00407F11" w:rsidRPr="006B50BC">
        <w:rPr>
          <w:sz w:val="22"/>
          <w:szCs w:val="22"/>
        </w:rPr>
        <w:t xml:space="preserve"> соответствии со «Схемой и программой перспективного развития электроэнергетики Московской области на период 20</w:t>
      </w:r>
      <w:r w:rsidR="00334D2A" w:rsidRPr="006B50BC">
        <w:rPr>
          <w:sz w:val="22"/>
          <w:szCs w:val="22"/>
        </w:rPr>
        <w:t>20</w:t>
      </w:r>
      <w:r w:rsidR="00407F11" w:rsidRPr="006B50BC">
        <w:rPr>
          <w:sz w:val="22"/>
          <w:szCs w:val="22"/>
        </w:rPr>
        <w:t>-202</w:t>
      </w:r>
      <w:r w:rsidR="00334D2A" w:rsidRPr="006B50BC">
        <w:rPr>
          <w:sz w:val="22"/>
          <w:szCs w:val="22"/>
        </w:rPr>
        <w:t>4</w:t>
      </w:r>
      <w:r w:rsidR="00554BFD" w:rsidRPr="006B50BC">
        <w:rPr>
          <w:sz w:val="22"/>
          <w:szCs w:val="22"/>
        </w:rPr>
        <w:t xml:space="preserve"> годов</w:t>
      </w:r>
      <w:r w:rsidR="00407F11" w:rsidRPr="006B50BC">
        <w:rPr>
          <w:sz w:val="22"/>
          <w:szCs w:val="22"/>
        </w:rPr>
        <w:t xml:space="preserve">», утвержденной постановлением Губернатора Московской области от </w:t>
      </w:r>
      <w:r w:rsidR="00334D2A" w:rsidRPr="006B50BC">
        <w:rPr>
          <w:sz w:val="22"/>
          <w:szCs w:val="22"/>
        </w:rPr>
        <w:t>30</w:t>
      </w:r>
      <w:r w:rsidR="00407F11" w:rsidRPr="006B50BC">
        <w:rPr>
          <w:sz w:val="22"/>
          <w:szCs w:val="22"/>
        </w:rPr>
        <w:t>.</w:t>
      </w:r>
      <w:r w:rsidR="00334D2A" w:rsidRPr="006B50BC">
        <w:rPr>
          <w:sz w:val="22"/>
          <w:szCs w:val="22"/>
        </w:rPr>
        <w:t>04</w:t>
      </w:r>
      <w:r w:rsidR="00407F11" w:rsidRPr="006B50BC">
        <w:rPr>
          <w:sz w:val="22"/>
          <w:szCs w:val="22"/>
        </w:rPr>
        <w:t>.</w:t>
      </w:r>
      <w:r w:rsidR="00334D2A" w:rsidRPr="006B50BC">
        <w:rPr>
          <w:sz w:val="22"/>
          <w:szCs w:val="22"/>
        </w:rPr>
        <w:t>2019</w:t>
      </w:r>
      <w:r w:rsidR="00407F11" w:rsidRPr="006B50BC">
        <w:rPr>
          <w:sz w:val="22"/>
          <w:szCs w:val="22"/>
        </w:rPr>
        <w:t xml:space="preserve"> № </w:t>
      </w:r>
      <w:r w:rsidR="00334D2A" w:rsidRPr="006B50BC">
        <w:rPr>
          <w:sz w:val="22"/>
          <w:szCs w:val="22"/>
        </w:rPr>
        <w:t>197</w:t>
      </w:r>
      <w:r w:rsidR="00001177" w:rsidRPr="006B50BC">
        <w:rPr>
          <w:sz w:val="22"/>
          <w:szCs w:val="22"/>
        </w:rPr>
        <w:t>-ПГ;</w:t>
      </w:r>
    </w:p>
    <w:p w:rsidR="00407F11" w:rsidRPr="006B50BC" w:rsidRDefault="00001177" w:rsidP="00D70FD6">
      <w:pPr>
        <w:ind w:left="567" w:hanging="567"/>
        <w:jc w:val="both"/>
        <w:rPr>
          <w:u w:val="single"/>
        </w:rPr>
      </w:pPr>
      <w:r w:rsidRPr="006B50BC">
        <w:rPr>
          <w:sz w:val="22"/>
          <w:szCs w:val="22"/>
        </w:rPr>
        <w:t>4</w:t>
      </w:r>
      <w:proofErr w:type="gramStart"/>
      <w:r w:rsidRPr="006B50BC">
        <w:rPr>
          <w:sz w:val="22"/>
          <w:szCs w:val="22"/>
        </w:rPr>
        <w:t xml:space="preserve"> В</w:t>
      </w:r>
      <w:proofErr w:type="gramEnd"/>
      <w:r w:rsidRPr="006B50BC">
        <w:rPr>
          <w:sz w:val="22"/>
          <w:szCs w:val="22"/>
        </w:rPr>
        <w:t xml:space="preserve"> соответствии с государственной программой Московской области «Развитие инженерной инфраструктуры и </w:t>
      </w:r>
      <w:proofErr w:type="spellStart"/>
      <w:r w:rsidRPr="006B50BC">
        <w:rPr>
          <w:sz w:val="22"/>
          <w:szCs w:val="22"/>
        </w:rPr>
        <w:t>энергоэффективности</w:t>
      </w:r>
      <w:proofErr w:type="spellEnd"/>
      <w:r w:rsidRPr="006B50BC">
        <w:rPr>
          <w:sz w:val="22"/>
          <w:szCs w:val="22"/>
        </w:rPr>
        <w:t>» на 2018-2024 годы, утвержденной постановление Правительства Московской области от 17.10.2017 № 863/38 с изменениями от 09.06.2020 № 315/1.</w:t>
      </w:r>
    </w:p>
    <w:p w:rsidR="00F62430" w:rsidRPr="006B50BC" w:rsidRDefault="00C0071D" w:rsidP="00E20130">
      <w:pPr>
        <w:pageBreakBefore/>
        <w:tabs>
          <w:tab w:val="left" w:pos="567"/>
        </w:tabs>
        <w:jc w:val="center"/>
        <w:outlineLvl w:val="1"/>
        <w:rPr>
          <w:b/>
        </w:rPr>
      </w:pPr>
      <w:bookmarkStart w:id="21" w:name="_Toc49110122"/>
      <w:r w:rsidRPr="006B50BC">
        <w:rPr>
          <w:b/>
        </w:rPr>
        <w:lastRenderedPageBreak/>
        <w:t>Планируемые мероприятия по охране окружающей среды</w:t>
      </w:r>
      <w:bookmarkEnd w:id="21"/>
    </w:p>
    <w:p w:rsidR="00E20130" w:rsidRPr="006B50BC" w:rsidRDefault="00E20130" w:rsidP="00E20130">
      <w:pPr>
        <w:autoSpaceDE w:val="0"/>
        <w:autoSpaceDN w:val="0"/>
        <w:adjustRightInd w:val="0"/>
        <w:spacing w:before="60"/>
        <w:ind w:firstLine="709"/>
        <w:jc w:val="both"/>
      </w:pPr>
      <w:r w:rsidRPr="006B50BC">
        <w:t>Устойчивое пространственное развитие городского округа Лобня возможно при выполнении следующих условий:</w:t>
      </w:r>
    </w:p>
    <w:p w:rsidR="00E20130" w:rsidRPr="006B50BC" w:rsidRDefault="00E20130" w:rsidP="00BC1725">
      <w:pPr>
        <w:pStyle w:val="aff7"/>
        <w:numPr>
          <w:ilvl w:val="0"/>
          <w:numId w:val="29"/>
        </w:numPr>
        <w:tabs>
          <w:tab w:val="left" w:pos="993"/>
        </w:tabs>
        <w:spacing w:before="60" w:after="0"/>
        <w:ind w:left="0" w:firstLine="709"/>
        <w:jc w:val="both"/>
      </w:pPr>
      <w:r w:rsidRPr="006B50BC">
        <w:t>Размещение новых производственных и коммунальных объектов преимущественно в пределах сложившихся промышленно-коммунальных зон, что позволит более эффективно использовать земельные ресурсы городского округа для размещения новых объектов жилого, социального и общественного назначения, для озеленения, благоустройства и т.д. Кроме этого, расположение предприятий в единой зоне позволит минимизировать транспортные и энергетические затраты, что благоприятным образом скажется на экологическом состоянии территории. Разработка проектов единой санитарно-защитной зоны для промышленной зоны (узла) в целом позволит принять решение о возможности оптимального размещения объектов внутри зон.</w:t>
      </w:r>
    </w:p>
    <w:p w:rsidR="00E20130" w:rsidRPr="006B50BC" w:rsidRDefault="00E20130" w:rsidP="00BC1725">
      <w:pPr>
        <w:pStyle w:val="aff7"/>
        <w:numPr>
          <w:ilvl w:val="0"/>
          <w:numId w:val="29"/>
        </w:numPr>
        <w:tabs>
          <w:tab w:val="left" w:pos="993"/>
        </w:tabs>
        <w:spacing w:before="60" w:after="0"/>
        <w:ind w:left="0" w:firstLine="709"/>
        <w:jc w:val="both"/>
      </w:pPr>
      <w:r w:rsidRPr="006B50BC">
        <w:t>Разработка проектов организации санитарно-защитных зон тех предприятий, у которых отсутствуют установленные в настоящее время СЗЗ, в первую очередь – предприятий 3 класса опасности по санитарной классификации.</w:t>
      </w:r>
    </w:p>
    <w:p w:rsidR="00E20130" w:rsidRPr="006B50BC" w:rsidRDefault="00E20130" w:rsidP="00BC1725">
      <w:pPr>
        <w:pStyle w:val="aff7"/>
        <w:numPr>
          <w:ilvl w:val="0"/>
          <w:numId w:val="29"/>
        </w:numPr>
        <w:tabs>
          <w:tab w:val="left" w:pos="993"/>
        </w:tabs>
        <w:spacing w:before="60" w:after="0"/>
        <w:ind w:left="0" w:firstLine="709"/>
        <w:jc w:val="both"/>
      </w:pPr>
      <w:r w:rsidRPr="006B50BC">
        <w:t xml:space="preserve">Закрытие </w:t>
      </w:r>
      <w:proofErr w:type="spellStart"/>
      <w:r w:rsidRPr="006B50BC">
        <w:t>Киовского</w:t>
      </w:r>
      <w:proofErr w:type="spellEnd"/>
      <w:r w:rsidRPr="006B50BC">
        <w:t xml:space="preserve"> городского кладбища в кратчайшие сроки до устранения выявленных нарушений законодательства. Разработка проекта СЗЗ для </w:t>
      </w:r>
      <w:proofErr w:type="spellStart"/>
      <w:r w:rsidRPr="006B50BC">
        <w:t>Киовского</w:t>
      </w:r>
      <w:proofErr w:type="spellEnd"/>
      <w:r w:rsidRPr="006B50BC">
        <w:t xml:space="preserve"> кладбища, в ориентировочную санитарно-защитную зону которого попадает жилая застройка и коммунальная зона, и утверждение его в установленном порядке. Проведение работ по огораживанию кладбища в целях исключения захоронений вне его границ, а также максимально возможное озеленение санитарно-защитной зоны кладбища. </w:t>
      </w:r>
    </w:p>
    <w:p w:rsidR="00E20130" w:rsidRPr="006B50BC" w:rsidRDefault="00E20130" w:rsidP="00BC1725">
      <w:pPr>
        <w:pStyle w:val="aff7"/>
        <w:numPr>
          <w:ilvl w:val="0"/>
          <w:numId w:val="29"/>
        </w:numPr>
        <w:tabs>
          <w:tab w:val="left" w:pos="993"/>
        </w:tabs>
        <w:spacing w:before="60" w:after="0"/>
        <w:ind w:left="0" w:firstLine="709"/>
        <w:jc w:val="both"/>
      </w:pPr>
      <w:r w:rsidRPr="006B50BC">
        <w:t xml:space="preserve">Применение шумозащитных мероприятий (снижение скорости движения, озеленение, экранирование застройки, в том числе зданиями нежилого назначения, установка стеклопакетов и специальная планировка квартир в новой застройке) в целях уменьшения территорий, подвергающихся негативному шумовому воздействию железнодорожного и автомобильного транспорта, а также снижения загазованности </w:t>
      </w:r>
      <w:proofErr w:type="spellStart"/>
      <w:r w:rsidRPr="006B50BC">
        <w:t>примагистральных</w:t>
      </w:r>
      <w:proofErr w:type="spellEnd"/>
      <w:r w:rsidRPr="006B50BC">
        <w:t xml:space="preserve"> территорий.</w:t>
      </w:r>
    </w:p>
    <w:p w:rsidR="00E20130" w:rsidRPr="006B50BC" w:rsidRDefault="00E20130" w:rsidP="00BC1725">
      <w:pPr>
        <w:pStyle w:val="aff7"/>
        <w:numPr>
          <w:ilvl w:val="0"/>
          <w:numId w:val="29"/>
        </w:numPr>
        <w:tabs>
          <w:tab w:val="left" w:pos="993"/>
        </w:tabs>
        <w:spacing w:before="60" w:after="0"/>
        <w:ind w:left="0" w:firstLine="709"/>
        <w:jc w:val="both"/>
      </w:pPr>
      <w:r w:rsidRPr="006B50BC">
        <w:t>Согласование размещения новой жилой застройки и объектов образования и здравоохранения, а также их реконструкции с орган</w:t>
      </w:r>
      <w:r w:rsidR="005D1F4C" w:rsidRPr="006B50BC">
        <w:t>ами</w:t>
      </w:r>
      <w:r w:rsidRPr="006B50BC">
        <w:t xml:space="preserve"> Роспотребнадзора в целях исключения их расположения на территориях сверхнормативного авиационного шума.</w:t>
      </w:r>
    </w:p>
    <w:p w:rsidR="00E20130" w:rsidRPr="006B50BC" w:rsidRDefault="00E20130" w:rsidP="00BC1725">
      <w:pPr>
        <w:pStyle w:val="aff7"/>
        <w:numPr>
          <w:ilvl w:val="0"/>
          <w:numId w:val="29"/>
        </w:numPr>
        <w:tabs>
          <w:tab w:val="left" w:pos="993"/>
        </w:tabs>
        <w:spacing w:before="60" w:after="0"/>
        <w:ind w:left="0" w:firstLine="709"/>
        <w:jc w:val="both"/>
      </w:pPr>
      <w:proofErr w:type="spellStart"/>
      <w:r w:rsidRPr="006B50BC">
        <w:t>Переутверждение</w:t>
      </w:r>
      <w:proofErr w:type="spellEnd"/>
      <w:r w:rsidRPr="006B50BC">
        <w:t xml:space="preserve"> запасов подземных вод для целей водоснабжения городского округа.</w:t>
      </w:r>
    </w:p>
    <w:p w:rsidR="00E20130" w:rsidRPr="006B50BC" w:rsidRDefault="00E20130" w:rsidP="00BC1725">
      <w:pPr>
        <w:pStyle w:val="aff7"/>
        <w:numPr>
          <w:ilvl w:val="0"/>
          <w:numId w:val="29"/>
        </w:numPr>
        <w:tabs>
          <w:tab w:val="left" w:pos="993"/>
        </w:tabs>
        <w:spacing w:before="60" w:after="0"/>
        <w:ind w:left="0" w:firstLine="709"/>
        <w:jc w:val="both"/>
      </w:pPr>
      <w:r w:rsidRPr="006B50BC">
        <w:t xml:space="preserve">Организация зон санитарной охраны всех сохраняемых и планируемых к размещению водозаборных узлов, независимо от форм собственности и принадлежности, состоящих из 3-х поясов: зоны строгого режима и двух зон ограничения, режим использования которых определен СанПиН 2.1.4.1110-02 «Зоны санитарной охраны источников водоснабжения и водопроводов питьевого назначения». </w:t>
      </w:r>
    </w:p>
    <w:p w:rsidR="00E20130" w:rsidRPr="006B50BC" w:rsidRDefault="00E20130" w:rsidP="00BC1725">
      <w:pPr>
        <w:pStyle w:val="aff7"/>
        <w:numPr>
          <w:ilvl w:val="0"/>
          <w:numId w:val="29"/>
        </w:numPr>
        <w:tabs>
          <w:tab w:val="left" w:pos="993"/>
        </w:tabs>
        <w:spacing w:before="60" w:after="0"/>
        <w:ind w:left="0" w:firstLine="709"/>
        <w:jc w:val="both"/>
      </w:pPr>
      <w:r w:rsidRPr="006B50BC">
        <w:t xml:space="preserve">Постоянный </w:t>
      </w:r>
      <w:proofErr w:type="gramStart"/>
      <w:r w:rsidRPr="006B50BC">
        <w:t>контроль за</w:t>
      </w:r>
      <w:proofErr w:type="gramEnd"/>
      <w:r w:rsidRPr="006B50BC">
        <w:t xml:space="preserve"> качеством подземных вод.</w:t>
      </w:r>
    </w:p>
    <w:p w:rsidR="00E20130" w:rsidRPr="006B50BC" w:rsidRDefault="00E20130" w:rsidP="00BC1725">
      <w:pPr>
        <w:pStyle w:val="aff7"/>
        <w:numPr>
          <w:ilvl w:val="0"/>
          <w:numId w:val="29"/>
        </w:numPr>
        <w:tabs>
          <w:tab w:val="left" w:pos="993"/>
        </w:tabs>
        <w:spacing w:before="60" w:after="0"/>
        <w:ind w:left="0" w:firstLine="709"/>
        <w:jc w:val="both"/>
      </w:pPr>
      <w:r w:rsidRPr="006B50BC">
        <w:t>Соблюдение режима водоохранных зон и прибрежных защитных полос водных объектов в соответствии с Водным кодексом Российской Федерации. Наиболее рациональным и безопасным видом деятельности в пределах водоохранных зон водных объектов является их благоустройство и озеленение, использование под рекреационные цели. При прочих видах использования территории водоохранных зон должны оборудоваться системами перехвата и очистки стоков до установленных нормативов.</w:t>
      </w:r>
    </w:p>
    <w:p w:rsidR="00E20130" w:rsidRPr="006B50BC" w:rsidRDefault="00E20130" w:rsidP="00BC1725">
      <w:pPr>
        <w:pStyle w:val="aff7"/>
        <w:numPr>
          <w:ilvl w:val="0"/>
          <w:numId w:val="29"/>
        </w:numPr>
        <w:tabs>
          <w:tab w:val="left" w:pos="993"/>
        </w:tabs>
        <w:spacing w:before="60" w:after="0"/>
        <w:ind w:left="0" w:firstLine="709"/>
        <w:jc w:val="both"/>
      </w:pPr>
      <w:r w:rsidRPr="006B50BC">
        <w:t>Развитие системы централизованного водоотведения в городском округе, строительство очистных сооружений поверхностного стока, реконструкция с увеличением мощности очистных сооружений бытового стока.</w:t>
      </w:r>
    </w:p>
    <w:p w:rsidR="00E20130" w:rsidRPr="006B50BC" w:rsidRDefault="00E20130" w:rsidP="00BC1725">
      <w:pPr>
        <w:pStyle w:val="aff7"/>
        <w:numPr>
          <w:ilvl w:val="0"/>
          <w:numId w:val="29"/>
        </w:numPr>
        <w:tabs>
          <w:tab w:val="left" w:pos="993"/>
        </w:tabs>
        <w:spacing w:before="60" w:after="0"/>
        <w:ind w:left="0" w:firstLine="709"/>
        <w:jc w:val="both"/>
      </w:pPr>
      <w:r w:rsidRPr="006B50BC">
        <w:t>Развитие сложившейся планово-регулярной контейнерной системы очистки территории от ТКО с применением стандартных герметических мусоросборников.</w:t>
      </w:r>
    </w:p>
    <w:p w:rsidR="00E20130" w:rsidRPr="006B50BC" w:rsidRDefault="00E20130" w:rsidP="00BC1725">
      <w:pPr>
        <w:pStyle w:val="aff7"/>
        <w:numPr>
          <w:ilvl w:val="0"/>
          <w:numId w:val="29"/>
        </w:numPr>
        <w:tabs>
          <w:tab w:val="left" w:pos="993"/>
        </w:tabs>
        <w:spacing w:before="60" w:after="0"/>
        <w:ind w:left="0" w:firstLine="709"/>
        <w:jc w:val="both"/>
      </w:pPr>
      <w:r w:rsidRPr="006B50BC">
        <w:lastRenderedPageBreak/>
        <w:t xml:space="preserve">Развитие системы раздельного сбора твёрдых коммунальных отходов, а также сбора вторичных отходов. </w:t>
      </w:r>
    </w:p>
    <w:p w:rsidR="00E20130" w:rsidRPr="006B50BC" w:rsidRDefault="00E20130" w:rsidP="00BC1725">
      <w:pPr>
        <w:pStyle w:val="aff7"/>
        <w:numPr>
          <w:ilvl w:val="0"/>
          <w:numId w:val="29"/>
        </w:numPr>
        <w:tabs>
          <w:tab w:val="left" w:pos="993"/>
        </w:tabs>
        <w:spacing w:before="60" w:after="0"/>
        <w:ind w:left="0" w:firstLine="709"/>
        <w:jc w:val="both"/>
      </w:pPr>
      <w:r w:rsidRPr="006B50BC">
        <w:t xml:space="preserve">Формирование системы зелёных насаждений общего пользования во </w:t>
      </w:r>
      <w:proofErr w:type="spellStart"/>
      <w:r w:rsidRPr="006B50BC">
        <w:t>взаимо-увязке</w:t>
      </w:r>
      <w:proofErr w:type="spellEnd"/>
      <w:r w:rsidRPr="006B50BC">
        <w:t xml:space="preserve"> с внутриквартальным и придомовым озеленением.</w:t>
      </w:r>
    </w:p>
    <w:p w:rsidR="001B0BAA" w:rsidRPr="006B50BC" w:rsidRDefault="001B0BAA" w:rsidP="00770338">
      <w:pPr>
        <w:overflowPunct w:val="0"/>
        <w:autoSpaceDE w:val="0"/>
        <w:autoSpaceDN w:val="0"/>
        <w:adjustRightInd w:val="0"/>
        <w:spacing w:line="240" w:lineRule="exact"/>
        <w:jc w:val="center"/>
        <w:rPr>
          <w:szCs w:val="20"/>
        </w:rPr>
      </w:pPr>
    </w:p>
    <w:p w:rsidR="001B0BAA" w:rsidRPr="006B50BC" w:rsidRDefault="001B0BAA" w:rsidP="00770338">
      <w:pPr>
        <w:overflowPunct w:val="0"/>
        <w:autoSpaceDE w:val="0"/>
        <w:autoSpaceDN w:val="0"/>
        <w:adjustRightInd w:val="0"/>
        <w:spacing w:line="240" w:lineRule="exact"/>
        <w:jc w:val="center"/>
        <w:rPr>
          <w:szCs w:val="20"/>
        </w:rPr>
      </w:pPr>
    </w:p>
    <w:p w:rsidR="001B0BAA" w:rsidRPr="006B50BC" w:rsidRDefault="001B0BAA" w:rsidP="00770338">
      <w:pPr>
        <w:overflowPunct w:val="0"/>
        <w:autoSpaceDE w:val="0"/>
        <w:autoSpaceDN w:val="0"/>
        <w:adjustRightInd w:val="0"/>
        <w:spacing w:line="240" w:lineRule="exact"/>
        <w:jc w:val="center"/>
        <w:rPr>
          <w:szCs w:val="20"/>
        </w:rPr>
      </w:pPr>
    </w:p>
    <w:p w:rsidR="00391733" w:rsidRPr="006B50BC" w:rsidRDefault="00391733" w:rsidP="00555655">
      <w:pPr>
        <w:widowControl w:val="0"/>
        <w:spacing w:line="276" w:lineRule="auto"/>
        <w:jc w:val="center"/>
      </w:pPr>
      <w:r w:rsidRPr="006B50BC">
        <w:rPr>
          <w:bCs/>
        </w:rPr>
        <w:br w:type="page"/>
      </w:r>
    </w:p>
    <w:p w:rsidR="00391733" w:rsidRPr="006B50BC" w:rsidRDefault="00391733" w:rsidP="00391733">
      <w:pPr>
        <w:widowControl w:val="0"/>
        <w:spacing w:line="276" w:lineRule="auto"/>
        <w:jc w:val="center"/>
        <w:rPr>
          <w:bCs/>
        </w:rPr>
        <w:sectPr w:rsidR="00391733" w:rsidRPr="006B50BC" w:rsidSect="00DE1054">
          <w:type w:val="continuous"/>
          <w:pgSz w:w="11906" w:h="16838"/>
          <w:pgMar w:top="1134" w:right="851" w:bottom="1134" w:left="1418" w:header="709" w:footer="709" w:gutter="0"/>
          <w:cols w:space="708"/>
          <w:docGrid w:linePitch="360"/>
        </w:sectPr>
      </w:pPr>
    </w:p>
    <w:p w:rsidR="00B776BA" w:rsidRPr="006B50BC" w:rsidRDefault="00B53D9D" w:rsidP="00BE0818">
      <w:pPr>
        <w:pageBreakBefore/>
        <w:tabs>
          <w:tab w:val="left" w:pos="709"/>
          <w:tab w:val="left" w:pos="851"/>
        </w:tabs>
        <w:spacing w:after="120"/>
        <w:outlineLvl w:val="0"/>
        <w:rPr>
          <w:b/>
        </w:rPr>
      </w:pPr>
      <w:bookmarkStart w:id="22" w:name="_Toc465442809"/>
      <w:bookmarkStart w:id="23" w:name="_Toc466980880"/>
      <w:bookmarkStart w:id="24" w:name="_Toc49110123"/>
      <w:r w:rsidRPr="006B50BC">
        <w:rPr>
          <w:b/>
        </w:rPr>
        <w:lastRenderedPageBreak/>
        <w:t xml:space="preserve">РАЗДЕЛ 3. Границы населенных пунктов, входящих в состав </w:t>
      </w:r>
      <w:bookmarkEnd w:id="22"/>
      <w:bookmarkEnd w:id="23"/>
      <w:r w:rsidRPr="006B50BC">
        <w:rPr>
          <w:b/>
        </w:rPr>
        <w:t xml:space="preserve">городского округа Лобня Московской </w:t>
      </w:r>
      <w:proofErr w:type="spellStart"/>
      <w:r w:rsidRPr="006B50BC">
        <w:rPr>
          <w:b/>
        </w:rPr>
        <w:t>оласти</w:t>
      </w:r>
      <w:bookmarkEnd w:id="24"/>
      <w:proofErr w:type="spellEnd"/>
    </w:p>
    <w:p w:rsidR="00BE0818" w:rsidRPr="006B50BC" w:rsidRDefault="00BE0818" w:rsidP="00BE0818">
      <w:pPr>
        <w:pStyle w:val="af8"/>
        <w:widowControl w:val="0"/>
        <w:suppressAutoHyphens/>
        <w:spacing w:before="60" w:after="60" w:line="240" w:lineRule="auto"/>
        <w:ind w:left="0"/>
        <w:rPr>
          <w:rFonts w:ascii="Times New Roman" w:hAnsi="Times New Roman"/>
          <w:caps/>
        </w:rPr>
      </w:pPr>
      <w:r w:rsidRPr="006B50BC">
        <w:rPr>
          <w:rFonts w:ascii="Times New Roman" w:hAnsi="Times New Roman"/>
          <w:bCs/>
        </w:rPr>
        <w:t xml:space="preserve">КАРТА </w:t>
      </w:r>
      <w:r w:rsidRPr="006B50BC">
        <w:rPr>
          <w:rFonts w:ascii="Times New Roman" w:hAnsi="Times New Roman"/>
          <w:bCs/>
          <w:caps/>
        </w:rPr>
        <w:t>(СХЕМА) ГРАНИЦЫ города Лобня городского округа Лобня Моско</w:t>
      </w:r>
      <w:r w:rsidRPr="006B50BC">
        <w:rPr>
          <w:rFonts w:ascii="Times New Roman" w:hAnsi="Times New Roman"/>
          <w:caps/>
        </w:rPr>
        <w:t>ВСКОЙ ОБЛАСТИ</w:t>
      </w:r>
    </w:p>
    <w:p w:rsidR="00AF6C4A" w:rsidRPr="006B50BC" w:rsidRDefault="00263516" w:rsidP="00BE0818">
      <w:pPr>
        <w:pStyle w:val="af8"/>
        <w:widowControl w:val="0"/>
        <w:suppressAutoHyphens/>
        <w:spacing w:before="60" w:after="60" w:line="240" w:lineRule="auto"/>
        <w:ind w:left="0"/>
        <w:rPr>
          <w:rFonts w:ascii="Times New Roman" w:hAnsi="Times New Roman"/>
        </w:rPr>
      </w:pPr>
      <w:r w:rsidRPr="00263516">
        <w:rPr>
          <w:rFonts w:ascii="Times New Roman" w:hAnsi="Times New Roman"/>
          <w:noProof/>
        </w:rPr>
        <w:drawing>
          <wp:inline distT="0" distB="0" distL="0" distR="0">
            <wp:extent cx="6057059" cy="7634177"/>
            <wp:effectExtent l="19050" t="0" r="841" b="0"/>
            <wp:docPr id="3" name="Рисунок 1" descr="D:\го Лобня\Абрисы без точек\21-08-20\1. г..Лобня синие границ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о Лобня\Абрисы без точек\21-08-20\1. г..Лобня синие границы.jpg"/>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080" t="1097" r="1883" b="12366"/>
                    <a:stretch>
                      <a:fillRect/>
                    </a:stretch>
                  </pic:blipFill>
                  <pic:spPr bwMode="auto">
                    <a:xfrm>
                      <a:off x="0" y="0"/>
                      <a:ext cx="6057059" cy="7634177"/>
                    </a:xfrm>
                    <a:prstGeom prst="rect">
                      <a:avLst/>
                    </a:prstGeom>
                    <a:noFill/>
                    <a:ln>
                      <a:noFill/>
                    </a:ln>
                  </pic:spPr>
                </pic:pic>
              </a:graphicData>
            </a:graphic>
          </wp:inline>
        </w:drawing>
      </w:r>
    </w:p>
    <w:p w:rsidR="002E3A1D" w:rsidRPr="006B50BC" w:rsidRDefault="002E3A1D" w:rsidP="00BE0818">
      <w:pPr>
        <w:pStyle w:val="af8"/>
        <w:widowControl w:val="0"/>
        <w:suppressAutoHyphens/>
        <w:spacing w:before="60" w:after="60" w:line="240" w:lineRule="auto"/>
        <w:ind w:left="0"/>
        <w:rPr>
          <w:rFonts w:ascii="Times New Roman" w:hAnsi="Times New Roman"/>
        </w:rPr>
      </w:pPr>
    </w:p>
    <w:p w:rsidR="00BE0818" w:rsidRPr="006B50BC" w:rsidRDefault="00BE0818" w:rsidP="00BE0818">
      <w:pPr>
        <w:widowControl w:val="0"/>
        <w:suppressAutoHyphens/>
        <w:spacing w:before="60"/>
        <w:jc w:val="both"/>
        <w:rPr>
          <w:b/>
          <w:caps/>
        </w:rPr>
        <w:sectPr w:rsidR="00BE0818" w:rsidRPr="006B50BC" w:rsidSect="0028644D">
          <w:pgSz w:w="11907" w:h="16840" w:code="9"/>
          <w:pgMar w:top="1134" w:right="851" w:bottom="1134" w:left="1418" w:header="709" w:footer="709" w:gutter="0"/>
          <w:cols w:space="708"/>
          <w:docGrid w:linePitch="360"/>
        </w:sectPr>
      </w:pPr>
    </w:p>
    <w:p w:rsidR="00524FB3" w:rsidRPr="006B50BC" w:rsidRDefault="00B53D9D" w:rsidP="001C4619">
      <w:pPr>
        <w:pageBreakBefore/>
        <w:tabs>
          <w:tab w:val="left" w:pos="709"/>
          <w:tab w:val="left" w:pos="851"/>
        </w:tabs>
        <w:jc w:val="both"/>
        <w:outlineLvl w:val="0"/>
        <w:rPr>
          <w:b/>
        </w:rPr>
      </w:pPr>
      <w:bookmarkStart w:id="25" w:name="_Toc466980881"/>
      <w:bookmarkStart w:id="26" w:name="_Toc49110124"/>
      <w:r w:rsidRPr="006B50BC">
        <w:rPr>
          <w:b/>
        </w:rPr>
        <w:lastRenderedPageBreak/>
        <w:t xml:space="preserve">РАЗДЕЛ 4. Основные показатели развития территории </w:t>
      </w:r>
      <w:bookmarkEnd w:id="25"/>
      <w:r w:rsidRPr="006B50BC">
        <w:rPr>
          <w:b/>
        </w:rPr>
        <w:t xml:space="preserve">городского округа </w:t>
      </w:r>
      <w:r w:rsidR="00516283" w:rsidRPr="006B50BC">
        <w:rPr>
          <w:b/>
        </w:rPr>
        <w:t>Л</w:t>
      </w:r>
      <w:r w:rsidRPr="006B50BC">
        <w:rPr>
          <w:b/>
        </w:rPr>
        <w:t xml:space="preserve">обня </w:t>
      </w:r>
      <w:r w:rsidR="00516283" w:rsidRPr="006B50BC">
        <w:rPr>
          <w:b/>
        </w:rPr>
        <w:t>М</w:t>
      </w:r>
      <w:r w:rsidRPr="006B50BC">
        <w:rPr>
          <w:b/>
        </w:rPr>
        <w:t xml:space="preserve">осковской области </w:t>
      </w:r>
      <w:r w:rsidR="002A7F2B" w:rsidRPr="006B50BC">
        <w:rPr>
          <w:b/>
          <w:caps/>
          <w:vertAlign w:val="superscript"/>
        </w:rPr>
        <w:footnoteReference w:id="14"/>
      </w:r>
      <w:bookmarkEnd w:id="26"/>
    </w:p>
    <w:tbl>
      <w:tblPr>
        <w:tblStyle w:val="afffff5"/>
        <w:tblW w:w="9606" w:type="dxa"/>
        <w:jc w:val="center"/>
        <w:tblLayout w:type="fixed"/>
        <w:tblCellMar>
          <w:top w:w="28" w:type="dxa"/>
          <w:bottom w:w="28" w:type="dxa"/>
        </w:tblCellMar>
        <w:tblLook w:val="04A0"/>
      </w:tblPr>
      <w:tblGrid>
        <w:gridCol w:w="2678"/>
        <w:gridCol w:w="1134"/>
        <w:gridCol w:w="1541"/>
        <w:gridCol w:w="1435"/>
        <w:gridCol w:w="1400"/>
        <w:gridCol w:w="18"/>
        <w:gridCol w:w="15"/>
        <w:gridCol w:w="1385"/>
      </w:tblGrid>
      <w:tr w:rsidR="00074F94" w:rsidRPr="006B50BC" w:rsidTr="00806EE3">
        <w:trPr>
          <w:cantSplit/>
          <w:tblHeader/>
          <w:jc w:val="center"/>
        </w:trPr>
        <w:tc>
          <w:tcPr>
            <w:tcW w:w="2678" w:type="dxa"/>
            <w:vMerge w:val="restart"/>
            <w:vAlign w:val="center"/>
          </w:tcPr>
          <w:p w:rsidR="00074F94" w:rsidRPr="006B50BC" w:rsidRDefault="00074F94" w:rsidP="00806EE3">
            <w:pPr>
              <w:suppressAutoHyphens/>
              <w:jc w:val="center"/>
              <w:rPr>
                <w:bCs/>
                <w:sz w:val="22"/>
                <w:szCs w:val="22"/>
              </w:rPr>
            </w:pPr>
            <w:r w:rsidRPr="006B50BC">
              <w:rPr>
                <w:bCs/>
                <w:sz w:val="22"/>
                <w:szCs w:val="22"/>
              </w:rPr>
              <w:t>Показатели</w:t>
            </w:r>
          </w:p>
        </w:tc>
        <w:tc>
          <w:tcPr>
            <w:tcW w:w="1134" w:type="dxa"/>
            <w:vMerge w:val="restart"/>
            <w:vAlign w:val="center"/>
          </w:tcPr>
          <w:p w:rsidR="00074F94" w:rsidRPr="006B50BC" w:rsidRDefault="00074F94" w:rsidP="00806EE3">
            <w:pPr>
              <w:suppressAutoHyphens/>
              <w:ind w:right="-79"/>
              <w:jc w:val="center"/>
              <w:rPr>
                <w:bCs/>
                <w:sz w:val="22"/>
                <w:szCs w:val="22"/>
              </w:rPr>
            </w:pPr>
            <w:r w:rsidRPr="006B50BC">
              <w:rPr>
                <w:bCs/>
                <w:sz w:val="22"/>
                <w:szCs w:val="22"/>
              </w:rPr>
              <w:t>Единица измерения</w:t>
            </w:r>
          </w:p>
        </w:tc>
        <w:tc>
          <w:tcPr>
            <w:tcW w:w="1541" w:type="dxa"/>
            <w:vMerge w:val="restart"/>
            <w:vAlign w:val="center"/>
          </w:tcPr>
          <w:p w:rsidR="00074F94" w:rsidRPr="006B50BC" w:rsidRDefault="00074F94" w:rsidP="00806EE3">
            <w:pPr>
              <w:suppressAutoHyphens/>
              <w:ind w:right="-126" w:hanging="108"/>
              <w:jc w:val="center"/>
              <w:rPr>
                <w:bCs/>
                <w:sz w:val="22"/>
                <w:szCs w:val="22"/>
              </w:rPr>
            </w:pPr>
            <w:r w:rsidRPr="006B50BC">
              <w:rPr>
                <w:bCs/>
                <w:sz w:val="22"/>
                <w:szCs w:val="22"/>
              </w:rPr>
              <w:t>Существующее положение</w:t>
            </w:r>
            <w:r w:rsidRPr="006B50BC">
              <w:rPr>
                <w:bCs/>
                <w:sz w:val="22"/>
                <w:szCs w:val="22"/>
              </w:rPr>
              <w:br/>
              <w:t>01.01.201</w:t>
            </w:r>
            <w:r w:rsidRPr="006B50BC">
              <w:rPr>
                <w:bCs/>
                <w:sz w:val="22"/>
                <w:szCs w:val="22"/>
                <w:lang w:val="en-US"/>
              </w:rPr>
              <w:t>9</w:t>
            </w:r>
            <w:r w:rsidRPr="006B50BC">
              <w:rPr>
                <w:bCs/>
                <w:sz w:val="22"/>
                <w:szCs w:val="22"/>
              </w:rPr>
              <w:t xml:space="preserve"> г.</w:t>
            </w:r>
          </w:p>
        </w:tc>
        <w:tc>
          <w:tcPr>
            <w:tcW w:w="2835" w:type="dxa"/>
            <w:gridSpan w:val="2"/>
            <w:vAlign w:val="center"/>
          </w:tcPr>
          <w:p w:rsidR="00074F94" w:rsidRPr="006B50BC" w:rsidRDefault="00074F94" w:rsidP="00806EE3">
            <w:pPr>
              <w:suppressAutoHyphens/>
              <w:jc w:val="center"/>
              <w:rPr>
                <w:bCs/>
                <w:sz w:val="22"/>
                <w:szCs w:val="22"/>
              </w:rPr>
            </w:pPr>
            <w:r w:rsidRPr="006B50BC">
              <w:rPr>
                <w:bCs/>
                <w:sz w:val="22"/>
                <w:szCs w:val="22"/>
              </w:rPr>
              <w:t>Запланировано</w:t>
            </w:r>
          </w:p>
        </w:tc>
        <w:tc>
          <w:tcPr>
            <w:tcW w:w="1418" w:type="dxa"/>
            <w:gridSpan w:val="3"/>
            <w:vMerge w:val="restart"/>
            <w:vAlign w:val="center"/>
          </w:tcPr>
          <w:p w:rsidR="00074F94" w:rsidRPr="006B50BC" w:rsidRDefault="00074F94" w:rsidP="00806EE3">
            <w:pPr>
              <w:suppressAutoHyphens/>
              <w:jc w:val="center"/>
              <w:rPr>
                <w:bCs/>
                <w:sz w:val="22"/>
                <w:szCs w:val="22"/>
              </w:rPr>
            </w:pPr>
            <w:r w:rsidRPr="006B50BC">
              <w:rPr>
                <w:bCs/>
                <w:sz w:val="22"/>
                <w:szCs w:val="22"/>
              </w:rPr>
              <w:t>Итого</w:t>
            </w:r>
          </w:p>
        </w:tc>
      </w:tr>
      <w:tr w:rsidR="00074F94" w:rsidRPr="006B50BC" w:rsidTr="00806EE3">
        <w:trPr>
          <w:cantSplit/>
          <w:tblHeader/>
          <w:jc w:val="center"/>
        </w:trPr>
        <w:tc>
          <w:tcPr>
            <w:tcW w:w="2678" w:type="dxa"/>
            <w:vMerge/>
            <w:tcBorders>
              <w:bottom w:val="single" w:sz="4" w:space="0" w:color="auto"/>
            </w:tcBorders>
          </w:tcPr>
          <w:p w:rsidR="00074F94" w:rsidRPr="006B50BC" w:rsidRDefault="00074F94" w:rsidP="00806EE3">
            <w:pPr>
              <w:rPr>
                <w:sz w:val="22"/>
                <w:szCs w:val="22"/>
              </w:rPr>
            </w:pPr>
          </w:p>
        </w:tc>
        <w:tc>
          <w:tcPr>
            <w:tcW w:w="1134" w:type="dxa"/>
            <w:vMerge/>
            <w:tcBorders>
              <w:bottom w:val="single" w:sz="4" w:space="0" w:color="auto"/>
            </w:tcBorders>
          </w:tcPr>
          <w:p w:rsidR="00074F94" w:rsidRPr="006B50BC" w:rsidRDefault="00074F94" w:rsidP="00806EE3">
            <w:pPr>
              <w:ind w:right="-79"/>
              <w:rPr>
                <w:sz w:val="22"/>
                <w:szCs w:val="22"/>
              </w:rPr>
            </w:pPr>
          </w:p>
        </w:tc>
        <w:tc>
          <w:tcPr>
            <w:tcW w:w="1541" w:type="dxa"/>
            <w:vMerge/>
            <w:tcBorders>
              <w:bottom w:val="single" w:sz="4" w:space="0" w:color="auto"/>
            </w:tcBorders>
            <w:vAlign w:val="center"/>
          </w:tcPr>
          <w:p w:rsidR="00074F94" w:rsidRPr="006B50BC" w:rsidRDefault="00074F94" w:rsidP="00806EE3">
            <w:pPr>
              <w:jc w:val="center"/>
              <w:rPr>
                <w:sz w:val="22"/>
                <w:szCs w:val="22"/>
              </w:rPr>
            </w:pPr>
          </w:p>
        </w:tc>
        <w:tc>
          <w:tcPr>
            <w:tcW w:w="1435" w:type="dxa"/>
            <w:tcBorders>
              <w:bottom w:val="single" w:sz="4" w:space="0" w:color="auto"/>
            </w:tcBorders>
            <w:vAlign w:val="center"/>
          </w:tcPr>
          <w:p w:rsidR="00074F94" w:rsidRPr="006B50BC" w:rsidRDefault="00074F94" w:rsidP="00ED7F3E">
            <w:pPr>
              <w:suppressAutoHyphens/>
              <w:jc w:val="center"/>
              <w:rPr>
                <w:bCs/>
                <w:sz w:val="22"/>
                <w:szCs w:val="22"/>
              </w:rPr>
            </w:pPr>
            <w:r w:rsidRPr="006B50BC">
              <w:rPr>
                <w:bCs/>
                <w:sz w:val="22"/>
                <w:szCs w:val="22"/>
              </w:rPr>
              <w:t>1 очередь</w:t>
            </w:r>
            <w:r w:rsidRPr="006B50BC">
              <w:rPr>
                <w:bCs/>
                <w:sz w:val="22"/>
                <w:szCs w:val="22"/>
              </w:rPr>
              <w:br/>
              <w:t>202</w:t>
            </w:r>
            <w:r w:rsidR="00ED7F3E" w:rsidRPr="006B50BC">
              <w:rPr>
                <w:bCs/>
                <w:sz w:val="22"/>
                <w:szCs w:val="22"/>
              </w:rPr>
              <w:t>3</w:t>
            </w:r>
            <w:r w:rsidRPr="006B50BC">
              <w:rPr>
                <w:bCs/>
                <w:sz w:val="22"/>
                <w:szCs w:val="22"/>
              </w:rPr>
              <w:t xml:space="preserve"> г.</w:t>
            </w:r>
          </w:p>
        </w:tc>
        <w:tc>
          <w:tcPr>
            <w:tcW w:w="1400" w:type="dxa"/>
            <w:tcBorders>
              <w:bottom w:val="single" w:sz="4" w:space="0" w:color="auto"/>
            </w:tcBorders>
            <w:vAlign w:val="center"/>
          </w:tcPr>
          <w:p w:rsidR="00074F94" w:rsidRPr="006B50BC" w:rsidRDefault="00074F94" w:rsidP="00ED7F3E">
            <w:pPr>
              <w:suppressAutoHyphens/>
              <w:jc w:val="center"/>
              <w:rPr>
                <w:bCs/>
                <w:sz w:val="22"/>
                <w:szCs w:val="22"/>
              </w:rPr>
            </w:pPr>
            <w:r w:rsidRPr="006B50BC">
              <w:rPr>
                <w:bCs/>
                <w:sz w:val="22"/>
                <w:szCs w:val="22"/>
              </w:rPr>
              <w:t xml:space="preserve">Расчетный срок </w:t>
            </w:r>
            <w:r w:rsidRPr="006B50BC">
              <w:rPr>
                <w:bCs/>
                <w:sz w:val="22"/>
                <w:szCs w:val="22"/>
              </w:rPr>
              <w:br/>
              <w:t>203</w:t>
            </w:r>
            <w:r w:rsidR="00ED7F3E" w:rsidRPr="006B50BC">
              <w:rPr>
                <w:bCs/>
                <w:sz w:val="22"/>
                <w:szCs w:val="22"/>
              </w:rPr>
              <w:t>8</w:t>
            </w:r>
            <w:r w:rsidRPr="006B50BC">
              <w:rPr>
                <w:bCs/>
                <w:sz w:val="22"/>
                <w:szCs w:val="22"/>
              </w:rPr>
              <w:t xml:space="preserve"> г.</w:t>
            </w:r>
          </w:p>
        </w:tc>
        <w:tc>
          <w:tcPr>
            <w:tcW w:w="1418" w:type="dxa"/>
            <w:gridSpan w:val="3"/>
            <w:vMerge/>
            <w:tcBorders>
              <w:bottom w:val="single" w:sz="4" w:space="0" w:color="auto"/>
            </w:tcBorders>
          </w:tcPr>
          <w:p w:rsidR="00074F94" w:rsidRPr="006B50BC" w:rsidRDefault="00074F94" w:rsidP="00806EE3">
            <w:pPr>
              <w:rPr>
                <w:sz w:val="22"/>
                <w:szCs w:val="22"/>
              </w:rPr>
            </w:pP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bCs/>
                <w:sz w:val="22"/>
                <w:szCs w:val="22"/>
              </w:rPr>
            </w:pPr>
            <w:r w:rsidRPr="006B50BC">
              <w:rPr>
                <w:bCs/>
                <w:sz w:val="22"/>
                <w:szCs w:val="22"/>
              </w:rPr>
              <w:t>Население</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 </w:t>
            </w:r>
          </w:p>
        </w:tc>
        <w:tc>
          <w:tcPr>
            <w:tcW w:w="1541" w:type="dxa"/>
            <w:shd w:val="clear" w:color="auto" w:fill="auto"/>
          </w:tcPr>
          <w:p w:rsidR="00074F94" w:rsidRPr="006B50BC" w:rsidRDefault="00074F94" w:rsidP="00806EE3">
            <w:pPr>
              <w:suppressAutoHyphens/>
              <w:jc w:val="center"/>
              <w:rPr>
                <w:sz w:val="22"/>
                <w:szCs w:val="22"/>
              </w:rPr>
            </w:pPr>
          </w:p>
        </w:tc>
        <w:tc>
          <w:tcPr>
            <w:tcW w:w="1435" w:type="dxa"/>
            <w:shd w:val="clear" w:color="auto" w:fill="auto"/>
          </w:tcPr>
          <w:p w:rsidR="00074F94" w:rsidRPr="006B50BC" w:rsidRDefault="00074F94" w:rsidP="00806EE3">
            <w:pPr>
              <w:suppressAutoHyphens/>
              <w:jc w:val="center"/>
              <w:rPr>
                <w:sz w:val="22"/>
                <w:szCs w:val="22"/>
              </w:rPr>
            </w:pPr>
          </w:p>
        </w:tc>
        <w:tc>
          <w:tcPr>
            <w:tcW w:w="1400" w:type="dxa"/>
            <w:shd w:val="clear" w:color="auto" w:fill="auto"/>
          </w:tcPr>
          <w:p w:rsidR="00074F94" w:rsidRPr="006B50BC" w:rsidRDefault="00074F94" w:rsidP="00806EE3">
            <w:pPr>
              <w:suppressAutoHyphens/>
              <w:jc w:val="center"/>
              <w:rPr>
                <w:sz w:val="22"/>
                <w:szCs w:val="22"/>
              </w:rPr>
            </w:pPr>
          </w:p>
        </w:tc>
        <w:tc>
          <w:tcPr>
            <w:tcW w:w="1418" w:type="dxa"/>
            <w:gridSpan w:val="3"/>
            <w:shd w:val="clear" w:color="auto" w:fill="auto"/>
          </w:tcPr>
          <w:p w:rsidR="00074F94" w:rsidRPr="006B50BC" w:rsidRDefault="00074F94" w:rsidP="00806EE3">
            <w:pPr>
              <w:suppressAutoHyphens/>
              <w:jc w:val="center"/>
              <w:rPr>
                <w:sz w:val="22"/>
                <w:szCs w:val="22"/>
              </w:rPr>
            </w:pP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 xml:space="preserve">Численность постоянного населения </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чел.</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89,34</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15,43</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14,88</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119,65</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Трудовые ресурсы</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чел.</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40,20</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26,10</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9,60</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75,9</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Количество рабочих мест</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мест</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23,40</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18,45</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3,485</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45,33</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Жилищный фонд – всего,</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м</w:t>
            </w:r>
            <w:proofErr w:type="gramStart"/>
            <w:r w:rsidRPr="006B50BC">
              <w:rPr>
                <w:sz w:val="22"/>
                <w:szCs w:val="22"/>
                <w:vertAlign w:val="superscript"/>
              </w:rPr>
              <w:t>2</w:t>
            </w:r>
            <w:proofErr w:type="gramEnd"/>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2560,06</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548,74</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416,23</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3487,44</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Многоквартирная жилая застройка</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м</w:t>
            </w:r>
            <w:proofErr w:type="gramStart"/>
            <w:r w:rsidRPr="006B50BC">
              <w:rPr>
                <w:sz w:val="22"/>
                <w:szCs w:val="22"/>
                <w:vertAlign w:val="superscript"/>
              </w:rPr>
              <w:t>2</w:t>
            </w:r>
            <w:proofErr w:type="gramEnd"/>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2384,86</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548,74</w:t>
            </w:r>
          </w:p>
        </w:tc>
        <w:tc>
          <w:tcPr>
            <w:tcW w:w="1400" w:type="dxa"/>
            <w:shd w:val="clear" w:color="auto" w:fill="auto"/>
          </w:tcPr>
          <w:p w:rsidR="00074F94" w:rsidRPr="006B50BC" w:rsidRDefault="00074F94" w:rsidP="00806EE3">
            <w:pPr>
              <w:suppressAutoHyphens/>
              <w:jc w:val="center"/>
              <w:rPr>
                <w:sz w:val="22"/>
                <w:szCs w:val="22"/>
                <w:lang w:val="en-US"/>
              </w:rPr>
            </w:pPr>
            <w:r w:rsidRPr="006B50BC">
              <w:rPr>
                <w:sz w:val="22"/>
                <w:szCs w:val="22"/>
              </w:rPr>
              <w:t>416,23</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3312</w:t>
            </w:r>
            <w:r w:rsidRPr="006B50BC">
              <w:rPr>
                <w:sz w:val="22"/>
                <w:szCs w:val="22"/>
                <w:lang w:val="en-US"/>
              </w:rPr>
              <w:t>,</w:t>
            </w:r>
            <w:r w:rsidRPr="006B50BC">
              <w:rPr>
                <w:sz w:val="22"/>
                <w:szCs w:val="22"/>
              </w:rPr>
              <w:t>24</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Индивидуальная и блокированная жилая застройка</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м</w:t>
            </w:r>
            <w:proofErr w:type="gramStart"/>
            <w:r w:rsidRPr="006B50BC">
              <w:rPr>
                <w:sz w:val="22"/>
                <w:szCs w:val="22"/>
                <w:vertAlign w:val="superscript"/>
              </w:rPr>
              <w:t>2</w:t>
            </w:r>
            <w:proofErr w:type="gramEnd"/>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175,20</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175,20</w:t>
            </w:r>
          </w:p>
        </w:tc>
      </w:tr>
      <w:tr w:rsidR="00074F94" w:rsidRPr="006B50BC" w:rsidTr="00806EE3">
        <w:trPr>
          <w:cantSplit/>
          <w:trHeight w:val="159"/>
          <w:jc w:val="center"/>
        </w:trPr>
        <w:tc>
          <w:tcPr>
            <w:tcW w:w="9606" w:type="dxa"/>
            <w:gridSpan w:val="8"/>
            <w:shd w:val="clear" w:color="auto" w:fill="auto"/>
          </w:tcPr>
          <w:p w:rsidR="00074F94" w:rsidRPr="006B50BC" w:rsidRDefault="00074F94" w:rsidP="00806EE3">
            <w:pPr>
              <w:suppressAutoHyphens/>
              <w:rPr>
                <w:sz w:val="22"/>
                <w:szCs w:val="22"/>
              </w:rPr>
            </w:pPr>
            <w:r w:rsidRPr="006B50BC">
              <w:rPr>
                <w:bCs/>
                <w:sz w:val="22"/>
                <w:szCs w:val="22"/>
              </w:rPr>
              <w:t>Новое жилищное строительство – в том числе:</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Многоквартирная жилая застройка в т.ч.</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м</w:t>
            </w:r>
            <w:proofErr w:type="gramStart"/>
            <w:r w:rsidRPr="006B50BC">
              <w:rPr>
                <w:sz w:val="22"/>
                <w:szCs w:val="22"/>
                <w:vertAlign w:val="superscript"/>
              </w:rPr>
              <w:t>2</w:t>
            </w:r>
            <w:proofErr w:type="gramEnd"/>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35" w:type="dxa"/>
            <w:shd w:val="clear" w:color="auto" w:fill="auto"/>
          </w:tcPr>
          <w:p w:rsidR="00074F94" w:rsidRPr="006B50BC" w:rsidRDefault="00074F94" w:rsidP="00806EE3">
            <w:pPr>
              <w:suppressAutoHyphens/>
              <w:jc w:val="center"/>
              <w:rPr>
                <w:sz w:val="22"/>
                <w:szCs w:val="22"/>
                <w:lang w:val="en-US"/>
              </w:rPr>
            </w:pPr>
            <w:r w:rsidRPr="006B50BC">
              <w:rPr>
                <w:sz w:val="22"/>
                <w:szCs w:val="22"/>
              </w:rPr>
              <w:t>548,74</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416,23</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964,97</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proofErr w:type="gramStart"/>
            <w:r w:rsidRPr="006B50BC">
              <w:rPr>
                <w:sz w:val="22"/>
                <w:szCs w:val="22"/>
              </w:rPr>
              <w:t>по ВРИ</w:t>
            </w:r>
            <w:proofErr w:type="gramEnd"/>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м</w:t>
            </w:r>
            <w:proofErr w:type="gramStart"/>
            <w:r w:rsidRPr="006B50BC">
              <w:rPr>
                <w:sz w:val="22"/>
                <w:szCs w:val="22"/>
                <w:vertAlign w:val="superscript"/>
              </w:rPr>
              <w:t>2</w:t>
            </w:r>
            <w:proofErr w:type="gramEnd"/>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по ППТ</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м</w:t>
            </w:r>
            <w:proofErr w:type="gramStart"/>
            <w:r w:rsidRPr="006B50BC">
              <w:rPr>
                <w:sz w:val="22"/>
                <w:szCs w:val="22"/>
                <w:vertAlign w:val="superscript"/>
              </w:rPr>
              <w:t>2</w:t>
            </w:r>
            <w:proofErr w:type="gramEnd"/>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365,74</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416,23</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781,97</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концепции</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м</w:t>
            </w:r>
            <w:proofErr w:type="gramStart"/>
            <w:r w:rsidRPr="006B50BC">
              <w:rPr>
                <w:sz w:val="22"/>
                <w:szCs w:val="22"/>
                <w:vertAlign w:val="superscript"/>
              </w:rPr>
              <w:t>2</w:t>
            </w:r>
            <w:proofErr w:type="gramEnd"/>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 xml:space="preserve">иные предложения (администрация, </w:t>
            </w:r>
            <w:proofErr w:type="spellStart"/>
            <w:r w:rsidRPr="006B50BC">
              <w:rPr>
                <w:sz w:val="22"/>
                <w:szCs w:val="22"/>
              </w:rPr>
              <w:t>Минимущества</w:t>
            </w:r>
            <w:proofErr w:type="spellEnd"/>
            <w:r w:rsidRPr="006B50BC">
              <w:rPr>
                <w:sz w:val="22"/>
                <w:szCs w:val="22"/>
              </w:rPr>
              <w:t xml:space="preserve"> МО)</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м</w:t>
            </w:r>
            <w:proofErr w:type="gramStart"/>
            <w:r w:rsidRPr="006B50BC">
              <w:rPr>
                <w:sz w:val="22"/>
                <w:szCs w:val="22"/>
                <w:vertAlign w:val="superscript"/>
              </w:rPr>
              <w:t>2</w:t>
            </w:r>
            <w:proofErr w:type="gramEnd"/>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183,0</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183,0</w:t>
            </w:r>
          </w:p>
        </w:tc>
      </w:tr>
      <w:tr w:rsidR="00074F94" w:rsidRPr="006B50BC" w:rsidTr="00806EE3">
        <w:trPr>
          <w:cantSplit/>
          <w:trHeight w:val="280"/>
          <w:jc w:val="center"/>
        </w:trPr>
        <w:tc>
          <w:tcPr>
            <w:tcW w:w="9606" w:type="dxa"/>
            <w:gridSpan w:val="8"/>
            <w:shd w:val="clear" w:color="auto" w:fill="auto"/>
          </w:tcPr>
          <w:p w:rsidR="00074F94" w:rsidRPr="006B50BC" w:rsidRDefault="00074F94" w:rsidP="00806EE3">
            <w:pPr>
              <w:suppressAutoHyphens/>
              <w:rPr>
                <w:sz w:val="22"/>
                <w:szCs w:val="22"/>
              </w:rPr>
            </w:pPr>
            <w:r w:rsidRPr="006B50BC">
              <w:rPr>
                <w:bCs/>
                <w:sz w:val="22"/>
                <w:szCs w:val="22"/>
              </w:rPr>
              <w:t>Объекты социально-культурного и коммунально-бытового обслуживания</w:t>
            </w:r>
            <w:r w:rsidRPr="006B50BC">
              <w:rPr>
                <w:rStyle w:val="affffe"/>
                <w:bCs/>
                <w:sz w:val="22"/>
                <w:szCs w:val="22"/>
              </w:rPr>
              <w:footnoteReference w:id="15"/>
            </w:r>
            <w:r w:rsidRPr="006B50BC">
              <w:rPr>
                <w:sz w:val="22"/>
                <w:szCs w:val="22"/>
              </w:rPr>
              <w:t> </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Дошкольные образовательные учреждения</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мест</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4080</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2467</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1100</w:t>
            </w:r>
          </w:p>
        </w:tc>
        <w:tc>
          <w:tcPr>
            <w:tcW w:w="1418" w:type="dxa"/>
            <w:gridSpan w:val="3"/>
            <w:shd w:val="clear" w:color="auto" w:fill="auto"/>
          </w:tcPr>
          <w:p w:rsidR="00074F94" w:rsidRPr="006B50BC" w:rsidRDefault="00074F94" w:rsidP="009C20FF">
            <w:pPr>
              <w:suppressAutoHyphens/>
              <w:jc w:val="center"/>
              <w:rPr>
                <w:sz w:val="22"/>
                <w:szCs w:val="22"/>
              </w:rPr>
            </w:pPr>
            <w:r w:rsidRPr="006B50BC">
              <w:rPr>
                <w:sz w:val="22"/>
                <w:szCs w:val="22"/>
              </w:rPr>
              <w:t>7</w:t>
            </w:r>
            <w:r w:rsidR="009C20FF" w:rsidRPr="006B50BC">
              <w:rPr>
                <w:sz w:val="22"/>
                <w:szCs w:val="22"/>
              </w:rPr>
              <w:t>647</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Дошкольные образовательные учреждения</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единиц</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19</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6</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4</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29</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Общеобразовательные школы</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мест</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8485</w:t>
            </w:r>
          </w:p>
        </w:tc>
        <w:tc>
          <w:tcPr>
            <w:tcW w:w="1435" w:type="dxa"/>
            <w:shd w:val="clear" w:color="auto" w:fill="auto"/>
          </w:tcPr>
          <w:p w:rsidR="00074F94" w:rsidRPr="006B50BC" w:rsidRDefault="00832822" w:rsidP="00806EE3">
            <w:pPr>
              <w:suppressAutoHyphens/>
              <w:jc w:val="center"/>
              <w:rPr>
                <w:sz w:val="22"/>
                <w:szCs w:val="22"/>
              </w:rPr>
            </w:pPr>
            <w:r w:rsidRPr="006B50BC">
              <w:rPr>
                <w:sz w:val="22"/>
                <w:szCs w:val="22"/>
              </w:rPr>
              <w:t>4095</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2376</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14956</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Общеобразовательные школы</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единиц</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15</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3</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3</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21</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 xml:space="preserve">Детско-юношеские спортивные школы </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мест</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756</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429</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170</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1355</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 xml:space="preserve">Детско-юношеские спортивные школы </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единиц</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Детские школы искусств (дополнительное образование детей)</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мест</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537</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813</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1350</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lastRenderedPageBreak/>
              <w:t>Детские школы искусств (дополнительное образование детей)</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единиц</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1</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2</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*Больничные стационары</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койко-мест</w:t>
            </w:r>
          </w:p>
        </w:tc>
        <w:tc>
          <w:tcPr>
            <w:tcW w:w="1541" w:type="dxa"/>
            <w:shd w:val="clear" w:color="auto" w:fill="auto"/>
          </w:tcPr>
          <w:p w:rsidR="00074F94" w:rsidRPr="006B50BC" w:rsidRDefault="00074F94" w:rsidP="00806EE3">
            <w:pPr>
              <w:suppressAutoHyphens/>
              <w:jc w:val="center"/>
              <w:rPr>
                <w:sz w:val="22"/>
                <w:szCs w:val="22"/>
                <w:lang w:val="en-US"/>
              </w:rPr>
            </w:pPr>
            <w:r w:rsidRPr="006B50BC">
              <w:rPr>
                <w:sz w:val="22"/>
                <w:szCs w:val="22"/>
              </w:rPr>
              <w:t>49</w:t>
            </w:r>
            <w:r w:rsidRPr="006B50BC">
              <w:rPr>
                <w:sz w:val="22"/>
                <w:szCs w:val="22"/>
                <w:lang w:val="en-US"/>
              </w:rPr>
              <w:t>2</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353</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121</w:t>
            </w:r>
          </w:p>
        </w:tc>
        <w:tc>
          <w:tcPr>
            <w:tcW w:w="1418" w:type="dxa"/>
            <w:gridSpan w:val="3"/>
            <w:shd w:val="clear" w:color="auto" w:fill="auto"/>
          </w:tcPr>
          <w:p w:rsidR="00074F94" w:rsidRPr="006B50BC" w:rsidRDefault="00074F94" w:rsidP="00806EE3">
            <w:pPr>
              <w:suppressAutoHyphens/>
              <w:jc w:val="center"/>
              <w:rPr>
                <w:sz w:val="22"/>
                <w:szCs w:val="22"/>
                <w:lang w:val="en-US"/>
              </w:rPr>
            </w:pPr>
            <w:r w:rsidRPr="006B50BC">
              <w:rPr>
                <w:sz w:val="22"/>
                <w:szCs w:val="22"/>
              </w:rPr>
              <w:t>96</w:t>
            </w:r>
            <w:r w:rsidRPr="006B50BC">
              <w:rPr>
                <w:sz w:val="22"/>
                <w:szCs w:val="22"/>
                <w:lang w:val="en-US"/>
              </w:rPr>
              <w:t>6</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*Больничные стационары</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единиц</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*Амбулаторно-поликлинические учреждения</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пос./смену</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1029</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800</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500</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2329</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*Амбулаторно-поликлинические учреждения</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единиц</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6</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1</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1</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8</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*Универсальный комплексный центр социального обслуживания населения (УКЦСОН)</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единиц</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1</w:t>
            </w:r>
          </w:p>
        </w:tc>
        <w:tc>
          <w:tcPr>
            <w:tcW w:w="1400" w:type="dxa"/>
            <w:shd w:val="clear" w:color="auto" w:fill="auto"/>
          </w:tcPr>
          <w:p w:rsidR="00074F94" w:rsidRPr="006B50BC" w:rsidRDefault="00074F94" w:rsidP="00806EE3">
            <w:pPr>
              <w:suppressAutoHyphens/>
              <w:jc w:val="center"/>
              <w:rPr>
                <w:sz w:val="22"/>
                <w:szCs w:val="22"/>
              </w:rPr>
            </w:pP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*Станции скорой помощи</w:t>
            </w:r>
          </w:p>
        </w:tc>
        <w:tc>
          <w:tcPr>
            <w:tcW w:w="1134" w:type="dxa"/>
            <w:shd w:val="clear" w:color="auto" w:fill="auto"/>
          </w:tcPr>
          <w:p w:rsidR="00074F94" w:rsidRPr="006B50BC" w:rsidRDefault="00074F94" w:rsidP="00806EE3">
            <w:pPr>
              <w:suppressAutoHyphens/>
              <w:ind w:right="-79" w:hanging="108"/>
              <w:rPr>
                <w:sz w:val="22"/>
                <w:szCs w:val="22"/>
              </w:rPr>
            </w:pPr>
            <w:r w:rsidRPr="006B50BC">
              <w:rPr>
                <w:sz w:val="22"/>
                <w:szCs w:val="22"/>
              </w:rPr>
              <w:t>автомобиль</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9</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1</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2</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12</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*Станции скорой помощи</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единиц</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 xml:space="preserve">*Универсальный </w:t>
            </w:r>
            <w:proofErr w:type="spellStart"/>
            <w:r w:rsidRPr="006B50BC">
              <w:rPr>
                <w:sz w:val="22"/>
                <w:szCs w:val="22"/>
              </w:rPr>
              <w:t>культурно-досуговый</w:t>
            </w:r>
            <w:proofErr w:type="spellEnd"/>
            <w:r w:rsidRPr="006B50BC">
              <w:rPr>
                <w:sz w:val="22"/>
                <w:szCs w:val="22"/>
              </w:rPr>
              <w:t xml:space="preserve"> центр</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единиц</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5</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1</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6</w:t>
            </w:r>
          </w:p>
        </w:tc>
      </w:tr>
      <w:tr w:rsidR="00074F94" w:rsidRPr="006B50BC" w:rsidTr="00806EE3">
        <w:trPr>
          <w:cantSplit/>
          <w:jc w:val="center"/>
        </w:trPr>
        <w:tc>
          <w:tcPr>
            <w:tcW w:w="2678" w:type="dxa"/>
            <w:shd w:val="clear" w:color="auto" w:fill="auto"/>
            <w:vAlign w:val="center"/>
          </w:tcPr>
          <w:p w:rsidR="00074F94" w:rsidRPr="006B50BC" w:rsidRDefault="00074F94" w:rsidP="00806EE3">
            <w:pPr>
              <w:rPr>
                <w:sz w:val="22"/>
                <w:szCs w:val="22"/>
              </w:rPr>
            </w:pPr>
            <w:r w:rsidRPr="006B50BC">
              <w:rPr>
                <w:sz w:val="22"/>
                <w:szCs w:val="22"/>
              </w:rPr>
              <w:t>*помещения для культурно-массовой работы с населением, досуга, любительской деятельности и библиотеки</w:t>
            </w:r>
          </w:p>
        </w:tc>
        <w:tc>
          <w:tcPr>
            <w:tcW w:w="1134" w:type="dxa"/>
            <w:shd w:val="clear" w:color="auto" w:fill="auto"/>
            <w:vAlign w:val="center"/>
          </w:tcPr>
          <w:p w:rsidR="00074F94" w:rsidRPr="006B50BC" w:rsidRDefault="00074F94" w:rsidP="00806EE3">
            <w:pPr>
              <w:ind w:right="-79"/>
              <w:rPr>
                <w:sz w:val="22"/>
                <w:szCs w:val="22"/>
              </w:rPr>
            </w:pPr>
            <w:r w:rsidRPr="006B50BC">
              <w:rPr>
                <w:sz w:val="22"/>
                <w:szCs w:val="22"/>
              </w:rPr>
              <w:t>кв. м</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2211</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2211</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 xml:space="preserve"> *зрительные залы</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мест</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1170</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505</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1675</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Плоскостные спортивные сооружения</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м</w:t>
            </w:r>
            <w:proofErr w:type="gramStart"/>
            <w:r w:rsidRPr="006B50BC">
              <w:rPr>
                <w:sz w:val="22"/>
                <w:szCs w:val="22"/>
                <w:vertAlign w:val="superscript"/>
              </w:rPr>
              <w:t>2</w:t>
            </w:r>
            <w:proofErr w:type="gramEnd"/>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87,73</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87,73</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Спортивные залы</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м</w:t>
            </w:r>
            <w:proofErr w:type="gramStart"/>
            <w:r w:rsidRPr="006B50BC">
              <w:rPr>
                <w:sz w:val="22"/>
                <w:szCs w:val="22"/>
                <w:vertAlign w:val="superscript"/>
              </w:rPr>
              <w:t>2</w:t>
            </w:r>
            <w:proofErr w:type="gramEnd"/>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7,45</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6,0</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5,2</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18,65</w:t>
            </w:r>
          </w:p>
        </w:tc>
      </w:tr>
      <w:tr w:rsidR="00074F94" w:rsidRPr="006B50BC" w:rsidTr="00806EE3">
        <w:trPr>
          <w:cantSplit/>
          <w:trHeight w:val="151"/>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Плавательные бассейны</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кв. м зеркала воды</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283</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1200</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1120</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2603</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Предприятия торговли</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м</w:t>
            </w:r>
            <w:proofErr w:type="gramStart"/>
            <w:r w:rsidRPr="006B50BC">
              <w:rPr>
                <w:sz w:val="22"/>
                <w:szCs w:val="22"/>
                <w:vertAlign w:val="superscript"/>
              </w:rPr>
              <w:t>2</w:t>
            </w:r>
            <w:proofErr w:type="gramEnd"/>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103,54</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54,66</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22,5</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180,70</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Предприятия общественного питания</w:t>
            </w:r>
          </w:p>
        </w:tc>
        <w:tc>
          <w:tcPr>
            <w:tcW w:w="1134" w:type="dxa"/>
            <w:shd w:val="clear" w:color="auto" w:fill="auto"/>
          </w:tcPr>
          <w:p w:rsidR="00074F94" w:rsidRPr="006B50BC" w:rsidRDefault="00074F94" w:rsidP="00806EE3">
            <w:pPr>
              <w:suppressAutoHyphens/>
              <w:ind w:right="-79"/>
              <w:rPr>
                <w:sz w:val="22"/>
                <w:szCs w:val="22"/>
              </w:rPr>
            </w:pPr>
            <w:proofErr w:type="spellStart"/>
            <w:r w:rsidRPr="006B50BC">
              <w:rPr>
                <w:sz w:val="22"/>
                <w:szCs w:val="22"/>
              </w:rPr>
              <w:t>посад</w:t>
            </w:r>
            <w:proofErr w:type="gramStart"/>
            <w:r w:rsidRPr="006B50BC">
              <w:rPr>
                <w:sz w:val="22"/>
                <w:szCs w:val="22"/>
              </w:rPr>
              <w:t>.м</w:t>
            </w:r>
            <w:proofErr w:type="gramEnd"/>
            <w:r w:rsidRPr="006B50BC">
              <w:rPr>
                <w:sz w:val="22"/>
                <w:szCs w:val="22"/>
              </w:rPr>
              <w:t>ест</w:t>
            </w:r>
            <w:proofErr w:type="spellEnd"/>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3210</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981</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595</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4786</w:t>
            </w:r>
          </w:p>
        </w:tc>
      </w:tr>
      <w:tr w:rsidR="00074F94" w:rsidRPr="006B50BC" w:rsidTr="00806EE3">
        <w:trPr>
          <w:cantSplit/>
          <w:trHeight w:val="341"/>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Предприятия бытового обслуживания</w:t>
            </w:r>
          </w:p>
        </w:tc>
        <w:tc>
          <w:tcPr>
            <w:tcW w:w="1134" w:type="dxa"/>
            <w:shd w:val="clear" w:color="auto" w:fill="auto"/>
          </w:tcPr>
          <w:p w:rsidR="00074F94" w:rsidRPr="006B50BC" w:rsidRDefault="00074F94" w:rsidP="00806EE3">
            <w:pPr>
              <w:suppressAutoHyphens/>
              <w:ind w:left="169" w:right="-79"/>
              <w:rPr>
                <w:sz w:val="22"/>
                <w:szCs w:val="22"/>
              </w:rPr>
            </w:pPr>
            <w:r w:rsidRPr="006B50BC">
              <w:rPr>
                <w:sz w:val="22"/>
                <w:szCs w:val="22"/>
              </w:rPr>
              <w:t>рабочее место</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795</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347</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162</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1304</w:t>
            </w:r>
          </w:p>
        </w:tc>
      </w:tr>
      <w:tr w:rsidR="00074F94" w:rsidRPr="006B50BC" w:rsidTr="00806EE3">
        <w:trPr>
          <w:cantSplit/>
          <w:jc w:val="center"/>
        </w:trPr>
        <w:tc>
          <w:tcPr>
            <w:tcW w:w="2678" w:type="dxa"/>
            <w:shd w:val="clear" w:color="auto" w:fill="auto"/>
            <w:vAlign w:val="center"/>
          </w:tcPr>
          <w:p w:rsidR="00074F94" w:rsidRPr="006B50BC" w:rsidRDefault="00074F94" w:rsidP="00806EE3">
            <w:pPr>
              <w:rPr>
                <w:sz w:val="22"/>
                <w:szCs w:val="22"/>
              </w:rPr>
            </w:pPr>
            <w:r w:rsidRPr="006B50BC">
              <w:rPr>
                <w:sz w:val="22"/>
                <w:szCs w:val="22"/>
              </w:rPr>
              <w:t>Бани</w:t>
            </w:r>
          </w:p>
        </w:tc>
        <w:tc>
          <w:tcPr>
            <w:tcW w:w="1134" w:type="dxa"/>
            <w:shd w:val="clear" w:color="auto" w:fill="auto"/>
            <w:vAlign w:val="center"/>
          </w:tcPr>
          <w:p w:rsidR="00074F94" w:rsidRPr="006B50BC" w:rsidRDefault="00074F94" w:rsidP="00806EE3">
            <w:pPr>
              <w:ind w:left="-108" w:right="-79"/>
              <w:jc w:val="center"/>
              <w:rPr>
                <w:sz w:val="22"/>
                <w:szCs w:val="22"/>
              </w:rPr>
            </w:pPr>
            <w:proofErr w:type="spellStart"/>
            <w:r w:rsidRPr="006B50BC">
              <w:rPr>
                <w:sz w:val="22"/>
                <w:szCs w:val="22"/>
              </w:rPr>
              <w:t>помывочное</w:t>
            </w:r>
            <w:proofErr w:type="spellEnd"/>
            <w:r w:rsidRPr="006B50BC">
              <w:rPr>
                <w:sz w:val="22"/>
                <w:szCs w:val="22"/>
              </w:rPr>
              <w:t xml:space="preserve"> место</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154</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896</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150</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1200</w:t>
            </w:r>
          </w:p>
        </w:tc>
      </w:tr>
      <w:tr w:rsidR="00074F94" w:rsidRPr="006B50BC" w:rsidTr="00806EE3">
        <w:trPr>
          <w:cantSplit/>
          <w:jc w:val="center"/>
        </w:trPr>
        <w:tc>
          <w:tcPr>
            <w:tcW w:w="2678" w:type="dxa"/>
            <w:shd w:val="clear" w:color="auto" w:fill="auto"/>
          </w:tcPr>
          <w:p w:rsidR="00074F94" w:rsidRPr="006B50BC" w:rsidRDefault="00074F94" w:rsidP="00183729">
            <w:pPr>
              <w:pageBreakBefore/>
              <w:suppressAutoHyphens/>
              <w:rPr>
                <w:sz w:val="22"/>
                <w:szCs w:val="22"/>
              </w:rPr>
            </w:pPr>
            <w:r w:rsidRPr="006B50BC">
              <w:rPr>
                <w:sz w:val="22"/>
                <w:szCs w:val="22"/>
              </w:rPr>
              <w:lastRenderedPageBreak/>
              <w:t>*Пожарные депо</w:t>
            </w:r>
          </w:p>
        </w:tc>
        <w:tc>
          <w:tcPr>
            <w:tcW w:w="1134" w:type="dxa"/>
            <w:shd w:val="clear" w:color="auto" w:fill="auto"/>
          </w:tcPr>
          <w:p w:rsidR="00074F94" w:rsidRPr="006B50BC" w:rsidRDefault="00074F94" w:rsidP="00183729">
            <w:pPr>
              <w:pageBreakBefore/>
              <w:suppressAutoHyphens/>
              <w:ind w:right="-79"/>
              <w:rPr>
                <w:sz w:val="22"/>
                <w:szCs w:val="22"/>
              </w:rPr>
            </w:pPr>
            <w:r w:rsidRPr="006B50BC">
              <w:rPr>
                <w:sz w:val="22"/>
                <w:szCs w:val="22"/>
              </w:rPr>
              <w:t>единица</w:t>
            </w:r>
          </w:p>
        </w:tc>
        <w:tc>
          <w:tcPr>
            <w:tcW w:w="1541" w:type="dxa"/>
            <w:shd w:val="clear" w:color="auto" w:fill="auto"/>
          </w:tcPr>
          <w:p w:rsidR="00074F94" w:rsidRPr="006B50BC" w:rsidRDefault="00074F94" w:rsidP="00183729">
            <w:pPr>
              <w:pageBreakBefore/>
              <w:suppressAutoHyphens/>
              <w:jc w:val="center"/>
              <w:rPr>
                <w:sz w:val="22"/>
                <w:szCs w:val="22"/>
              </w:rPr>
            </w:pPr>
            <w:r w:rsidRPr="006B50BC">
              <w:rPr>
                <w:sz w:val="22"/>
                <w:szCs w:val="22"/>
              </w:rPr>
              <w:t>1</w:t>
            </w:r>
          </w:p>
        </w:tc>
        <w:tc>
          <w:tcPr>
            <w:tcW w:w="1435" w:type="dxa"/>
            <w:shd w:val="clear" w:color="auto" w:fill="auto"/>
          </w:tcPr>
          <w:p w:rsidR="00074F94" w:rsidRPr="006B50BC" w:rsidRDefault="00074F94" w:rsidP="00183729">
            <w:pPr>
              <w:pageBreakBefore/>
              <w:suppressAutoHyphens/>
              <w:jc w:val="center"/>
              <w:rPr>
                <w:sz w:val="22"/>
                <w:szCs w:val="22"/>
              </w:rPr>
            </w:pPr>
            <w:r w:rsidRPr="006B50BC">
              <w:rPr>
                <w:sz w:val="22"/>
                <w:szCs w:val="22"/>
              </w:rPr>
              <w:t>-</w:t>
            </w:r>
          </w:p>
        </w:tc>
        <w:tc>
          <w:tcPr>
            <w:tcW w:w="1400" w:type="dxa"/>
            <w:shd w:val="clear" w:color="auto" w:fill="auto"/>
          </w:tcPr>
          <w:p w:rsidR="00074F94" w:rsidRPr="006B50BC" w:rsidRDefault="00074F94" w:rsidP="00183729">
            <w:pPr>
              <w:pageBreakBefore/>
              <w:suppressAutoHyphens/>
              <w:jc w:val="center"/>
              <w:rPr>
                <w:sz w:val="22"/>
                <w:szCs w:val="22"/>
              </w:rPr>
            </w:pPr>
            <w:r w:rsidRPr="006B50BC">
              <w:rPr>
                <w:sz w:val="22"/>
                <w:szCs w:val="22"/>
              </w:rPr>
              <w:t>-</w:t>
            </w:r>
          </w:p>
        </w:tc>
        <w:tc>
          <w:tcPr>
            <w:tcW w:w="1418" w:type="dxa"/>
            <w:gridSpan w:val="3"/>
            <w:shd w:val="clear" w:color="auto" w:fill="auto"/>
          </w:tcPr>
          <w:p w:rsidR="00074F94" w:rsidRPr="006B50BC" w:rsidRDefault="00074F94" w:rsidP="00183729">
            <w:pPr>
              <w:pageBreakBefore/>
              <w:suppressAutoHyphens/>
              <w:jc w:val="center"/>
              <w:rPr>
                <w:sz w:val="22"/>
                <w:szCs w:val="22"/>
              </w:rPr>
            </w:pPr>
            <w:r w:rsidRPr="006B50BC">
              <w:rPr>
                <w:sz w:val="22"/>
                <w:szCs w:val="22"/>
              </w:rPr>
              <w:t>1</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*Пожарные депо</w:t>
            </w:r>
          </w:p>
        </w:tc>
        <w:tc>
          <w:tcPr>
            <w:tcW w:w="1134" w:type="dxa"/>
            <w:shd w:val="clear" w:color="auto" w:fill="auto"/>
          </w:tcPr>
          <w:p w:rsidR="00074F94" w:rsidRPr="006B50BC" w:rsidRDefault="00074F94" w:rsidP="00806EE3">
            <w:pPr>
              <w:suppressAutoHyphens/>
              <w:ind w:right="-79" w:hanging="108"/>
              <w:rPr>
                <w:sz w:val="22"/>
                <w:szCs w:val="22"/>
              </w:rPr>
            </w:pPr>
            <w:r w:rsidRPr="006B50BC">
              <w:rPr>
                <w:sz w:val="22"/>
                <w:szCs w:val="22"/>
              </w:rPr>
              <w:t>автомобиль</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18</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3</w:t>
            </w:r>
          </w:p>
        </w:tc>
        <w:tc>
          <w:tcPr>
            <w:tcW w:w="1400" w:type="dxa"/>
            <w:shd w:val="clear" w:color="auto" w:fill="auto"/>
          </w:tcPr>
          <w:p w:rsidR="00074F94" w:rsidRPr="006B50BC" w:rsidRDefault="00074F94" w:rsidP="00806EE3">
            <w:pPr>
              <w:suppressAutoHyphens/>
              <w:jc w:val="center"/>
              <w:rPr>
                <w:sz w:val="22"/>
                <w:szCs w:val="22"/>
              </w:rPr>
            </w:pPr>
            <w:r w:rsidRPr="006B50BC">
              <w:rPr>
                <w:sz w:val="22"/>
                <w:szCs w:val="22"/>
              </w:rPr>
              <w:t>3</w:t>
            </w:r>
          </w:p>
        </w:tc>
        <w:tc>
          <w:tcPr>
            <w:tcW w:w="1418" w:type="dxa"/>
            <w:gridSpan w:val="3"/>
            <w:shd w:val="clear" w:color="auto" w:fill="auto"/>
          </w:tcPr>
          <w:p w:rsidR="00074F94" w:rsidRPr="006B50BC" w:rsidRDefault="00074F94" w:rsidP="00806EE3">
            <w:pPr>
              <w:suppressAutoHyphens/>
              <w:jc w:val="center"/>
              <w:rPr>
                <w:sz w:val="22"/>
                <w:szCs w:val="22"/>
              </w:rPr>
            </w:pPr>
            <w:r w:rsidRPr="006B50BC">
              <w:rPr>
                <w:sz w:val="22"/>
                <w:szCs w:val="22"/>
              </w:rPr>
              <w:t>24</w:t>
            </w:r>
          </w:p>
        </w:tc>
      </w:tr>
      <w:tr w:rsidR="00074F94" w:rsidRPr="006B50BC" w:rsidTr="00806EE3">
        <w:trPr>
          <w:cantSplit/>
          <w:jc w:val="center"/>
        </w:trPr>
        <w:tc>
          <w:tcPr>
            <w:tcW w:w="2678" w:type="dxa"/>
            <w:shd w:val="clear" w:color="auto" w:fill="auto"/>
          </w:tcPr>
          <w:p w:rsidR="00074F94" w:rsidRPr="006B50BC" w:rsidRDefault="00074F94" w:rsidP="00806EE3">
            <w:pPr>
              <w:rPr>
                <w:sz w:val="22"/>
                <w:szCs w:val="22"/>
              </w:rPr>
            </w:pPr>
            <w:r w:rsidRPr="006B50BC">
              <w:rPr>
                <w:sz w:val="22"/>
                <w:szCs w:val="22"/>
              </w:rPr>
              <w:t>Кладбища</w:t>
            </w:r>
          </w:p>
        </w:tc>
        <w:tc>
          <w:tcPr>
            <w:tcW w:w="1134" w:type="dxa"/>
            <w:shd w:val="clear" w:color="auto" w:fill="auto"/>
          </w:tcPr>
          <w:p w:rsidR="00074F94" w:rsidRPr="006B50BC" w:rsidRDefault="00074F94" w:rsidP="00806EE3">
            <w:pPr>
              <w:rPr>
                <w:sz w:val="22"/>
                <w:szCs w:val="22"/>
              </w:rPr>
            </w:pPr>
            <w:r w:rsidRPr="006B50BC">
              <w:rPr>
                <w:sz w:val="22"/>
                <w:szCs w:val="22"/>
              </w:rPr>
              <w:t>единиц</w:t>
            </w:r>
          </w:p>
        </w:tc>
        <w:tc>
          <w:tcPr>
            <w:tcW w:w="1541" w:type="dxa"/>
            <w:shd w:val="clear" w:color="auto" w:fill="auto"/>
          </w:tcPr>
          <w:p w:rsidR="00074F94" w:rsidRPr="006B50BC" w:rsidRDefault="00074F94" w:rsidP="00806EE3">
            <w:pPr>
              <w:jc w:val="center"/>
              <w:rPr>
                <w:sz w:val="22"/>
                <w:szCs w:val="22"/>
              </w:rPr>
            </w:pPr>
            <w:r w:rsidRPr="006B50BC">
              <w:rPr>
                <w:sz w:val="22"/>
                <w:szCs w:val="22"/>
              </w:rPr>
              <w:t>3 (4</w:t>
            </w:r>
            <w:r w:rsidRPr="006B50BC">
              <w:rPr>
                <w:rStyle w:val="affffe"/>
                <w:sz w:val="22"/>
                <w:szCs w:val="22"/>
              </w:rPr>
              <w:footnoteReference w:id="16"/>
            </w:r>
            <w:r w:rsidRPr="006B50BC">
              <w:rPr>
                <w:sz w:val="22"/>
                <w:szCs w:val="22"/>
              </w:rPr>
              <w:t>)</w:t>
            </w:r>
          </w:p>
        </w:tc>
        <w:tc>
          <w:tcPr>
            <w:tcW w:w="1435" w:type="dxa"/>
            <w:shd w:val="clear" w:color="auto" w:fill="auto"/>
          </w:tcPr>
          <w:p w:rsidR="00074F94" w:rsidRPr="006B50BC" w:rsidRDefault="00074F94" w:rsidP="00806EE3">
            <w:pPr>
              <w:jc w:val="center"/>
              <w:rPr>
                <w:sz w:val="22"/>
                <w:szCs w:val="22"/>
              </w:rPr>
            </w:pPr>
            <w:r w:rsidRPr="006B50BC">
              <w:rPr>
                <w:sz w:val="22"/>
                <w:szCs w:val="22"/>
              </w:rPr>
              <w:t>-</w:t>
            </w:r>
          </w:p>
        </w:tc>
        <w:tc>
          <w:tcPr>
            <w:tcW w:w="1400" w:type="dxa"/>
            <w:shd w:val="clear" w:color="auto" w:fill="auto"/>
          </w:tcPr>
          <w:p w:rsidR="00074F94" w:rsidRPr="006B50BC" w:rsidRDefault="00074F94" w:rsidP="00806EE3">
            <w:pPr>
              <w:jc w:val="center"/>
              <w:rPr>
                <w:sz w:val="22"/>
                <w:szCs w:val="22"/>
              </w:rPr>
            </w:pPr>
            <w:r w:rsidRPr="006B50BC">
              <w:rPr>
                <w:sz w:val="22"/>
                <w:szCs w:val="22"/>
              </w:rPr>
              <w:t>-</w:t>
            </w:r>
          </w:p>
        </w:tc>
        <w:tc>
          <w:tcPr>
            <w:tcW w:w="1418" w:type="dxa"/>
            <w:gridSpan w:val="3"/>
            <w:shd w:val="clear" w:color="auto" w:fill="auto"/>
          </w:tcPr>
          <w:p w:rsidR="00074F94" w:rsidRPr="006B50BC" w:rsidRDefault="00074F94" w:rsidP="00806EE3">
            <w:pPr>
              <w:jc w:val="center"/>
              <w:rPr>
                <w:sz w:val="22"/>
                <w:szCs w:val="22"/>
              </w:rPr>
            </w:pPr>
            <w:r w:rsidRPr="006B50BC">
              <w:rPr>
                <w:sz w:val="22"/>
                <w:szCs w:val="22"/>
              </w:rPr>
              <w:t>3 (4)</w:t>
            </w:r>
          </w:p>
        </w:tc>
      </w:tr>
      <w:tr w:rsidR="00074F94" w:rsidRPr="006B50BC" w:rsidTr="00806EE3">
        <w:trPr>
          <w:cantSplit/>
          <w:jc w:val="center"/>
        </w:trPr>
        <w:tc>
          <w:tcPr>
            <w:tcW w:w="2678" w:type="dxa"/>
            <w:shd w:val="clear" w:color="auto" w:fill="auto"/>
          </w:tcPr>
          <w:p w:rsidR="00074F94" w:rsidRPr="006B50BC" w:rsidRDefault="00074F94" w:rsidP="00806EE3">
            <w:pPr>
              <w:rPr>
                <w:sz w:val="22"/>
                <w:szCs w:val="22"/>
              </w:rPr>
            </w:pPr>
            <w:r w:rsidRPr="006B50BC">
              <w:rPr>
                <w:sz w:val="22"/>
                <w:szCs w:val="22"/>
              </w:rPr>
              <w:t>в том числе открытые кладбища</w:t>
            </w:r>
          </w:p>
        </w:tc>
        <w:tc>
          <w:tcPr>
            <w:tcW w:w="1134" w:type="dxa"/>
            <w:shd w:val="clear" w:color="auto" w:fill="auto"/>
          </w:tcPr>
          <w:p w:rsidR="00074F94" w:rsidRPr="006B50BC" w:rsidRDefault="00074F94" w:rsidP="00806EE3">
            <w:pPr>
              <w:rPr>
                <w:sz w:val="22"/>
                <w:szCs w:val="22"/>
              </w:rPr>
            </w:pPr>
            <w:r w:rsidRPr="006B50BC">
              <w:rPr>
                <w:sz w:val="22"/>
                <w:szCs w:val="22"/>
              </w:rPr>
              <w:t>единиц</w:t>
            </w:r>
          </w:p>
        </w:tc>
        <w:tc>
          <w:tcPr>
            <w:tcW w:w="1541" w:type="dxa"/>
            <w:shd w:val="clear" w:color="auto" w:fill="auto"/>
          </w:tcPr>
          <w:p w:rsidR="00074F94" w:rsidRPr="006B50BC" w:rsidRDefault="00074F94" w:rsidP="00806EE3">
            <w:pPr>
              <w:jc w:val="center"/>
              <w:rPr>
                <w:sz w:val="22"/>
                <w:szCs w:val="22"/>
              </w:rPr>
            </w:pPr>
            <w:r w:rsidRPr="006B50BC">
              <w:rPr>
                <w:sz w:val="22"/>
                <w:szCs w:val="22"/>
              </w:rPr>
              <w:t>-</w:t>
            </w:r>
          </w:p>
        </w:tc>
        <w:tc>
          <w:tcPr>
            <w:tcW w:w="1435" w:type="dxa"/>
            <w:shd w:val="clear" w:color="auto" w:fill="auto"/>
          </w:tcPr>
          <w:p w:rsidR="00074F94" w:rsidRPr="006B50BC" w:rsidRDefault="00074F94" w:rsidP="00806EE3">
            <w:pPr>
              <w:jc w:val="center"/>
              <w:rPr>
                <w:sz w:val="22"/>
                <w:szCs w:val="22"/>
              </w:rPr>
            </w:pPr>
          </w:p>
        </w:tc>
        <w:tc>
          <w:tcPr>
            <w:tcW w:w="1400" w:type="dxa"/>
            <w:shd w:val="clear" w:color="auto" w:fill="auto"/>
          </w:tcPr>
          <w:p w:rsidR="00074F94" w:rsidRPr="006B50BC" w:rsidRDefault="00074F94" w:rsidP="00806EE3">
            <w:pPr>
              <w:jc w:val="center"/>
              <w:rPr>
                <w:sz w:val="22"/>
                <w:szCs w:val="22"/>
              </w:rPr>
            </w:pPr>
          </w:p>
        </w:tc>
        <w:tc>
          <w:tcPr>
            <w:tcW w:w="1418" w:type="dxa"/>
            <w:gridSpan w:val="3"/>
            <w:shd w:val="clear" w:color="auto" w:fill="auto"/>
          </w:tcPr>
          <w:p w:rsidR="00074F94" w:rsidRPr="006B50BC" w:rsidRDefault="00074F94" w:rsidP="00806EE3">
            <w:pPr>
              <w:jc w:val="center"/>
              <w:rPr>
                <w:sz w:val="22"/>
                <w:szCs w:val="22"/>
              </w:rPr>
            </w:pPr>
            <w:r w:rsidRPr="006B50BC">
              <w:rPr>
                <w:sz w:val="22"/>
                <w:szCs w:val="22"/>
              </w:rPr>
              <w:t>-</w:t>
            </w:r>
          </w:p>
        </w:tc>
      </w:tr>
      <w:tr w:rsidR="00074F94" w:rsidRPr="006B50BC" w:rsidTr="00806EE3">
        <w:trPr>
          <w:cantSplit/>
          <w:jc w:val="center"/>
        </w:trPr>
        <w:tc>
          <w:tcPr>
            <w:tcW w:w="2678" w:type="dxa"/>
            <w:shd w:val="clear" w:color="auto" w:fill="auto"/>
          </w:tcPr>
          <w:p w:rsidR="00074F94" w:rsidRPr="006B50BC" w:rsidRDefault="00074F94" w:rsidP="00806EE3">
            <w:pPr>
              <w:rPr>
                <w:sz w:val="22"/>
                <w:szCs w:val="22"/>
              </w:rPr>
            </w:pPr>
            <w:r w:rsidRPr="006B50BC">
              <w:rPr>
                <w:sz w:val="22"/>
                <w:szCs w:val="22"/>
              </w:rPr>
              <w:t>Кладбища, площадь</w:t>
            </w:r>
          </w:p>
        </w:tc>
        <w:tc>
          <w:tcPr>
            <w:tcW w:w="1134" w:type="dxa"/>
            <w:shd w:val="clear" w:color="auto" w:fill="auto"/>
          </w:tcPr>
          <w:p w:rsidR="00074F94" w:rsidRPr="006B50BC" w:rsidRDefault="00074F94" w:rsidP="00806EE3">
            <w:pPr>
              <w:rPr>
                <w:sz w:val="22"/>
                <w:szCs w:val="22"/>
              </w:rPr>
            </w:pPr>
            <w:r w:rsidRPr="006B50BC">
              <w:rPr>
                <w:sz w:val="22"/>
                <w:szCs w:val="22"/>
              </w:rPr>
              <w:t>га</w:t>
            </w:r>
          </w:p>
        </w:tc>
        <w:tc>
          <w:tcPr>
            <w:tcW w:w="1541" w:type="dxa"/>
            <w:shd w:val="clear" w:color="auto" w:fill="auto"/>
            <w:vAlign w:val="center"/>
          </w:tcPr>
          <w:p w:rsidR="00074F94" w:rsidRPr="006B50BC" w:rsidRDefault="00074F94" w:rsidP="00806EE3">
            <w:pPr>
              <w:jc w:val="center"/>
              <w:rPr>
                <w:sz w:val="22"/>
                <w:szCs w:val="22"/>
              </w:rPr>
            </w:pPr>
            <w:r w:rsidRPr="006B50BC">
              <w:rPr>
                <w:sz w:val="22"/>
                <w:szCs w:val="22"/>
              </w:rPr>
              <w:t>37,8614</w:t>
            </w:r>
          </w:p>
        </w:tc>
        <w:tc>
          <w:tcPr>
            <w:tcW w:w="1435" w:type="dxa"/>
            <w:shd w:val="clear" w:color="auto" w:fill="auto"/>
            <w:vAlign w:val="center"/>
          </w:tcPr>
          <w:p w:rsidR="00074F94" w:rsidRPr="006B50BC" w:rsidRDefault="00074F94" w:rsidP="00806EE3">
            <w:pPr>
              <w:jc w:val="center"/>
              <w:rPr>
                <w:sz w:val="22"/>
                <w:szCs w:val="22"/>
              </w:rPr>
            </w:pPr>
            <w:r w:rsidRPr="006B50BC">
              <w:rPr>
                <w:sz w:val="22"/>
                <w:szCs w:val="22"/>
              </w:rPr>
              <w:t>-</w:t>
            </w:r>
          </w:p>
        </w:tc>
        <w:tc>
          <w:tcPr>
            <w:tcW w:w="1400" w:type="dxa"/>
            <w:shd w:val="clear" w:color="auto" w:fill="auto"/>
            <w:vAlign w:val="center"/>
          </w:tcPr>
          <w:p w:rsidR="00074F94" w:rsidRPr="006B50BC" w:rsidRDefault="00074F94" w:rsidP="00806EE3">
            <w:pPr>
              <w:jc w:val="center"/>
              <w:rPr>
                <w:sz w:val="22"/>
                <w:szCs w:val="22"/>
              </w:rPr>
            </w:pPr>
            <w:r w:rsidRPr="006B50BC">
              <w:rPr>
                <w:sz w:val="22"/>
                <w:szCs w:val="22"/>
              </w:rPr>
              <w:t>-</w:t>
            </w:r>
          </w:p>
        </w:tc>
        <w:tc>
          <w:tcPr>
            <w:tcW w:w="1418" w:type="dxa"/>
            <w:gridSpan w:val="3"/>
            <w:shd w:val="clear" w:color="auto" w:fill="auto"/>
            <w:vAlign w:val="center"/>
          </w:tcPr>
          <w:p w:rsidR="00074F94" w:rsidRPr="006B50BC" w:rsidRDefault="00074F94" w:rsidP="00806EE3">
            <w:pPr>
              <w:jc w:val="center"/>
              <w:rPr>
                <w:sz w:val="22"/>
                <w:szCs w:val="22"/>
              </w:rPr>
            </w:pPr>
            <w:r w:rsidRPr="006B50BC">
              <w:rPr>
                <w:sz w:val="22"/>
                <w:szCs w:val="22"/>
              </w:rPr>
              <w:t>37,8614</w:t>
            </w:r>
          </w:p>
        </w:tc>
      </w:tr>
      <w:tr w:rsidR="00074F94" w:rsidRPr="006B50BC" w:rsidTr="00806EE3">
        <w:trPr>
          <w:cantSplit/>
          <w:jc w:val="center"/>
        </w:trPr>
        <w:tc>
          <w:tcPr>
            <w:tcW w:w="2678" w:type="dxa"/>
            <w:shd w:val="clear" w:color="auto" w:fill="auto"/>
          </w:tcPr>
          <w:p w:rsidR="00074F94" w:rsidRPr="006B50BC" w:rsidRDefault="00074F94" w:rsidP="00806EE3">
            <w:pPr>
              <w:rPr>
                <w:sz w:val="22"/>
                <w:szCs w:val="22"/>
              </w:rPr>
            </w:pPr>
            <w:r w:rsidRPr="006B50BC">
              <w:rPr>
                <w:sz w:val="22"/>
                <w:szCs w:val="22"/>
              </w:rPr>
              <w:t>В том числе на территории городского округа Лобня</w:t>
            </w:r>
          </w:p>
        </w:tc>
        <w:tc>
          <w:tcPr>
            <w:tcW w:w="1134" w:type="dxa"/>
            <w:shd w:val="clear" w:color="auto" w:fill="auto"/>
          </w:tcPr>
          <w:p w:rsidR="00074F94" w:rsidRPr="006B50BC" w:rsidRDefault="00074F94" w:rsidP="00806EE3">
            <w:pPr>
              <w:rPr>
                <w:sz w:val="22"/>
                <w:szCs w:val="22"/>
              </w:rPr>
            </w:pPr>
            <w:r w:rsidRPr="006B50BC">
              <w:rPr>
                <w:sz w:val="22"/>
                <w:szCs w:val="22"/>
              </w:rPr>
              <w:t>га</w:t>
            </w:r>
          </w:p>
        </w:tc>
        <w:tc>
          <w:tcPr>
            <w:tcW w:w="1541" w:type="dxa"/>
            <w:shd w:val="clear" w:color="auto" w:fill="auto"/>
            <w:vAlign w:val="center"/>
          </w:tcPr>
          <w:p w:rsidR="00074F94" w:rsidRPr="006B50BC" w:rsidRDefault="00074F94" w:rsidP="00806EE3">
            <w:pPr>
              <w:jc w:val="center"/>
              <w:rPr>
                <w:sz w:val="22"/>
                <w:szCs w:val="22"/>
              </w:rPr>
            </w:pPr>
            <w:r w:rsidRPr="006B50BC">
              <w:rPr>
                <w:sz w:val="22"/>
                <w:szCs w:val="22"/>
              </w:rPr>
              <w:t>26,7027</w:t>
            </w:r>
          </w:p>
        </w:tc>
        <w:tc>
          <w:tcPr>
            <w:tcW w:w="1435" w:type="dxa"/>
            <w:shd w:val="clear" w:color="auto" w:fill="auto"/>
            <w:vAlign w:val="center"/>
          </w:tcPr>
          <w:p w:rsidR="00074F94" w:rsidRPr="006B50BC" w:rsidRDefault="00074F94" w:rsidP="00806EE3">
            <w:pPr>
              <w:jc w:val="center"/>
              <w:rPr>
                <w:sz w:val="22"/>
                <w:szCs w:val="22"/>
              </w:rPr>
            </w:pPr>
          </w:p>
        </w:tc>
        <w:tc>
          <w:tcPr>
            <w:tcW w:w="1400" w:type="dxa"/>
            <w:shd w:val="clear" w:color="auto" w:fill="auto"/>
            <w:vAlign w:val="center"/>
          </w:tcPr>
          <w:p w:rsidR="00074F94" w:rsidRPr="006B50BC" w:rsidRDefault="00074F94" w:rsidP="00806EE3">
            <w:pPr>
              <w:jc w:val="center"/>
              <w:rPr>
                <w:sz w:val="22"/>
                <w:szCs w:val="22"/>
              </w:rPr>
            </w:pPr>
          </w:p>
        </w:tc>
        <w:tc>
          <w:tcPr>
            <w:tcW w:w="1418" w:type="dxa"/>
            <w:gridSpan w:val="3"/>
            <w:shd w:val="clear" w:color="auto" w:fill="auto"/>
            <w:vAlign w:val="center"/>
          </w:tcPr>
          <w:p w:rsidR="00074F94" w:rsidRPr="006B50BC" w:rsidRDefault="00074F94" w:rsidP="00806EE3">
            <w:pPr>
              <w:jc w:val="center"/>
              <w:rPr>
                <w:sz w:val="22"/>
                <w:szCs w:val="22"/>
              </w:rPr>
            </w:pPr>
            <w:r w:rsidRPr="006B50BC">
              <w:rPr>
                <w:sz w:val="22"/>
                <w:szCs w:val="22"/>
              </w:rPr>
              <w:t>26,7027</w:t>
            </w:r>
          </w:p>
        </w:tc>
      </w:tr>
      <w:tr w:rsidR="00074F94" w:rsidRPr="006B50BC" w:rsidTr="00806EE3">
        <w:trPr>
          <w:cantSplit/>
          <w:jc w:val="center"/>
        </w:trPr>
        <w:tc>
          <w:tcPr>
            <w:tcW w:w="2678" w:type="dxa"/>
            <w:shd w:val="clear" w:color="auto" w:fill="auto"/>
          </w:tcPr>
          <w:p w:rsidR="00074F94" w:rsidRPr="006B50BC" w:rsidRDefault="00074F94" w:rsidP="00806EE3">
            <w:pPr>
              <w:rPr>
                <w:sz w:val="22"/>
                <w:szCs w:val="22"/>
              </w:rPr>
            </w:pPr>
            <w:r w:rsidRPr="006B50BC">
              <w:rPr>
                <w:sz w:val="22"/>
                <w:szCs w:val="22"/>
              </w:rPr>
              <w:t>В том числе резерв</w:t>
            </w:r>
          </w:p>
        </w:tc>
        <w:tc>
          <w:tcPr>
            <w:tcW w:w="1134" w:type="dxa"/>
            <w:shd w:val="clear" w:color="auto" w:fill="auto"/>
          </w:tcPr>
          <w:p w:rsidR="00074F94" w:rsidRPr="006B50BC" w:rsidRDefault="00074F94" w:rsidP="00806EE3">
            <w:pPr>
              <w:rPr>
                <w:sz w:val="22"/>
                <w:szCs w:val="22"/>
              </w:rPr>
            </w:pPr>
            <w:r w:rsidRPr="006B50BC">
              <w:rPr>
                <w:sz w:val="22"/>
                <w:szCs w:val="22"/>
              </w:rPr>
              <w:t>га</w:t>
            </w:r>
          </w:p>
        </w:tc>
        <w:tc>
          <w:tcPr>
            <w:tcW w:w="1541" w:type="dxa"/>
            <w:shd w:val="clear" w:color="auto" w:fill="auto"/>
          </w:tcPr>
          <w:p w:rsidR="00074F94" w:rsidRPr="006B50BC" w:rsidRDefault="00074F94" w:rsidP="00806EE3">
            <w:pPr>
              <w:jc w:val="center"/>
              <w:rPr>
                <w:sz w:val="22"/>
                <w:szCs w:val="22"/>
              </w:rPr>
            </w:pPr>
          </w:p>
        </w:tc>
        <w:tc>
          <w:tcPr>
            <w:tcW w:w="1435" w:type="dxa"/>
            <w:shd w:val="clear" w:color="auto" w:fill="auto"/>
          </w:tcPr>
          <w:p w:rsidR="00074F94" w:rsidRPr="006B50BC" w:rsidRDefault="00074F94" w:rsidP="00806EE3">
            <w:pPr>
              <w:jc w:val="center"/>
              <w:rPr>
                <w:sz w:val="22"/>
                <w:szCs w:val="22"/>
              </w:rPr>
            </w:pPr>
            <w:r w:rsidRPr="006B50BC">
              <w:rPr>
                <w:sz w:val="22"/>
                <w:szCs w:val="22"/>
              </w:rPr>
              <w:t>-</w:t>
            </w:r>
          </w:p>
        </w:tc>
        <w:tc>
          <w:tcPr>
            <w:tcW w:w="1400" w:type="dxa"/>
            <w:shd w:val="clear" w:color="auto" w:fill="auto"/>
          </w:tcPr>
          <w:p w:rsidR="00074F94" w:rsidRPr="006B50BC" w:rsidRDefault="00074F94" w:rsidP="00806EE3">
            <w:pPr>
              <w:jc w:val="center"/>
              <w:rPr>
                <w:sz w:val="22"/>
                <w:szCs w:val="22"/>
              </w:rPr>
            </w:pPr>
            <w:r w:rsidRPr="006B50BC">
              <w:rPr>
                <w:sz w:val="22"/>
                <w:szCs w:val="22"/>
              </w:rPr>
              <w:t>-</w:t>
            </w:r>
          </w:p>
        </w:tc>
        <w:tc>
          <w:tcPr>
            <w:tcW w:w="1418" w:type="dxa"/>
            <w:gridSpan w:val="3"/>
            <w:shd w:val="clear" w:color="auto" w:fill="auto"/>
          </w:tcPr>
          <w:p w:rsidR="00074F94" w:rsidRPr="006B50BC" w:rsidRDefault="00074F94" w:rsidP="00806EE3">
            <w:pPr>
              <w:jc w:val="center"/>
              <w:rPr>
                <w:sz w:val="22"/>
                <w:szCs w:val="22"/>
              </w:rPr>
            </w:pPr>
          </w:p>
        </w:tc>
      </w:tr>
      <w:tr w:rsidR="00074F94" w:rsidRPr="006B50BC" w:rsidTr="00806EE3">
        <w:trPr>
          <w:cantSplit/>
          <w:jc w:val="center"/>
        </w:trPr>
        <w:tc>
          <w:tcPr>
            <w:tcW w:w="2678" w:type="dxa"/>
            <w:shd w:val="clear" w:color="auto" w:fill="auto"/>
            <w:vAlign w:val="center"/>
          </w:tcPr>
          <w:p w:rsidR="00074F94" w:rsidRPr="006B50BC" w:rsidRDefault="00074F94" w:rsidP="00806EE3">
            <w:pPr>
              <w:keepNext/>
              <w:rPr>
                <w:sz w:val="22"/>
                <w:szCs w:val="22"/>
              </w:rPr>
            </w:pPr>
            <w:r w:rsidRPr="006B50BC">
              <w:rPr>
                <w:sz w:val="22"/>
                <w:szCs w:val="22"/>
              </w:rPr>
              <w:t>*Участковые пункты полиции </w:t>
            </w:r>
          </w:p>
        </w:tc>
        <w:tc>
          <w:tcPr>
            <w:tcW w:w="1134" w:type="dxa"/>
            <w:shd w:val="clear" w:color="auto" w:fill="auto"/>
          </w:tcPr>
          <w:p w:rsidR="00074F94" w:rsidRPr="006B50BC" w:rsidRDefault="00074F94" w:rsidP="00806EE3">
            <w:pPr>
              <w:suppressAutoHyphens/>
              <w:rPr>
                <w:sz w:val="22"/>
                <w:szCs w:val="22"/>
              </w:rPr>
            </w:pPr>
          </w:p>
        </w:tc>
        <w:tc>
          <w:tcPr>
            <w:tcW w:w="1541" w:type="dxa"/>
            <w:shd w:val="clear" w:color="auto" w:fill="auto"/>
            <w:vAlign w:val="center"/>
          </w:tcPr>
          <w:p w:rsidR="00074F94" w:rsidRPr="006B50BC" w:rsidRDefault="00074F94" w:rsidP="00806EE3">
            <w:pPr>
              <w:keepNext/>
              <w:jc w:val="center"/>
              <w:rPr>
                <w:sz w:val="22"/>
                <w:szCs w:val="22"/>
              </w:rPr>
            </w:pPr>
          </w:p>
        </w:tc>
        <w:tc>
          <w:tcPr>
            <w:tcW w:w="1435" w:type="dxa"/>
            <w:shd w:val="clear" w:color="auto" w:fill="auto"/>
          </w:tcPr>
          <w:p w:rsidR="00074F94" w:rsidRPr="006B50BC" w:rsidRDefault="00074F94" w:rsidP="00806EE3">
            <w:pPr>
              <w:suppressAutoHyphens/>
              <w:jc w:val="center"/>
              <w:rPr>
                <w:sz w:val="22"/>
                <w:szCs w:val="22"/>
              </w:rPr>
            </w:pPr>
          </w:p>
        </w:tc>
        <w:tc>
          <w:tcPr>
            <w:tcW w:w="1400" w:type="dxa"/>
            <w:shd w:val="clear" w:color="auto" w:fill="auto"/>
            <w:vAlign w:val="center"/>
          </w:tcPr>
          <w:p w:rsidR="00074F94" w:rsidRPr="006B50BC" w:rsidRDefault="00074F94" w:rsidP="00806EE3">
            <w:pPr>
              <w:keepNext/>
              <w:jc w:val="center"/>
              <w:rPr>
                <w:sz w:val="22"/>
                <w:szCs w:val="22"/>
              </w:rPr>
            </w:pPr>
          </w:p>
        </w:tc>
        <w:tc>
          <w:tcPr>
            <w:tcW w:w="1418" w:type="dxa"/>
            <w:gridSpan w:val="3"/>
            <w:shd w:val="clear" w:color="auto" w:fill="auto"/>
          </w:tcPr>
          <w:p w:rsidR="00074F94" w:rsidRPr="006B50BC" w:rsidRDefault="00074F94" w:rsidP="00806EE3">
            <w:pPr>
              <w:suppressAutoHyphens/>
              <w:jc w:val="center"/>
              <w:rPr>
                <w:sz w:val="22"/>
                <w:szCs w:val="22"/>
              </w:rPr>
            </w:pPr>
          </w:p>
        </w:tc>
      </w:tr>
      <w:tr w:rsidR="00074F94" w:rsidRPr="006B50BC" w:rsidTr="00806EE3">
        <w:trPr>
          <w:cantSplit/>
          <w:jc w:val="center"/>
        </w:trPr>
        <w:tc>
          <w:tcPr>
            <w:tcW w:w="2678" w:type="dxa"/>
            <w:shd w:val="clear" w:color="auto" w:fill="auto"/>
            <w:vAlign w:val="center"/>
          </w:tcPr>
          <w:p w:rsidR="00074F94" w:rsidRPr="006B50BC" w:rsidRDefault="00074F94" w:rsidP="00806EE3">
            <w:pPr>
              <w:rPr>
                <w:sz w:val="22"/>
                <w:szCs w:val="22"/>
              </w:rPr>
            </w:pPr>
            <w:r w:rsidRPr="006B50BC">
              <w:rPr>
                <w:sz w:val="22"/>
                <w:szCs w:val="22"/>
              </w:rPr>
              <w:t>количество участковых</w:t>
            </w:r>
          </w:p>
        </w:tc>
        <w:tc>
          <w:tcPr>
            <w:tcW w:w="1134" w:type="dxa"/>
            <w:shd w:val="clear" w:color="auto" w:fill="auto"/>
            <w:vAlign w:val="center"/>
          </w:tcPr>
          <w:p w:rsidR="00074F94" w:rsidRPr="006B50BC" w:rsidRDefault="00074F94" w:rsidP="00806EE3">
            <w:pPr>
              <w:ind w:right="-79"/>
              <w:rPr>
                <w:sz w:val="22"/>
                <w:szCs w:val="22"/>
              </w:rPr>
            </w:pPr>
            <w:r w:rsidRPr="006B50BC">
              <w:rPr>
                <w:sz w:val="22"/>
                <w:szCs w:val="22"/>
              </w:rPr>
              <w:t>чел.</w:t>
            </w:r>
          </w:p>
        </w:tc>
        <w:tc>
          <w:tcPr>
            <w:tcW w:w="1541" w:type="dxa"/>
            <w:shd w:val="clear" w:color="auto" w:fill="auto"/>
            <w:vAlign w:val="center"/>
          </w:tcPr>
          <w:p w:rsidR="00074F94" w:rsidRPr="006B50BC" w:rsidRDefault="00074F94" w:rsidP="00806EE3">
            <w:pPr>
              <w:jc w:val="center"/>
              <w:rPr>
                <w:sz w:val="22"/>
                <w:szCs w:val="22"/>
              </w:rPr>
            </w:pPr>
            <w:r w:rsidRPr="006B50BC">
              <w:rPr>
                <w:sz w:val="22"/>
                <w:szCs w:val="22"/>
              </w:rPr>
              <w:t>30</w:t>
            </w:r>
          </w:p>
        </w:tc>
        <w:tc>
          <w:tcPr>
            <w:tcW w:w="1435" w:type="dxa"/>
            <w:shd w:val="clear" w:color="auto" w:fill="auto"/>
            <w:vAlign w:val="center"/>
          </w:tcPr>
          <w:p w:rsidR="00074F94" w:rsidRPr="006B50BC" w:rsidRDefault="00074F94" w:rsidP="00806EE3">
            <w:pPr>
              <w:ind w:right="-79"/>
              <w:jc w:val="center"/>
              <w:rPr>
                <w:sz w:val="22"/>
                <w:szCs w:val="22"/>
              </w:rPr>
            </w:pPr>
            <w:r w:rsidRPr="006B50BC">
              <w:rPr>
                <w:sz w:val="22"/>
                <w:szCs w:val="22"/>
              </w:rPr>
              <w:t>5</w:t>
            </w:r>
          </w:p>
        </w:tc>
        <w:tc>
          <w:tcPr>
            <w:tcW w:w="1400" w:type="dxa"/>
            <w:shd w:val="clear" w:color="auto" w:fill="auto"/>
            <w:vAlign w:val="center"/>
          </w:tcPr>
          <w:p w:rsidR="00074F94" w:rsidRPr="006B50BC" w:rsidRDefault="00074F94" w:rsidP="00806EE3">
            <w:pPr>
              <w:ind w:right="-79"/>
              <w:jc w:val="center"/>
              <w:rPr>
                <w:sz w:val="22"/>
                <w:szCs w:val="22"/>
              </w:rPr>
            </w:pPr>
            <w:r w:rsidRPr="006B50BC">
              <w:rPr>
                <w:sz w:val="22"/>
                <w:szCs w:val="22"/>
              </w:rPr>
              <w:t>5</w:t>
            </w:r>
          </w:p>
        </w:tc>
        <w:tc>
          <w:tcPr>
            <w:tcW w:w="1418" w:type="dxa"/>
            <w:gridSpan w:val="3"/>
            <w:shd w:val="clear" w:color="auto" w:fill="auto"/>
            <w:vAlign w:val="center"/>
          </w:tcPr>
          <w:p w:rsidR="00074F94" w:rsidRPr="006B50BC" w:rsidRDefault="00074F94" w:rsidP="00806EE3">
            <w:pPr>
              <w:ind w:right="-79"/>
              <w:jc w:val="center"/>
              <w:rPr>
                <w:sz w:val="22"/>
                <w:szCs w:val="22"/>
              </w:rPr>
            </w:pPr>
            <w:r w:rsidRPr="006B50BC">
              <w:rPr>
                <w:sz w:val="22"/>
                <w:szCs w:val="22"/>
              </w:rPr>
              <w:t>40</w:t>
            </w:r>
          </w:p>
        </w:tc>
      </w:tr>
      <w:tr w:rsidR="00074F94" w:rsidRPr="006B50BC" w:rsidTr="00806EE3">
        <w:trPr>
          <w:cantSplit/>
          <w:jc w:val="center"/>
        </w:trPr>
        <w:tc>
          <w:tcPr>
            <w:tcW w:w="2678" w:type="dxa"/>
            <w:shd w:val="clear" w:color="auto" w:fill="auto"/>
            <w:vAlign w:val="center"/>
          </w:tcPr>
          <w:p w:rsidR="00074F94" w:rsidRPr="006B50BC" w:rsidRDefault="00074F94" w:rsidP="00806EE3">
            <w:pPr>
              <w:rPr>
                <w:sz w:val="22"/>
                <w:szCs w:val="22"/>
              </w:rPr>
            </w:pPr>
            <w:r w:rsidRPr="006B50BC">
              <w:rPr>
                <w:sz w:val="22"/>
                <w:szCs w:val="22"/>
              </w:rPr>
              <w:t>площадь помещений</w:t>
            </w:r>
          </w:p>
        </w:tc>
        <w:tc>
          <w:tcPr>
            <w:tcW w:w="1134" w:type="dxa"/>
            <w:shd w:val="clear" w:color="auto" w:fill="auto"/>
            <w:vAlign w:val="center"/>
          </w:tcPr>
          <w:p w:rsidR="00074F94" w:rsidRPr="006B50BC" w:rsidDel="00DC63D1" w:rsidRDefault="00074F94" w:rsidP="00806EE3">
            <w:pPr>
              <w:tabs>
                <w:tab w:val="left" w:pos="966"/>
              </w:tabs>
              <w:ind w:right="-79"/>
              <w:rPr>
                <w:sz w:val="22"/>
                <w:szCs w:val="22"/>
              </w:rPr>
            </w:pPr>
            <w:r w:rsidRPr="006B50BC">
              <w:rPr>
                <w:sz w:val="22"/>
                <w:szCs w:val="22"/>
              </w:rPr>
              <w:t>кв. м</w:t>
            </w:r>
          </w:p>
        </w:tc>
        <w:tc>
          <w:tcPr>
            <w:tcW w:w="1541" w:type="dxa"/>
            <w:shd w:val="clear" w:color="auto" w:fill="auto"/>
            <w:vAlign w:val="center"/>
          </w:tcPr>
          <w:p w:rsidR="00074F94" w:rsidRPr="006B50BC" w:rsidRDefault="00074F94" w:rsidP="00806EE3">
            <w:pPr>
              <w:jc w:val="center"/>
              <w:rPr>
                <w:sz w:val="22"/>
                <w:szCs w:val="22"/>
              </w:rPr>
            </w:pPr>
            <w:r w:rsidRPr="006B50BC">
              <w:rPr>
                <w:sz w:val="22"/>
                <w:szCs w:val="22"/>
              </w:rPr>
              <w:t>1350</w:t>
            </w:r>
          </w:p>
        </w:tc>
        <w:tc>
          <w:tcPr>
            <w:tcW w:w="1435" w:type="dxa"/>
            <w:shd w:val="clear" w:color="auto" w:fill="auto"/>
            <w:vAlign w:val="center"/>
          </w:tcPr>
          <w:p w:rsidR="00074F94" w:rsidRPr="006B50BC" w:rsidDel="00DC63D1" w:rsidRDefault="00074F94" w:rsidP="00806EE3">
            <w:pPr>
              <w:tabs>
                <w:tab w:val="left" w:pos="966"/>
              </w:tabs>
              <w:ind w:right="-79"/>
              <w:jc w:val="center"/>
              <w:rPr>
                <w:sz w:val="22"/>
                <w:szCs w:val="22"/>
              </w:rPr>
            </w:pPr>
            <w:r w:rsidRPr="006B50BC">
              <w:rPr>
                <w:sz w:val="22"/>
                <w:szCs w:val="22"/>
              </w:rPr>
              <w:t>225</w:t>
            </w:r>
          </w:p>
        </w:tc>
        <w:tc>
          <w:tcPr>
            <w:tcW w:w="1400" w:type="dxa"/>
            <w:shd w:val="clear" w:color="auto" w:fill="auto"/>
            <w:vAlign w:val="center"/>
          </w:tcPr>
          <w:p w:rsidR="00074F94" w:rsidRPr="006B50BC" w:rsidDel="00DC63D1" w:rsidRDefault="00074F94" w:rsidP="00806EE3">
            <w:pPr>
              <w:tabs>
                <w:tab w:val="left" w:pos="966"/>
              </w:tabs>
              <w:ind w:right="-79"/>
              <w:jc w:val="center"/>
              <w:rPr>
                <w:sz w:val="22"/>
                <w:szCs w:val="22"/>
              </w:rPr>
            </w:pPr>
            <w:r w:rsidRPr="006B50BC">
              <w:rPr>
                <w:sz w:val="22"/>
                <w:szCs w:val="22"/>
              </w:rPr>
              <w:t>225</w:t>
            </w:r>
          </w:p>
        </w:tc>
        <w:tc>
          <w:tcPr>
            <w:tcW w:w="1418" w:type="dxa"/>
            <w:gridSpan w:val="3"/>
            <w:shd w:val="clear" w:color="auto" w:fill="auto"/>
            <w:vAlign w:val="center"/>
          </w:tcPr>
          <w:p w:rsidR="00074F94" w:rsidRPr="006B50BC" w:rsidDel="00DC63D1" w:rsidRDefault="00074F94" w:rsidP="00806EE3">
            <w:pPr>
              <w:tabs>
                <w:tab w:val="left" w:pos="966"/>
              </w:tabs>
              <w:ind w:right="-79"/>
              <w:jc w:val="center"/>
              <w:rPr>
                <w:sz w:val="22"/>
                <w:szCs w:val="22"/>
              </w:rPr>
            </w:pPr>
            <w:r w:rsidRPr="006B50BC">
              <w:rPr>
                <w:sz w:val="22"/>
                <w:szCs w:val="22"/>
              </w:rPr>
              <w:t>1800</w:t>
            </w:r>
          </w:p>
        </w:tc>
      </w:tr>
      <w:tr w:rsidR="00074F94" w:rsidRPr="006B50BC" w:rsidTr="00806EE3">
        <w:trPr>
          <w:cantSplit/>
          <w:jc w:val="center"/>
        </w:trPr>
        <w:tc>
          <w:tcPr>
            <w:tcW w:w="2678" w:type="dxa"/>
            <w:shd w:val="clear" w:color="auto" w:fill="auto"/>
            <w:vAlign w:val="center"/>
          </w:tcPr>
          <w:p w:rsidR="00074F94" w:rsidRPr="006B50BC" w:rsidRDefault="00074F94" w:rsidP="00806EE3">
            <w:pPr>
              <w:ind w:right="-108"/>
              <w:rPr>
                <w:sz w:val="22"/>
                <w:szCs w:val="22"/>
              </w:rPr>
            </w:pPr>
            <w:r w:rsidRPr="006B50BC">
              <w:rPr>
                <w:sz w:val="22"/>
                <w:szCs w:val="22"/>
              </w:rPr>
              <w:t>*Многофункциональный центр (МФЦ)</w:t>
            </w:r>
          </w:p>
        </w:tc>
        <w:tc>
          <w:tcPr>
            <w:tcW w:w="1134" w:type="dxa"/>
            <w:shd w:val="clear" w:color="auto" w:fill="auto"/>
            <w:vAlign w:val="center"/>
          </w:tcPr>
          <w:p w:rsidR="00074F94" w:rsidRPr="006B50BC" w:rsidRDefault="00074F94" w:rsidP="00806EE3">
            <w:pPr>
              <w:ind w:right="-79"/>
              <w:rPr>
                <w:sz w:val="22"/>
                <w:szCs w:val="22"/>
              </w:rPr>
            </w:pPr>
            <w:r w:rsidRPr="006B50BC">
              <w:rPr>
                <w:sz w:val="22"/>
                <w:szCs w:val="22"/>
              </w:rPr>
              <w:t>кв. м</w:t>
            </w:r>
          </w:p>
        </w:tc>
        <w:tc>
          <w:tcPr>
            <w:tcW w:w="1541" w:type="dxa"/>
            <w:shd w:val="clear" w:color="auto" w:fill="auto"/>
            <w:vAlign w:val="center"/>
          </w:tcPr>
          <w:p w:rsidR="00074F94" w:rsidRPr="006B50BC" w:rsidRDefault="00074F94" w:rsidP="00806EE3">
            <w:pPr>
              <w:ind w:left="18" w:hanging="18"/>
              <w:jc w:val="center"/>
              <w:rPr>
                <w:sz w:val="22"/>
                <w:szCs w:val="22"/>
              </w:rPr>
            </w:pPr>
            <w:r w:rsidRPr="006B50BC">
              <w:rPr>
                <w:sz w:val="22"/>
                <w:szCs w:val="22"/>
              </w:rPr>
              <w:t>2200</w:t>
            </w:r>
          </w:p>
        </w:tc>
        <w:tc>
          <w:tcPr>
            <w:tcW w:w="1435" w:type="dxa"/>
            <w:shd w:val="clear" w:color="auto" w:fill="auto"/>
            <w:vAlign w:val="center"/>
          </w:tcPr>
          <w:p w:rsidR="00074F94" w:rsidRPr="006B50BC" w:rsidRDefault="00074F94" w:rsidP="00806EE3">
            <w:pPr>
              <w:ind w:right="-79"/>
              <w:jc w:val="center"/>
              <w:rPr>
                <w:sz w:val="22"/>
                <w:szCs w:val="22"/>
              </w:rPr>
            </w:pPr>
            <w:r w:rsidRPr="006B50BC">
              <w:rPr>
                <w:sz w:val="22"/>
                <w:szCs w:val="22"/>
              </w:rPr>
              <w:t>-</w:t>
            </w:r>
          </w:p>
        </w:tc>
        <w:tc>
          <w:tcPr>
            <w:tcW w:w="1400" w:type="dxa"/>
            <w:shd w:val="clear" w:color="auto" w:fill="auto"/>
            <w:vAlign w:val="center"/>
          </w:tcPr>
          <w:p w:rsidR="00074F94" w:rsidRPr="006B50BC" w:rsidRDefault="00074F94" w:rsidP="00806EE3">
            <w:pPr>
              <w:ind w:left="176"/>
              <w:jc w:val="center"/>
              <w:rPr>
                <w:sz w:val="22"/>
                <w:szCs w:val="22"/>
              </w:rPr>
            </w:pPr>
            <w:r w:rsidRPr="006B50BC">
              <w:rPr>
                <w:sz w:val="22"/>
                <w:szCs w:val="22"/>
              </w:rPr>
              <w:t>-</w:t>
            </w:r>
          </w:p>
        </w:tc>
        <w:tc>
          <w:tcPr>
            <w:tcW w:w="1418" w:type="dxa"/>
            <w:gridSpan w:val="3"/>
            <w:shd w:val="clear" w:color="auto" w:fill="auto"/>
            <w:vAlign w:val="center"/>
          </w:tcPr>
          <w:p w:rsidR="00074F94" w:rsidRPr="006B50BC" w:rsidRDefault="00074F94" w:rsidP="00806EE3">
            <w:pPr>
              <w:ind w:right="-79"/>
              <w:jc w:val="center"/>
              <w:rPr>
                <w:sz w:val="22"/>
                <w:szCs w:val="22"/>
              </w:rPr>
            </w:pPr>
            <w:r w:rsidRPr="006B50BC">
              <w:rPr>
                <w:sz w:val="22"/>
                <w:szCs w:val="22"/>
              </w:rPr>
              <w:t>2200</w:t>
            </w:r>
          </w:p>
        </w:tc>
      </w:tr>
      <w:tr w:rsidR="00074F94" w:rsidRPr="006B50BC" w:rsidTr="00806EE3">
        <w:trPr>
          <w:cantSplit/>
          <w:jc w:val="center"/>
        </w:trPr>
        <w:tc>
          <w:tcPr>
            <w:tcW w:w="9606" w:type="dxa"/>
            <w:gridSpan w:val="8"/>
            <w:shd w:val="clear" w:color="auto" w:fill="auto"/>
          </w:tcPr>
          <w:p w:rsidR="00074F94" w:rsidRPr="006B50BC" w:rsidRDefault="00074F94" w:rsidP="00806EE3">
            <w:pPr>
              <w:rPr>
                <w:sz w:val="22"/>
                <w:szCs w:val="22"/>
              </w:rPr>
            </w:pPr>
            <w:r w:rsidRPr="006B50BC">
              <w:rPr>
                <w:sz w:val="22"/>
                <w:szCs w:val="22"/>
              </w:rPr>
              <w:t>Транспортная инфраструктура</w:t>
            </w:r>
          </w:p>
        </w:tc>
      </w:tr>
      <w:tr w:rsidR="00074F94" w:rsidRPr="006B50BC" w:rsidTr="00806EE3">
        <w:trPr>
          <w:cantSplit/>
          <w:jc w:val="center"/>
        </w:trPr>
        <w:tc>
          <w:tcPr>
            <w:tcW w:w="2678" w:type="dxa"/>
            <w:shd w:val="clear" w:color="auto" w:fill="auto"/>
            <w:vAlign w:val="center"/>
          </w:tcPr>
          <w:p w:rsidR="00074F94" w:rsidRPr="006B50BC" w:rsidRDefault="00074F94" w:rsidP="00806EE3">
            <w:pPr>
              <w:suppressAutoHyphens/>
              <w:rPr>
                <w:sz w:val="22"/>
                <w:szCs w:val="22"/>
              </w:rPr>
            </w:pPr>
            <w:r w:rsidRPr="006B50BC">
              <w:rPr>
                <w:bCs/>
                <w:sz w:val="22"/>
                <w:szCs w:val="22"/>
              </w:rPr>
              <w:t>Автомобильные дороги</w:t>
            </w:r>
          </w:p>
        </w:tc>
        <w:tc>
          <w:tcPr>
            <w:tcW w:w="1134" w:type="dxa"/>
            <w:shd w:val="clear" w:color="auto" w:fill="auto"/>
            <w:vAlign w:val="center"/>
          </w:tcPr>
          <w:p w:rsidR="00074F94" w:rsidRPr="006B50BC" w:rsidRDefault="00074F94" w:rsidP="00806EE3">
            <w:pPr>
              <w:suppressAutoHyphens/>
              <w:jc w:val="center"/>
              <w:rPr>
                <w:sz w:val="22"/>
                <w:szCs w:val="22"/>
              </w:rPr>
            </w:pPr>
          </w:p>
        </w:tc>
        <w:tc>
          <w:tcPr>
            <w:tcW w:w="1541" w:type="dxa"/>
            <w:shd w:val="clear" w:color="auto" w:fill="auto"/>
            <w:vAlign w:val="center"/>
          </w:tcPr>
          <w:p w:rsidR="00074F94" w:rsidRPr="006B50BC" w:rsidRDefault="00074F94" w:rsidP="00806EE3">
            <w:pPr>
              <w:tabs>
                <w:tab w:val="decimal" w:pos="1134"/>
              </w:tabs>
              <w:suppressAutoHyphens/>
              <w:spacing w:before="20" w:after="20"/>
              <w:jc w:val="center"/>
              <w:rPr>
                <w:sz w:val="22"/>
                <w:szCs w:val="22"/>
              </w:rPr>
            </w:pPr>
          </w:p>
        </w:tc>
        <w:tc>
          <w:tcPr>
            <w:tcW w:w="1435" w:type="dxa"/>
            <w:shd w:val="clear" w:color="auto" w:fill="auto"/>
            <w:vAlign w:val="center"/>
          </w:tcPr>
          <w:p w:rsidR="00074F94" w:rsidRPr="006B50BC" w:rsidRDefault="00074F94" w:rsidP="00806EE3">
            <w:pPr>
              <w:widowControl w:val="0"/>
              <w:jc w:val="center"/>
              <w:rPr>
                <w:sz w:val="22"/>
                <w:szCs w:val="22"/>
              </w:rPr>
            </w:pPr>
          </w:p>
        </w:tc>
        <w:tc>
          <w:tcPr>
            <w:tcW w:w="1418" w:type="dxa"/>
            <w:gridSpan w:val="2"/>
            <w:shd w:val="clear" w:color="auto" w:fill="auto"/>
            <w:vAlign w:val="center"/>
          </w:tcPr>
          <w:p w:rsidR="00074F94" w:rsidRPr="006B50BC" w:rsidRDefault="00074F94" w:rsidP="00806EE3">
            <w:pPr>
              <w:widowControl w:val="0"/>
              <w:jc w:val="right"/>
              <w:rPr>
                <w:sz w:val="22"/>
                <w:szCs w:val="22"/>
              </w:rPr>
            </w:pPr>
          </w:p>
        </w:tc>
        <w:tc>
          <w:tcPr>
            <w:tcW w:w="1400" w:type="dxa"/>
            <w:gridSpan w:val="2"/>
            <w:shd w:val="clear" w:color="auto" w:fill="auto"/>
            <w:vAlign w:val="center"/>
          </w:tcPr>
          <w:p w:rsidR="00074F94" w:rsidRPr="006B50BC" w:rsidRDefault="00074F94" w:rsidP="00806EE3">
            <w:pPr>
              <w:widowControl w:val="0"/>
              <w:jc w:val="right"/>
              <w:rPr>
                <w:sz w:val="22"/>
                <w:szCs w:val="22"/>
              </w:rPr>
            </w:pPr>
          </w:p>
        </w:tc>
      </w:tr>
      <w:tr w:rsidR="00074F94" w:rsidRPr="006B50BC" w:rsidTr="00806EE3">
        <w:trPr>
          <w:cantSplit/>
          <w:trHeight w:val="391"/>
          <w:jc w:val="center"/>
        </w:trPr>
        <w:tc>
          <w:tcPr>
            <w:tcW w:w="2678" w:type="dxa"/>
            <w:shd w:val="clear" w:color="auto" w:fill="auto"/>
            <w:vAlign w:val="center"/>
          </w:tcPr>
          <w:p w:rsidR="00074F94" w:rsidRPr="006B50BC" w:rsidRDefault="00074F94" w:rsidP="00806EE3">
            <w:pPr>
              <w:suppressAutoHyphens/>
              <w:rPr>
                <w:sz w:val="22"/>
                <w:szCs w:val="22"/>
              </w:rPr>
            </w:pPr>
            <w:r w:rsidRPr="006B50BC">
              <w:rPr>
                <w:sz w:val="22"/>
                <w:szCs w:val="22"/>
              </w:rPr>
              <w:t>Протяжённость дорог общего пользования местного значения,</w:t>
            </w:r>
          </w:p>
        </w:tc>
        <w:tc>
          <w:tcPr>
            <w:tcW w:w="1134" w:type="dxa"/>
            <w:shd w:val="clear" w:color="auto" w:fill="auto"/>
            <w:vAlign w:val="center"/>
          </w:tcPr>
          <w:p w:rsidR="00074F94" w:rsidRPr="006B50BC" w:rsidRDefault="00074F94" w:rsidP="00806EE3">
            <w:pPr>
              <w:suppressAutoHyphens/>
              <w:jc w:val="center"/>
              <w:rPr>
                <w:sz w:val="22"/>
                <w:szCs w:val="22"/>
              </w:rPr>
            </w:pPr>
            <w:r w:rsidRPr="006B50BC">
              <w:rPr>
                <w:sz w:val="22"/>
                <w:szCs w:val="22"/>
              </w:rPr>
              <w:t>км</w:t>
            </w:r>
          </w:p>
        </w:tc>
        <w:tc>
          <w:tcPr>
            <w:tcW w:w="1541" w:type="dxa"/>
            <w:shd w:val="clear" w:color="auto" w:fill="auto"/>
            <w:vAlign w:val="center"/>
          </w:tcPr>
          <w:p w:rsidR="00074F94" w:rsidRPr="006B50BC" w:rsidRDefault="00074F94" w:rsidP="00806EE3">
            <w:pPr>
              <w:widowControl w:val="0"/>
              <w:jc w:val="center"/>
              <w:rPr>
                <w:sz w:val="22"/>
                <w:szCs w:val="22"/>
              </w:rPr>
            </w:pPr>
            <w:r w:rsidRPr="006B50BC">
              <w:rPr>
                <w:sz w:val="22"/>
                <w:szCs w:val="22"/>
              </w:rPr>
              <w:t>2,63</w:t>
            </w:r>
          </w:p>
        </w:tc>
        <w:tc>
          <w:tcPr>
            <w:tcW w:w="1435" w:type="dxa"/>
            <w:shd w:val="clear" w:color="auto" w:fill="auto"/>
            <w:vAlign w:val="center"/>
          </w:tcPr>
          <w:p w:rsidR="00074F94" w:rsidRPr="006B50BC" w:rsidRDefault="00074F94" w:rsidP="00806EE3">
            <w:pPr>
              <w:widowControl w:val="0"/>
              <w:jc w:val="center"/>
              <w:rPr>
                <w:sz w:val="22"/>
                <w:szCs w:val="22"/>
              </w:rPr>
            </w:pPr>
            <w:r w:rsidRPr="006B50BC">
              <w:rPr>
                <w:sz w:val="22"/>
                <w:szCs w:val="22"/>
              </w:rPr>
              <w:t>-</w:t>
            </w:r>
          </w:p>
        </w:tc>
        <w:tc>
          <w:tcPr>
            <w:tcW w:w="1418" w:type="dxa"/>
            <w:gridSpan w:val="2"/>
            <w:shd w:val="clear" w:color="auto" w:fill="auto"/>
            <w:vAlign w:val="center"/>
          </w:tcPr>
          <w:p w:rsidR="00074F94" w:rsidRPr="006B50BC" w:rsidRDefault="00074F94" w:rsidP="00806EE3">
            <w:pPr>
              <w:widowControl w:val="0"/>
              <w:jc w:val="center"/>
              <w:rPr>
                <w:sz w:val="22"/>
                <w:szCs w:val="22"/>
              </w:rPr>
            </w:pPr>
            <w:r w:rsidRPr="006B50BC">
              <w:rPr>
                <w:sz w:val="22"/>
                <w:szCs w:val="22"/>
              </w:rPr>
              <w:t>-</w:t>
            </w:r>
          </w:p>
        </w:tc>
        <w:tc>
          <w:tcPr>
            <w:tcW w:w="1400" w:type="dxa"/>
            <w:gridSpan w:val="2"/>
            <w:shd w:val="clear" w:color="auto" w:fill="auto"/>
            <w:vAlign w:val="center"/>
          </w:tcPr>
          <w:p w:rsidR="00074F94" w:rsidRPr="006B50BC" w:rsidRDefault="00074F94" w:rsidP="00806EE3">
            <w:pPr>
              <w:widowControl w:val="0"/>
              <w:jc w:val="center"/>
              <w:rPr>
                <w:sz w:val="22"/>
                <w:szCs w:val="22"/>
              </w:rPr>
            </w:pPr>
            <w:r w:rsidRPr="006B50BC">
              <w:rPr>
                <w:sz w:val="22"/>
                <w:szCs w:val="22"/>
              </w:rPr>
              <w:t>2,63</w:t>
            </w:r>
          </w:p>
        </w:tc>
      </w:tr>
      <w:tr w:rsidR="00074F94" w:rsidRPr="006B50BC" w:rsidTr="00806EE3">
        <w:trPr>
          <w:cantSplit/>
          <w:jc w:val="center"/>
        </w:trPr>
        <w:tc>
          <w:tcPr>
            <w:tcW w:w="2678" w:type="dxa"/>
            <w:shd w:val="clear" w:color="auto" w:fill="auto"/>
            <w:vAlign w:val="center"/>
          </w:tcPr>
          <w:p w:rsidR="00074F94" w:rsidRPr="006B50BC" w:rsidRDefault="00074F94" w:rsidP="00806EE3">
            <w:pPr>
              <w:suppressAutoHyphens/>
              <w:rPr>
                <w:bCs/>
                <w:sz w:val="22"/>
                <w:szCs w:val="22"/>
              </w:rPr>
            </w:pPr>
            <w:r w:rsidRPr="006B50BC">
              <w:rPr>
                <w:bCs/>
                <w:sz w:val="22"/>
                <w:szCs w:val="22"/>
              </w:rPr>
              <w:t>Улично-дорожная сеть</w:t>
            </w:r>
          </w:p>
        </w:tc>
        <w:tc>
          <w:tcPr>
            <w:tcW w:w="1134" w:type="dxa"/>
            <w:shd w:val="clear" w:color="auto" w:fill="auto"/>
            <w:vAlign w:val="center"/>
          </w:tcPr>
          <w:p w:rsidR="00074F94" w:rsidRPr="006B50BC" w:rsidRDefault="00074F94" w:rsidP="00806EE3">
            <w:pPr>
              <w:suppressAutoHyphens/>
              <w:jc w:val="center"/>
              <w:rPr>
                <w:sz w:val="22"/>
                <w:szCs w:val="22"/>
              </w:rPr>
            </w:pPr>
          </w:p>
        </w:tc>
        <w:tc>
          <w:tcPr>
            <w:tcW w:w="1541" w:type="dxa"/>
            <w:shd w:val="clear" w:color="auto" w:fill="auto"/>
            <w:vAlign w:val="center"/>
          </w:tcPr>
          <w:p w:rsidR="00074F94" w:rsidRPr="006B50BC" w:rsidRDefault="00074F94" w:rsidP="00806EE3">
            <w:pPr>
              <w:suppressAutoHyphens/>
              <w:jc w:val="center"/>
              <w:rPr>
                <w:sz w:val="22"/>
                <w:szCs w:val="22"/>
              </w:rPr>
            </w:pPr>
          </w:p>
        </w:tc>
        <w:tc>
          <w:tcPr>
            <w:tcW w:w="1435" w:type="dxa"/>
            <w:shd w:val="clear" w:color="auto" w:fill="auto"/>
            <w:vAlign w:val="center"/>
          </w:tcPr>
          <w:p w:rsidR="00074F94" w:rsidRPr="006B50BC" w:rsidRDefault="00074F94" w:rsidP="00806EE3">
            <w:pPr>
              <w:widowControl w:val="0"/>
              <w:jc w:val="center"/>
              <w:rPr>
                <w:sz w:val="22"/>
                <w:szCs w:val="22"/>
              </w:rPr>
            </w:pPr>
          </w:p>
        </w:tc>
        <w:tc>
          <w:tcPr>
            <w:tcW w:w="1418" w:type="dxa"/>
            <w:gridSpan w:val="2"/>
            <w:shd w:val="clear" w:color="auto" w:fill="auto"/>
            <w:vAlign w:val="center"/>
          </w:tcPr>
          <w:p w:rsidR="00074F94" w:rsidRPr="006B50BC" w:rsidRDefault="00074F94" w:rsidP="00806EE3">
            <w:pPr>
              <w:widowControl w:val="0"/>
              <w:jc w:val="center"/>
              <w:rPr>
                <w:sz w:val="22"/>
                <w:szCs w:val="22"/>
              </w:rPr>
            </w:pPr>
          </w:p>
        </w:tc>
        <w:tc>
          <w:tcPr>
            <w:tcW w:w="1400" w:type="dxa"/>
            <w:gridSpan w:val="2"/>
            <w:shd w:val="clear" w:color="auto" w:fill="auto"/>
            <w:vAlign w:val="center"/>
          </w:tcPr>
          <w:p w:rsidR="00074F94" w:rsidRPr="006B50BC" w:rsidRDefault="00074F94" w:rsidP="00806EE3">
            <w:pPr>
              <w:widowControl w:val="0"/>
              <w:jc w:val="center"/>
              <w:rPr>
                <w:sz w:val="22"/>
                <w:szCs w:val="22"/>
              </w:rPr>
            </w:pPr>
          </w:p>
        </w:tc>
      </w:tr>
      <w:tr w:rsidR="00074F94" w:rsidRPr="006B50BC" w:rsidTr="00806EE3">
        <w:trPr>
          <w:cantSplit/>
          <w:trHeight w:val="769"/>
          <w:jc w:val="center"/>
        </w:trPr>
        <w:tc>
          <w:tcPr>
            <w:tcW w:w="2678" w:type="dxa"/>
            <w:shd w:val="clear" w:color="auto" w:fill="auto"/>
            <w:vAlign w:val="center"/>
          </w:tcPr>
          <w:p w:rsidR="00074F94" w:rsidRPr="006B50BC" w:rsidRDefault="00074F94" w:rsidP="00806EE3">
            <w:pPr>
              <w:suppressAutoHyphens/>
              <w:rPr>
                <w:sz w:val="22"/>
                <w:szCs w:val="22"/>
              </w:rPr>
            </w:pPr>
            <w:r w:rsidRPr="006B50BC">
              <w:rPr>
                <w:sz w:val="22"/>
                <w:szCs w:val="22"/>
              </w:rPr>
              <w:t xml:space="preserve">Протяжённость магистральных улиц, </w:t>
            </w:r>
            <w:r w:rsidRPr="006B50BC">
              <w:rPr>
                <w:sz w:val="22"/>
                <w:szCs w:val="22"/>
              </w:rPr>
              <w:br/>
              <w:t>местного значения</w:t>
            </w:r>
          </w:p>
        </w:tc>
        <w:tc>
          <w:tcPr>
            <w:tcW w:w="1134" w:type="dxa"/>
            <w:shd w:val="clear" w:color="auto" w:fill="auto"/>
            <w:vAlign w:val="center"/>
          </w:tcPr>
          <w:p w:rsidR="00074F94" w:rsidRPr="006B50BC" w:rsidRDefault="00074F94" w:rsidP="00806EE3">
            <w:pPr>
              <w:suppressAutoHyphens/>
              <w:jc w:val="center"/>
              <w:rPr>
                <w:sz w:val="22"/>
                <w:szCs w:val="22"/>
              </w:rPr>
            </w:pPr>
            <w:r w:rsidRPr="006B50BC">
              <w:rPr>
                <w:sz w:val="22"/>
                <w:szCs w:val="22"/>
              </w:rPr>
              <w:t>км</w:t>
            </w:r>
          </w:p>
        </w:tc>
        <w:tc>
          <w:tcPr>
            <w:tcW w:w="1541" w:type="dxa"/>
            <w:shd w:val="clear" w:color="auto" w:fill="auto"/>
            <w:vAlign w:val="center"/>
          </w:tcPr>
          <w:p w:rsidR="00074F94" w:rsidRPr="006B50BC" w:rsidRDefault="00074F94" w:rsidP="00806EE3">
            <w:pPr>
              <w:widowControl w:val="0"/>
              <w:jc w:val="center"/>
              <w:rPr>
                <w:sz w:val="22"/>
                <w:szCs w:val="22"/>
              </w:rPr>
            </w:pPr>
            <w:r w:rsidRPr="006B50BC">
              <w:rPr>
                <w:sz w:val="22"/>
                <w:szCs w:val="22"/>
              </w:rPr>
              <w:t>4,83</w:t>
            </w:r>
          </w:p>
        </w:tc>
        <w:tc>
          <w:tcPr>
            <w:tcW w:w="1435" w:type="dxa"/>
            <w:shd w:val="clear" w:color="auto" w:fill="auto"/>
            <w:vAlign w:val="center"/>
          </w:tcPr>
          <w:p w:rsidR="00074F94" w:rsidRPr="006B50BC" w:rsidRDefault="00074F94" w:rsidP="00806EE3">
            <w:pPr>
              <w:widowControl w:val="0"/>
              <w:jc w:val="center"/>
              <w:rPr>
                <w:sz w:val="22"/>
                <w:szCs w:val="22"/>
              </w:rPr>
            </w:pPr>
            <w:r w:rsidRPr="006B50BC">
              <w:rPr>
                <w:sz w:val="22"/>
                <w:szCs w:val="22"/>
              </w:rPr>
              <w:t>4,34</w:t>
            </w:r>
          </w:p>
        </w:tc>
        <w:tc>
          <w:tcPr>
            <w:tcW w:w="1418" w:type="dxa"/>
            <w:gridSpan w:val="2"/>
            <w:shd w:val="clear" w:color="auto" w:fill="auto"/>
            <w:vAlign w:val="center"/>
          </w:tcPr>
          <w:p w:rsidR="00074F94" w:rsidRPr="006B50BC" w:rsidRDefault="00074F94" w:rsidP="00806EE3">
            <w:pPr>
              <w:widowControl w:val="0"/>
              <w:jc w:val="center"/>
              <w:rPr>
                <w:sz w:val="22"/>
                <w:szCs w:val="22"/>
              </w:rPr>
            </w:pPr>
            <w:r w:rsidRPr="006B50BC">
              <w:rPr>
                <w:sz w:val="22"/>
                <w:szCs w:val="22"/>
              </w:rPr>
              <w:t>-</w:t>
            </w:r>
          </w:p>
        </w:tc>
        <w:tc>
          <w:tcPr>
            <w:tcW w:w="1400" w:type="dxa"/>
            <w:gridSpan w:val="2"/>
            <w:shd w:val="clear" w:color="auto" w:fill="auto"/>
            <w:vAlign w:val="center"/>
          </w:tcPr>
          <w:p w:rsidR="00074F94" w:rsidRPr="006B50BC" w:rsidRDefault="00074F94" w:rsidP="00806EE3">
            <w:pPr>
              <w:widowControl w:val="0"/>
              <w:jc w:val="center"/>
              <w:rPr>
                <w:sz w:val="22"/>
                <w:szCs w:val="22"/>
              </w:rPr>
            </w:pPr>
            <w:r w:rsidRPr="006B50BC">
              <w:rPr>
                <w:sz w:val="22"/>
                <w:szCs w:val="22"/>
              </w:rPr>
              <w:t>9,17</w:t>
            </w:r>
          </w:p>
        </w:tc>
      </w:tr>
      <w:tr w:rsidR="00074F94" w:rsidRPr="006B50BC" w:rsidTr="00806EE3">
        <w:trPr>
          <w:cantSplit/>
          <w:trHeight w:val="912"/>
          <w:jc w:val="center"/>
        </w:trPr>
        <w:tc>
          <w:tcPr>
            <w:tcW w:w="2678" w:type="dxa"/>
            <w:shd w:val="clear" w:color="auto" w:fill="auto"/>
            <w:vAlign w:val="center"/>
          </w:tcPr>
          <w:p w:rsidR="00074F94" w:rsidRPr="006B50BC" w:rsidRDefault="00074F94" w:rsidP="00806EE3">
            <w:pPr>
              <w:suppressAutoHyphens/>
              <w:rPr>
                <w:sz w:val="22"/>
                <w:szCs w:val="22"/>
              </w:rPr>
            </w:pPr>
            <w:r w:rsidRPr="006B50BC">
              <w:rPr>
                <w:sz w:val="22"/>
                <w:szCs w:val="22"/>
              </w:rPr>
              <w:t xml:space="preserve">Улиц местного значения (улиц в жилой застройке) </w:t>
            </w:r>
          </w:p>
        </w:tc>
        <w:tc>
          <w:tcPr>
            <w:tcW w:w="1134" w:type="dxa"/>
            <w:shd w:val="clear" w:color="auto" w:fill="auto"/>
            <w:vAlign w:val="center"/>
          </w:tcPr>
          <w:p w:rsidR="00074F94" w:rsidRPr="006B50BC" w:rsidRDefault="00074F94" w:rsidP="00806EE3">
            <w:pPr>
              <w:suppressAutoHyphens/>
              <w:jc w:val="center"/>
              <w:rPr>
                <w:sz w:val="22"/>
                <w:szCs w:val="22"/>
              </w:rPr>
            </w:pPr>
            <w:r w:rsidRPr="006B50BC">
              <w:rPr>
                <w:sz w:val="22"/>
                <w:szCs w:val="22"/>
              </w:rPr>
              <w:t>км</w:t>
            </w:r>
          </w:p>
        </w:tc>
        <w:tc>
          <w:tcPr>
            <w:tcW w:w="1541" w:type="dxa"/>
            <w:shd w:val="clear" w:color="auto" w:fill="auto"/>
            <w:vAlign w:val="center"/>
          </w:tcPr>
          <w:p w:rsidR="00074F94" w:rsidRPr="006B50BC" w:rsidRDefault="00074F94" w:rsidP="00806EE3">
            <w:pPr>
              <w:widowControl w:val="0"/>
              <w:jc w:val="center"/>
              <w:rPr>
                <w:sz w:val="22"/>
                <w:szCs w:val="22"/>
              </w:rPr>
            </w:pPr>
            <w:r w:rsidRPr="006B50BC">
              <w:rPr>
                <w:sz w:val="22"/>
                <w:szCs w:val="22"/>
              </w:rPr>
              <w:t>105,93</w:t>
            </w:r>
          </w:p>
        </w:tc>
        <w:tc>
          <w:tcPr>
            <w:tcW w:w="1435" w:type="dxa"/>
            <w:shd w:val="clear" w:color="auto" w:fill="auto"/>
            <w:vAlign w:val="center"/>
          </w:tcPr>
          <w:p w:rsidR="00074F94" w:rsidRPr="006B50BC" w:rsidRDefault="00074F94" w:rsidP="00806EE3">
            <w:pPr>
              <w:widowControl w:val="0"/>
              <w:jc w:val="center"/>
              <w:rPr>
                <w:sz w:val="22"/>
                <w:szCs w:val="22"/>
              </w:rPr>
            </w:pPr>
            <w:r w:rsidRPr="006B50BC">
              <w:rPr>
                <w:sz w:val="22"/>
                <w:szCs w:val="22"/>
              </w:rPr>
              <w:t>1,22</w:t>
            </w:r>
          </w:p>
        </w:tc>
        <w:tc>
          <w:tcPr>
            <w:tcW w:w="1418" w:type="dxa"/>
            <w:gridSpan w:val="2"/>
            <w:shd w:val="clear" w:color="auto" w:fill="auto"/>
            <w:vAlign w:val="center"/>
          </w:tcPr>
          <w:p w:rsidR="00074F94" w:rsidRPr="006B50BC" w:rsidRDefault="00074F94" w:rsidP="00806EE3">
            <w:pPr>
              <w:widowControl w:val="0"/>
              <w:jc w:val="center"/>
              <w:rPr>
                <w:sz w:val="22"/>
                <w:szCs w:val="22"/>
              </w:rPr>
            </w:pPr>
            <w:r w:rsidRPr="006B50BC">
              <w:rPr>
                <w:sz w:val="22"/>
                <w:szCs w:val="22"/>
              </w:rPr>
              <w:t>3,66</w:t>
            </w:r>
          </w:p>
        </w:tc>
        <w:tc>
          <w:tcPr>
            <w:tcW w:w="1400" w:type="dxa"/>
            <w:gridSpan w:val="2"/>
            <w:shd w:val="clear" w:color="auto" w:fill="auto"/>
            <w:vAlign w:val="center"/>
          </w:tcPr>
          <w:p w:rsidR="00074F94" w:rsidRPr="006B50BC" w:rsidRDefault="00074F94" w:rsidP="00806EE3">
            <w:pPr>
              <w:widowControl w:val="0"/>
              <w:jc w:val="center"/>
              <w:rPr>
                <w:sz w:val="22"/>
                <w:szCs w:val="22"/>
              </w:rPr>
            </w:pPr>
            <w:r w:rsidRPr="006B50BC">
              <w:rPr>
                <w:sz w:val="22"/>
                <w:szCs w:val="22"/>
              </w:rPr>
              <w:t>110,81</w:t>
            </w:r>
          </w:p>
        </w:tc>
      </w:tr>
      <w:tr w:rsidR="00074F94" w:rsidRPr="006B50BC" w:rsidTr="00806EE3">
        <w:trPr>
          <w:cantSplit/>
          <w:trHeight w:val="675"/>
          <w:jc w:val="center"/>
        </w:trPr>
        <w:tc>
          <w:tcPr>
            <w:tcW w:w="2678" w:type="dxa"/>
            <w:shd w:val="clear" w:color="auto" w:fill="auto"/>
            <w:vAlign w:val="center"/>
          </w:tcPr>
          <w:p w:rsidR="00074F94" w:rsidRPr="006B50BC" w:rsidRDefault="00074F94" w:rsidP="00806EE3">
            <w:pPr>
              <w:suppressAutoHyphens/>
              <w:rPr>
                <w:sz w:val="22"/>
                <w:szCs w:val="22"/>
              </w:rPr>
            </w:pPr>
            <w:r w:rsidRPr="006B50BC">
              <w:rPr>
                <w:sz w:val="22"/>
                <w:szCs w:val="22"/>
              </w:rPr>
              <w:t>Протяжённость велосипедных дорожек</w:t>
            </w:r>
          </w:p>
        </w:tc>
        <w:tc>
          <w:tcPr>
            <w:tcW w:w="1134" w:type="dxa"/>
            <w:shd w:val="clear" w:color="auto" w:fill="auto"/>
            <w:vAlign w:val="center"/>
          </w:tcPr>
          <w:p w:rsidR="00074F94" w:rsidRPr="006B50BC" w:rsidRDefault="00074F94" w:rsidP="00806EE3">
            <w:pPr>
              <w:suppressAutoHyphens/>
              <w:jc w:val="center"/>
              <w:rPr>
                <w:sz w:val="22"/>
                <w:szCs w:val="22"/>
              </w:rPr>
            </w:pPr>
            <w:r w:rsidRPr="006B50BC">
              <w:rPr>
                <w:sz w:val="22"/>
                <w:szCs w:val="22"/>
              </w:rPr>
              <w:t>км</w:t>
            </w:r>
          </w:p>
        </w:tc>
        <w:tc>
          <w:tcPr>
            <w:tcW w:w="1541" w:type="dxa"/>
            <w:shd w:val="clear" w:color="auto" w:fill="auto"/>
            <w:vAlign w:val="center"/>
          </w:tcPr>
          <w:p w:rsidR="00074F94" w:rsidRPr="006B50BC" w:rsidRDefault="00074F94" w:rsidP="00806EE3">
            <w:pPr>
              <w:widowControl w:val="0"/>
              <w:jc w:val="center"/>
              <w:rPr>
                <w:sz w:val="22"/>
                <w:szCs w:val="22"/>
              </w:rPr>
            </w:pPr>
            <w:r w:rsidRPr="006B50BC">
              <w:rPr>
                <w:sz w:val="22"/>
                <w:szCs w:val="22"/>
              </w:rPr>
              <w:t>-</w:t>
            </w:r>
          </w:p>
        </w:tc>
        <w:tc>
          <w:tcPr>
            <w:tcW w:w="1435" w:type="dxa"/>
            <w:shd w:val="clear" w:color="auto" w:fill="auto"/>
            <w:vAlign w:val="center"/>
          </w:tcPr>
          <w:p w:rsidR="00074F94" w:rsidRPr="006B50BC" w:rsidRDefault="00074F94" w:rsidP="00806EE3">
            <w:pPr>
              <w:widowControl w:val="0"/>
              <w:jc w:val="center"/>
              <w:rPr>
                <w:sz w:val="22"/>
                <w:szCs w:val="22"/>
              </w:rPr>
            </w:pPr>
            <w:r w:rsidRPr="006B50BC">
              <w:rPr>
                <w:sz w:val="22"/>
                <w:szCs w:val="22"/>
              </w:rPr>
              <w:t>5,7</w:t>
            </w:r>
          </w:p>
        </w:tc>
        <w:tc>
          <w:tcPr>
            <w:tcW w:w="1418" w:type="dxa"/>
            <w:gridSpan w:val="2"/>
            <w:shd w:val="clear" w:color="auto" w:fill="auto"/>
            <w:vAlign w:val="center"/>
          </w:tcPr>
          <w:p w:rsidR="00074F94" w:rsidRPr="006B50BC" w:rsidRDefault="00074F94" w:rsidP="00806EE3">
            <w:pPr>
              <w:widowControl w:val="0"/>
              <w:jc w:val="center"/>
              <w:rPr>
                <w:sz w:val="22"/>
                <w:szCs w:val="22"/>
              </w:rPr>
            </w:pPr>
            <w:r w:rsidRPr="006B50BC">
              <w:rPr>
                <w:sz w:val="22"/>
                <w:szCs w:val="22"/>
              </w:rPr>
              <w:t>-</w:t>
            </w:r>
          </w:p>
        </w:tc>
        <w:tc>
          <w:tcPr>
            <w:tcW w:w="1400" w:type="dxa"/>
            <w:gridSpan w:val="2"/>
            <w:shd w:val="clear" w:color="auto" w:fill="auto"/>
            <w:vAlign w:val="center"/>
          </w:tcPr>
          <w:p w:rsidR="00074F94" w:rsidRPr="006B50BC" w:rsidRDefault="00074F94" w:rsidP="00806EE3">
            <w:pPr>
              <w:widowControl w:val="0"/>
              <w:jc w:val="center"/>
              <w:rPr>
                <w:sz w:val="22"/>
                <w:szCs w:val="22"/>
              </w:rPr>
            </w:pPr>
            <w:r w:rsidRPr="006B50BC">
              <w:rPr>
                <w:sz w:val="22"/>
                <w:szCs w:val="22"/>
              </w:rPr>
              <w:t>5,7</w:t>
            </w:r>
          </w:p>
        </w:tc>
      </w:tr>
      <w:tr w:rsidR="00074F94" w:rsidRPr="006B50BC" w:rsidTr="00806EE3">
        <w:trPr>
          <w:cantSplit/>
          <w:jc w:val="center"/>
        </w:trPr>
        <w:tc>
          <w:tcPr>
            <w:tcW w:w="9606" w:type="dxa"/>
            <w:gridSpan w:val="8"/>
            <w:shd w:val="clear" w:color="auto" w:fill="auto"/>
            <w:vAlign w:val="center"/>
          </w:tcPr>
          <w:p w:rsidR="00074F94" w:rsidRPr="006B50BC" w:rsidRDefault="00074F94" w:rsidP="00806EE3">
            <w:pPr>
              <w:widowControl w:val="0"/>
              <w:rPr>
                <w:sz w:val="22"/>
                <w:szCs w:val="22"/>
              </w:rPr>
            </w:pPr>
            <w:r w:rsidRPr="006B50BC">
              <w:rPr>
                <w:sz w:val="22"/>
                <w:szCs w:val="22"/>
              </w:rPr>
              <w:t>Инженерная инфраструктура</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bCs/>
                <w:sz w:val="22"/>
                <w:szCs w:val="22"/>
              </w:rPr>
            </w:pPr>
            <w:r w:rsidRPr="006B50BC">
              <w:rPr>
                <w:bCs/>
                <w:sz w:val="22"/>
                <w:szCs w:val="22"/>
              </w:rPr>
              <w:t>Водоснабжение</w:t>
            </w:r>
          </w:p>
        </w:tc>
        <w:tc>
          <w:tcPr>
            <w:tcW w:w="1134" w:type="dxa"/>
            <w:shd w:val="clear" w:color="auto" w:fill="auto"/>
          </w:tcPr>
          <w:p w:rsidR="00074F94" w:rsidRPr="006B50BC" w:rsidRDefault="00074F94" w:rsidP="00806EE3">
            <w:pPr>
              <w:suppressAutoHyphens/>
              <w:rPr>
                <w:bCs/>
                <w:sz w:val="22"/>
                <w:szCs w:val="22"/>
              </w:rPr>
            </w:pPr>
          </w:p>
        </w:tc>
        <w:tc>
          <w:tcPr>
            <w:tcW w:w="1541" w:type="dxa"/>
            <w:shd w:val="clear" w:color="auto" w:fill="auto"/>
          </w:tcPr>
          <w:p w:rsidR="00074F94" w:rsidRPr="006B50BC" w:rsidRDefault="00074F94" w:rsidP="00806EE3">
            <w:pPr>
              <w:suppressAutoHyphens/>
              <w:rPr>
                <w:bCs/>
                <w:sz w:val="22"/>
                <w:szCs w:val="22"/>
              </w:rPr>
            </w:pPr>
          </w:p>
        </w:tc>
        <w:tc>
          <w:tcPr>
            <w:tcW w:w="1435" w:type="dxa"/>
            <w:shd w:val="clear" w:color="auto" w:fill="auto"/>
          </w:tcPr>
          <w:p w:rsidR="00074F94" w:rsidRPr="006B50BC" w:rsidRDefault="00074F94" w:rsidP="00806EE3">
            <w:pPr>
              <w:suppressAutoHyphens/>
              <w:rPr>
                <w:bCs/>
                <w:sz w:val="22"/>
                <w:szCs w:val="22"/>
              </w:rPr>
            </w:pPr>
          </w:p>
        </w:tc>
        <w:tc>
          <w:tcPr>
            <w:tcW w:w="1433" w:type="dxa"/>
            <w:gridSpan w:val="3"/>
            <w:shd w:val="clear" w:color="auto" w:fill="auto"/>
          </w:tcPr>
          <w:p w:rsidR="00074F94" w:rsidRPr="006B50BC" w:rsidRDefault="00074F94" w:rsidP="00806EE3">
            <w:pPr>
              <w:suppressAutoHyphens/>
              <w:rPr>
                <w:bCs/>
                <w:sz w:val="22"/>
                <w:szCs w:val="22"/>
              </w:rPr>
            </w:pPr>
          </w:p>
        </w:tc>
        <w:tc>
          <w:tcPr>
            <w:tcW w:w="1385" w:type="dxa"/>
            <w:shd w:val="clear" w:color="auto" w:fill="auto"/>
          </w:tcPr>
          <w:p w:rsidR="00074F94" w:rsidRPr="006B50BC" w:rsidRDefault="00074F94" w:rsidP="00806EE3">
            <w:pPr>
              <w:suppressAutoHyphens/>
              <w:rPr>
                <w:bCs/>
                <w:sz w:val="22"/>
                <w:szCs w:val="22"/>
              </w:rPr>
            </w:pP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водопотребление,</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куб. м/сутки</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30,0</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18,75</w:t>
            </w:r>
          </w:p>
        </w:tc>
        <w:tc>
          <w:tcPr>
            <w:tcW w:w="1433" w:type="dxa"/>
            <w:gridSpan w:val="3"/>
            <w:shd w:val="clear" w:color="auto" w:fill="auto"/>
          </w:tcPr>
          <w:p w:rsidR="00074F94" w:rsidRPr="006B50BC" w:rsidRDefault="00074F94" w:rsidP="00806EE3">
            <w:pPr>
              <w:suppressAutoHyphens/>
              <w:jc w:val="center"/>
              <w:rPr>
                <w:sz w:val="22"/>
                <w:szCs w:val="22"/>
              </w:rPr>
            </w:pPr>
            <w:r w:rsidRPr="006B50BC">
              <w:rPr>
                <w:sz w:val="22"/>
                <w:szCs w:val="22"/>
              </w:rPr>
              <w:t>6,36</w:t>
            </w:r>
          </w:p>
        </w:tc>
        <w:tc>
          <w:tcPr>
            <w:tcW w:w="1385" w:type="dxa"/>
            <w:shd w:val="clear" w:color="auto" w:fill="auto"/>
          </w:tcPr>
          <w:p w:rsidR="00074F94" w:rsidRPr="006B50BC" w:rsidRDefault="00074F94" w:rsidP="00806EE3">
            <w:pPr>
              <w:suppressAutoHyphens/>
              <w:jc w:val="center"/>
              <w:rPr>
                <w:sz w:val="22"/>
                <w:szCs w:val="22"/>
              </w:rPr>
            </w:pPr>
            <w:r w:rsidRPr="006B50BC">
              <w:rPr>
                <w:sz w:val="22"/>
                <w:szCs w:val="22"/>
              </w:rPr>
              <w:t>55,11</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bCs/>
                <w:sz w:val="22"/>
                <w:szCs w:val="22"/>
              </w:rPr>
            </w:pPr>
            <w:r w:rsidRPr="006B50BC">
              <w:rPr>
                <w:bCs/>
                <w:sz w:val="22"/>
                <w:szCs w:val="22"/>
              </w:rPr>
              <w:t>Водоотведение</w:t>
            </w:r>
          </w:p>
        </w:tc>
        <w:tc>
          <w:tcPr>
            <w:tcW w:w="1134" w:type="dxa"/>
            <w:shd w:val="clear" w:color="auto" w:fill="auto"/>
          </w:tcPr>
          <w:p w:rsidR="00074F94" w:rsidRPr="006B50BC" w:rsidRDefault="00074F94" w:rsidP="00806EE3">
            <w:pPr>
              <w:suppressAutoHyphens/>
              <w:rPr>
                <w:bCs/>
                <w:sz w:val="22"/>
                <w:szCs w:val="22"/>
              </w:rPr>
            </w:pPr>
          </w:p>
        </w:tc>
        <w:tc>
          <w:tcPr>
            <w:tcW w:w="1541" w:type="dxa"/>
            <w:shd w:val="clear" w:color="auto" w:fill="auto"/>
          </w:tcPr>
          <w:p w:rsidR="00074F94" w:rsidRPr="006B50BC" w:rsidRDefault="00074F94" w:rsidP="00806EE3">
            <w:pPr>
              <w:suppressAutoHyphens/>
              <w:jc w:val="center"/>
              <w:rPr>
                <w:bCs/>
                <w:sz w:val="22"/>
                <w:szCs w:val="22"/>
              </w:rPr>
            </w:pPr>
          </w:p>
        </w:tc>
        <w:tc>
          <w:tcPr>
            <w:tcW w:w="1435" w:type="dxa"/>
            <w:shd w:val="clear" w:color="auto" w:fill="auto"/>
          </w:tcPr>
          <w:p w:rsidR="00074F94" w:rsidRPr="006B50BC" w:rsidRDefault="00074F94" w:rsidP="00806EE3">
            <w:pPr>
              <w:suppressAutoHyphens/>
              <w:jc w:val="center"/>
              <w:rPr>
                <w:bCs/>
                <w:sz w:val="22"/>
                <w:szCs w:val="22"/>
              </w:rPr>
            </w:pPr>
          </w:p>
        </w:tc>
        <w:tc>
          <w:tcPr>
            <w:tcW w:w="1433" w:type="dxa"/>
            <w:gridSpan w:val="3"/>
            <w:shd w:val="clear" w:color="auto" w:fill="auto"/>
          </w:tcPr>
          <w:p w:rsidR="00074F94" w:rsidRPr="006B50BC" w:rsidRDefault="00074F94" w:rsidP="00806EE3">
            <w:pPr>
              <w:suppressAutoHyphens/>
              <w:jc w:val="center"/>
              <w:rPr>
                <w:bCs/>
                <w:sz w:val="22"/>
                <w:szCs w:val="22"/>
              </w:rPr>
            </w:pPr>
          </w:p>
        </w:tc>
        <w:tc>
          <w:tcPr>
            <w:tcW w:w="1385" w:type="dxa"/>
            <w:shd w:val="clear" w:color="auto" w:fill="auto"/>
          </w:tcPr>
          <w:p w:rsidR="00074F94" w:rsidRPr="006B50BC" w:rsidRDefault="00074F94" w:rsidP="00806EE3">
            <w:pPr>
              <w:suppressAutoHyphens/>
              <w:jc w:val="center"/>
              <w:rPr>
                <w:bCs/>
                <w:sz w:val="22"/>
                <w:szCs w:val="22"/>
              </w:rPr>
            </w:pP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объем водоотведения на очистные сооружения бытовых стоков</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куб. м/сутки</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20,0</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24,2</w:t>
            </w:r>
          </w:p>
        </w:tc>
        <w:tc>
          <w:tcPr>
            <w:tcW w:w="1433" w:type="dxa"/>
            <w:gridSpan w:val="3"/>
            <w:shd w:val="clear" w:color="auto" w:fill="auto"/>
          </w:tcPr>
          <w:p w:rsidR="00074F94" w:rsidRPr="006B50BC" w:rsidRDefault="00074F94" w:rsidP="00806EE3">
            <w:pPr>
              <w:suppressAutoHyphens/>
              <w:jc w:val="center"/>
              <w:rPr>
                <w:sz w:val="22"/>
                <w:szCs w:val="22"/>
              </w:rPr>
            </w:pPr>
            <w:r w:rsidRPr="006B50BC">
              <w:rPr>
                <w:sz w:val="22"/>
                <w:szCs w:val="22"/>
              </w:rPr>
              <w:t>6,4</w:t>
            </w:r>
          </w:p>
        </w:tc>
        <w:tc>
          <w:tcPr>
            <w:tcW w:w="1385" w:type="dxa"/>
            <w:shd w:val="clear" w:color="auto" w:fill="auto"/>
          </w:tcPr>
          <w:p w:rsidR="00074F94" w:rsidRPr="006B50BC" w:rsidRDefault="00074F94" w:rsidP="00806EE3">
            <w:pPr>
              <w:suppressAutoHyphens/>
              <w:jc w:val="center"/>
              <w:rPr>
                <w:sz w:val="22"/>
                <w:szCs w:val="22"/>
              </w:rPr>
            </w:pPr>
            <w:r w:rsidRPr="006B50BC">
              <w:rPr>
                <w:sz w:val="22"/>
                <w:szCs w:val="22"/>
              </w:rPr>
              <w:t>50,6</w:t>
            </w:r>
          </w:p>
        </w:tc>
      </w:tr>
      <w:tr w:rsidR="003C230F" w:rsidRPr="006B50BC" w:rsidTr="00806EE3">
        <w:trPr>
          <w:cantSplit/>
          <w:jc w:val="center"/>
        </w:trPr>
        <w:tc>
          <w:tcPr>
            <w:tcW w:w="2678" w:type="dxa"/>
            <w:shd w:val="clear" w:color="auto" w:fill="auto"/>
          </w:tcPr>
          <w:p w:rsidR="003C230F" w:rsidRPr="00183729" w:rsidRDefault="003C230F" w:rsidP="00806EE3">
            <w:pPr>
              <w:suppressAutoHyphens/>
              <w:rPr>
                <w:bCs/>
                <w:sz w:val="22"/>
                <w:szCs w:val="22"/>
              </w:rPr>
            </w:pPr>
            <w:r w:rsidRPr="00183729">
              <w:rPr>
                <w:bCs/>
                <w:sz w:val="22"/>
                <w:szCs w:val="22"/>
              </w:rPr>
              <w:t>Теплоснабжение</w:t>
            </w:r>
          </w:p>
        </w:tc>
        <w:tc>
          <w:tcPr>
            <w:tcW w:w="1134" w:type="dxa"/>
            <w:shd w:val="clear" w:color="auto" w:fill="auto"/>
          </w:tcPr>
          <w:p w:rsidR="003C230F" w:rsidRPr="006B50BC" w:rsidRDefault="003C230F" w:rsidP="00806EE3">
            <w:pPr>
              <w:suppressAutoHyphens/>
              <w:rPr>
                <w:bCs/>
                <w:sz w:val="22"/>
                <w:szCs w:val="22"/>
              </w:rPr>
            </w:pPr>
          </w:p>
        </w:tc>
        <w:tc>
          <w:tcPr>
            <w:tcW w:w="1541" w:type="dxa"/>
            <w:shd w:val="clear" w:color="auto" w:fill="auto"/>
          </w:tcPr>
          <w:p w:rsidR="003C230F" w:rsidRPr="006B50BC" w:rsidRDefault="003C230F" w:rsidP="00806EE3">
            <w:pPr>
              <w:suppressAutoHyphens/>
              <w:jc w:val="center"/>
              <w:rPr>
                <w:bCs/>
                <w:sz w:val="22"/>
                <w:szCs w:val="22"/>
              </w:rPr>
            </w:pPr>
          </w:p>
        </w:tc>
        <w:tc>
          <w:tcPr>
            <w:tcW w:w="1435" w:type="dxa"/>
            <w:shd w:val="clear" w:color="auto" w:fill="auto"/>
          </w:tcPr>
          <w:p w:rsidR="003C230F" w:rsidRPr="006B50BC" w:rsidRDefault="003C230F" w:rsidP="00806EE3">
            <w:pPr>
              <w:suppressAutoHyphens/>
              <w:jc w:val="center"/>
              <w:rPr>
                <w:bCs/>
                <w:sz w:val="22"/>
                <w:szCs w:val="22"/>
              </w:rPr>
            </w:pPr>
          </w:p>
        </w:tc>
        <w:tc>
          <w:tcPr>
            <w:tcW w:w="1433" w:type="dxa"/>
            <w:gridSpan w:val="3"/>
            <w:shd w:val="clear" w:color="auto" w:fill="auto"/>
          </w:tcPr>
          <w:p w:rsidR="003C230F" w:rsidRPr="006B50BC" w:rsidRDefault="003C230F" w:rsidP="00806EE3">
            <w:pPr>
              <w:suppressAutoHyphens/>
              <w:jc w:val="center"/>
              <w:rPr>
                <w:bCs/>
                <w:sz w:val="22"/>
                <w:szCs w:val="22"/>
              </w:rPr>
            </w:pPr>
          </w:p>
        </w:tc>
        <w:tc>
          <w:tcPr>
            <w:tcW w:w="1385" w:type="dxa"/>
            <w:shd w:val="clear" w:color="auto" w:fill="auto"/>
          </w:tcPr>
          <w:p w:rsidR="003C230F" w:rsidRPr="006B50BC" w:rsidRDefault="003C230F" w:rsidP="00806EE3">
            <w:pPr>
              <w:suppressAutoHyphens/>
              <w:jc w:val="center"/>
              <w:rPr>
                <w:bCs/>
                <w:sz w:val="22"/>
                <w:szCs w:val="22"/>
              </w:rPr>
            </w:pPr>
          </w:p>
        </w:tc>
      </w:tr>
      <w:tr w:rsidR="00136DFE" w:rsidRPr="006B50BC" w:rsidTr="00806EE3">
        <w:trPr>
          <w:cantSplit/>
          <w:jc w:val="center"/>
        </w:trPr>
        <w:tc>
          <w:tcPr>
            <w:tcW w:w="2678" w:type="dxa"/>
            <w:shd w:val="clear" w:color="auto" w:fill="auto"/>
          </w:tcPr>
          <w:p w:rsidR="00136DFE" w:rsidRPr="006B50BC" w:rsidRDefault="00136DFE" w:rsidP="00806EE3">
            <w:pPr>
              <w:suppressAutoHyphens/>
              <w:rPr>
                <w:sz w:val="22"/>
                <w:szCs w:val="22"/>
              </w:rPr>
            </w:pPr>
            <w:r w:rsidRPr="006B50BC">
              <w:rPr>
                <w:sz w:val="22"/>
                <w:szCs w:val="22"/>
              </w:rPr>
              <w:t>Расход тепла, всего</w:t>
            </w:r>
          </w:p>
        </w:tc>
        <w:tc>
          <w:tcPr>
            <w:tcW w:w="1134" w:type="dxa"/>
            <w:shd w:val="clear" w:color="auto" w:fill="auto"/>
          </w:tcPr>
          <w:p w:rsidR="00136DFE" w:rsidRPr="006B50BC" w:rsidRDefault="00136DFE" w:rsidP="00806EE3">
            <w:pPr>
              <w:suppressAutoHyphens/>
              <w:ind w:right="-79"/>
              <w:rPr>
                <w:sz w:val="22"/>
                <w:szCs w:val="22"/>
              </w:rPr>
            </w:pPr>
            <w:r w:rsidRPr="006B50BC">
              <w:rPr>
                <w:sz w:val="22"/>
                <w:szCs w:val="22"/>
              </w:rPr>
              <w:t>Гкал/час</w:t>
            </w:r>
          </w:p>
        </w:tc>
        <w:tc>
          <w:tcPr>
            <w:tcW w:w="1541" w:type="dxa"/>
            <w:shd w:val="clear" w:color="auto" w:fill="auto"/>
          </w:tcPr>
          <w:p w:rsidR="00136DFE" w:rsidRPr="006B50BC" w:rsidRDefault="00136DFE" w:rsidP="00806EE3">
            <w:pPr>
              <w:suppressAutoHyphens/>
              <w:jc w:val="center"/>
              <w:rPr>
                <w:sz w:val="22"/>
                <w:szCs w:val="22"/>
              </w:rPr>
            </w:pPr>
            <w:r w:rsidRPr="006B50BC">
              <w:rPr>
                <w:sz w:val="22"/>
                <w:szCs w:val="22"/>
              </w:rPr>
              <w:t>274,5</w:t>
            </w:r>
          </w:p>
        </w:tc>
        <w:tc>
          <w:tcPr>
            <w:tcW w:w="1435" w:type="dxa"/>
            <w:shd w:val="clear" w:color="auto" w:fill="auto"/>
          </w:tcPr>
          <w:p w:rsidR="00136DFE" w:rsidRPr="006B50BC" w:rsidRDefault="00136DFE" w:rsidP="0053086F">
            <w:pPr>
              <w:suppressAutoHyphens/>
              <w:jc w:val="center"/>
              <w:rPr>
                <w:sz w:val="22"/>
                <w:szCs w:val="22"/>
              </w:rPr>
            </w:pPr>
            <w:r w:rsidRPr="006B50BC">
              <w:rPr>
                <w:sz w:val="22"/>
                <w:szCs w:val="22"/>
              </w:rPr>
              <w:t>58,81</w:t>
            </w:r>
          </w:p>
        </w:tc>
        <w:tc>
          <w:tcPr>
            <w:tcW w:w="1433" w:type="dxa"/>
            <w:gridSpan w:val="3"/>
            <w:shd w:val="clear" w:color="auto" w:fill="auto"/>
          </w:tcPr>
          <w:p w:rsidR="00136DFE" w:rsidRPr="006B50BC" w:rsidRDefault="00136DFE" w:rsidP="0053086F">
            <w:pPr>
              <w:suppressAutoHyphens/>
              <w:jc w:val="center"/>
              <w:rPr>
                <w:sz w:val="22"/>
                <w:szCs w:val="22"/>
              </w:rPr>
            </w:pPr>
            <w:r w:rsidRPr="006B50BC">
              <w:rPr>
                <w:sz w:val="22"/>
                <w:szCs w:val="22"/>
              </w:rPr>
              <w:t>57,18</w:t>
            </w:r>
          </w:p>
        </w:tc>
        <w:tc>
          <w:tcPr>
            <w:tcW w:w="1385" w:type="dxa"/>
            <w:shd w:val="clear" w:color="auto" w:fill="auto"/>
          </w:tcPr>
          <w:p w:rsidR="00136DFE" w:rsidRPr="006B50BC" w:rsidRDefault="00136DFE" w:rsidP="0053086F">
            <w:pPr>
              <w:suppressAutoHyphens/>
              <w:jc w:val="center"/>
              <w:rPr>
                <w:sz w:val="22"/>
                <w:szCs w:val="22"/>
              </w:rPr>
            </w:pPr>
            <w:r w:rsidRPr="006B50BC">
              <w:rPr>
                <w:sz w:val="22"/>
                <w:szCs w:val="22"/>
              </w:rPr>
              <w:t>390,49</w:t>
            </w:r>
          </w:p>
        </w:tc>
      </w:tr>
      <w:tr w:rsidR="00136DFE" w:rsidRPr="006B50BC" w:rsidTr="00806EE3">
        <w:trPr>
          <w:cantSplit/>
          <w:jc w:val="center"/>
        </w:trPr>
        <w:tc>
          <w:tcPr>
            <w:tcW w:w="2678" w:type="dxa"/>
            <w:shd w:val="clear" w:color="auto" w:fill="auto"/>
          </w:tcPr>
          <w:p w:rsidR="00136DFE" w:rsidRPr="006B50BC" w:rsidRDefault="00136DFE" w:rsidP="00806EE3">
            <w:pPr>
              <w:suppressAutoHyphens/>
              <w:rPr>
                <w:sz w:val="22"/>
                <w:szCs w:val="22"/>
              </w:rPr>
            </w:pPr>
            <w:r w:rsidRPr="006B50BC">
              <w:rPr>
                <w:sz w:val="22"/>
                <w:szCs w:val="22"/>
              </w:rPr>
              <w:lastRenderedPageBreak/>
              <w:t>- в том числе от централизованных источников</w:t>
            </w:r>
          </w:p>
        </w:tc>
        <w:tc>
          <w:tcPr>
            <w:tcW w:w="1134" w:type="dxa"/>
            <w:shd w:val="clear" w:color="auto" w:fill="auto"/>
          </w:tcPr>
          <w:p w:rsidR="00136DFE" w:rsidRPr="006B50BC" w:rsidRDefault="00136DFE" w:rsidP="00806EE3">
            <w:pPr>
              <w:suppressAutoHyphens/>
              <w:ind w:right="-79"/>
              <w:rPr>
                <w:sz w:val="22"/>
                <w:szCs w:val="22"/>
              </w:rPr>
            </w:pPr>
            <w:r w:rsidRPr="006B50BC">
              <w:rPr>
                <w:sz w:val="22"/>
                <w:szCs w:val="22"/>
              </w:rPr>
              <w:t>Гкал/час</w:t>
            </w:r>
          </w:p>
        </w:tc>
        <w:tc>
          <w:tcPr>
            <w:tcW w:w="1541" w:type="dxa"/>
            <w:shd w:val="clear" w:color="auto" w:fill="auto"/>
          </w:tcPr>
          <w:p w:rsidR="00136DFE" w:rsidRPr="006B50BC" w:rsidRDefault="00136DFE" w:rsidP="00806EE3">
            <w:pPr>
              <w:suppressAutoHyphens/>
              <w:jc w:val="center"/>
              <w:rPr>
                <w:sz w:val="22"/>
                <w:szCs w:val="22"/>
              </w:rPr>
            </w:pPr>
            <w:r w:rsidRPr="006B50BC">
              <w:rPr>
                <w:sz w:val="22"/>
                <w:szCs w:val="22"/>
              </w:rPr>
              <w:t>274,5</w:t>
            </w:r>
          </w:p>
        </w:tc>
        <w:tc>
          <w:tcPr>
            <w:tcW w:w="1435" w:type="dxa"/>
            <w:shd w:val="clear" w:color="auto" w:fill="auto"/>
          </w:tcPr>
          <w:p w:rsidR="00136DFE" w:rsidRPr="006B50BC" w:rsidRDefault="00136DFE" w:rsidP="0053086F">
            <w:pPr>
              <w:suppressAutoHyphens/>
              <w:jc w:val="center"/>
              <w:rPr>
                <w:sz w:val="22"/>
                <w:szCs w:val="22"/>
              </w:rPr>
            </w:pPr>
            <w:r w:rsidRPr="006B50BC">
              <w:rPr>
                <w:sz w:val="22"/>
                <w:szCs w:val="22"/>
              </w:rPr>
              <w:t>50,45</w:t>
            </w:r>
          </w:p>
        </w:tc>
        <w:tc>
          <w:tcPr>
            <w:tcW w:w="1433" w:type="dxa"/>
            <w:gridSpan w:val="3"/>
            <w:shd w:val="clear" w:color="auto" w:fill="auto"/>
          </w:tcPr>
          <w:p w:rsidR="00136DFE" w:rsidRPr="006B50BC" w:rsidRDefault="00136DFE" w:rsidP="0053086F">
            <w:pPr>
              <w:suppressAutoHyphens/>
              <w:jc w:val="center"/>
              <w:rPr>
                <w:sz w:val="22"/>
                <w:szCs w:val="22"/>
              </w:rPr>
            </w:pPr>
            <w:r w:rsidRPr="006B50BC">
              <w:rPr>
                <w:sz w:val="22"/>
                <w:szCs w:val="22"/>
              </w:rPr>
              <w:t>57,18</w:t>
            </w:r>
          </w:p>
        </w:tc>
        <w:tc>
          <w:tcPr>
            <w:tcW w:w="1385" w:type="dxa"/>
            <w:shd w:val="clear" w:color="auto" w:fill="auto"/>
          </w:tcPr>
          <w:p w:rsidR="00136DFE" w:rsidRPr="006B50BC" w:rsidRDefault="00136DFE" w:rsidP="0053086F">
            <w:pPr>
              <w:jc w:val="center"/>
              <w:rPr>
                <w:sz w:val="22"/>
                <w:szCs w:val="22"/>
              </w:rPr>
            </w:pPr>
            <w:r w:rsidRPr="006B50BC">
              <w:rPr>
                <w:sz w:val="22"/>
                <w:szCs w:val="22"/>
              </w:rPr>
              <w:t>382,13</w:t>
            </w:r>
          </w:p>
        </w:tc>
      </w:tr>
      <w:tr w:rsidR="003C230F" w:rsidRPr="006B50BC" w:rsidTr="00806EE3">
        <w:trPr>
          <w:cantSplit/>
          <w:jc w:val="center"/>
        </w:trPr>
        <w:tc>
          <w:tcPr>
            <w:tcW w:w="2678" w:type="dxa"/>
            <w:shd w:val="clear" w:color="auto" w:fill="auto"/>
          </w:tcPr>
          <w:p w:rsidR="003C230F" w:rsidRPr="006B50BC" w:rsidRDefault="003C230F" w:rsidP="00806EE3">
            <w:pPr>
              <w:suppressAutoHyphens/>
              <w:rPr>
                <w:sz w:val="22"/>
                <w:szCs w:val="22"/>
              </w:rPr>
            </w:pPr>
            <w:r w:rsidRPr="006B50BC">
              <w:rPr>
                <w:sz w:val="22"/>
                <w:szCs w:val="22"/>
              </w:rPr>
              <w:t>- в том числе от децентрализованных источников</w:t>
            </w:r>
          </w:p>
        </w:tc>
        <w:tc>
          <w:tcPr>
            <w:tcW w:w="1134" w:type="dxa"/>
            <w:shd w:val="clear" w:color="auto" w:fill="auto"/>
          </w:tcPr>
          <w:p w:rsidR="003C230F" w:rsidRPr="006B50BC" w:rsidRDefault="003C230F" w:rsidP="00806EE3">
            <w:pPr>
              <w:suppressAutoHyphens/>
              <w:ind w:right="-79"/>
              <w:rPr>
                <w:sz w:val="22"/>
                <w:szCs w:val="22"/>
              </w:rPr>
            </w:pPr>
            <w:r w:rsidRPr="006B50BC">
              <w:rPr>
                <w:sz w:val="22"/>
                <w:szCs w:val="22"/>
              </w:rPr>
              <w:t>Гкал/час</w:t>
            </w:r>
          </w:p>
        </w:tc>
        <w:tc>
          <w:tcPr>
            <w:tcW w:w="1541" w:type="dxa"/>
            <w:shd w:val="clear" w:color="auto" w:fill="auto"/>
          </w:tcPr>
          <w:p w:rsidR="003C230F" w:rsidRPr="006B50BC" w:rsidRDefault="003C230F" w:rsidP="00806EE3">
            <w:pPr>
              <w:suppressAutoHyphens/>
              <w:jc w:val="center"/>
              <w:rPr>
                <w:sz w:val="22"/>
                <w:szCs w:val="22"/>
              </w:rPr>
            </w:pPr>
            <w:r w:rsidRPr="006B50BC">
              <w:rPr>
                <w:sz w:val="22"/>
                <w:szCs w:val="22"/>
              </w:rPr>
              <w:t>Нет данных</w:t>
            </w:r>
          </w:p>
        </w:tc>
        <w:tc>
          <w:tcPr>
            <w:tcW w:w="1435" w:type="dxa"/>
            <w:shd w:val="clear" w:color="auto" w:fill="auto"/>
          </w:tcPr>
          <w:p w:rsidR="003C230F" w:rsidRPr="006B50BC" w:rsidRDefault="003C230F" w:rsidP="00806EE3">
            <w:pPr>
              <w:suppressAutoHyphens/>
              <w:jc w:val="center"/>
              <w:rPr>
                <w:sz w:val="22"/>
                <w:szCs w:val="22"/>
              </w:rPr>
            </w:pPr>
            <w:r w:rsidRPr="006B50BC">
              <w:rPr>
                <w:sz w:val="22"/>
                <w:szCs w:val="22"/>
              </w:rPr>
              <w:t>8,36</w:t>
            </w:r>
          </w:p>
        </w:tc>
        <w:tc>
          <w:tcPr>
            <w:tcW w:w="1433" w:type="dxa"/>
            <w:gridSpan w:val="3"/>
            <w:shd w:val="clear" w:color="auto" w:fill="auto"/>
          </w:tcPr>
          <w:p w:rsidR="003C230F" w:rsidRPr="006B50BC" w:rsidRDefault="003C230F" w:rsidP="00806EE3">
            <w:pPr>
              <w:suppressAutoHyphens/>
              <w:jc w:val="center"/>
              <w:rPr>
                <w:sz w:val="22"/>
                <w:szCs w:val="22"/>
              </w:rPr>
            </w:pPr>
            <w:r w:rsidRPr="006B50BC">
              <w:rPr>
                <w:sz w:val="22"/>
                <w:szCs w:val="22"/>
              </w:rPr>
              <w:t>-</w:t>
            </w:r>
          </w:p>
        </w:tc>
        <w:tc>
          <w:tcPr>
            <w:tcW w:w="1385" w:type="dxa"/>
            <w:shd w:val="clear" w:color="auto" w:fill="auto"/>
          </w:tcPr>
          <w:p w:rsidR="003C230F" w:rsidRPr="006B50BC" w:rsidRDefault="003C230F" w:rsidP="00806EE3">
            <w:pPr>
              <w:suppressAutoHyphens/>
              <w:jc w:val="center"/>
              <w:rPr>
                <w:sz w:val="22"/>
                <w:szCs w:val="22"/>
              </w:rPr>
            </w:pPr>
            <w:r w:rsidRPr="006B50BC">
              <w:rPr>
                <w:sz w:val="22"/>
                <w:szCs w:val="22"/>
              </w:rPr>
              <w:t>8,36</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bCs/>
                <w:sz w:val="22"/>
                <w:szCs w:val="22"/>
              </w:rPr>
            </w:pPr>
            <w:r w:rsidRPr="006B50BC">
              <w:rPr>
                <w:bCs/>
                <w:sz w:val="22"/>
                <w:szCs w:val="22"/>
              </w:rPr>
              <w:t>Газоснабжение</w:t>
            </w:r>
          </w:p>
        </w:tc>
        <w:tc>
          <w:tcPr>
            <w:tcW w:w="1134" w:type="dxa"/>
            <w:shd w:val="clear" w:color="auto" w:fill="auto"/>
          </w:tcPr>
          <w:p w:rsidR="00074F94" w:rsidRPr="006B50BC" w:rsidRDefault="00074F94" w:rsidP="00806EE3">
            <w:pPr>
              <w:suppressAutoHyphens/>
              <w:rPr>
                <w:bCs/>
                <w:sz w:val="22"/>
                <w:szCs w:val="22"/>
              </w:rPr>
            </w:pPr>
          </w:p>
        </w:tc>
        <w:tc>
          <w:tcPr>
            <w:tcW w:w="1541" w:type="dxa"/>
            <w:shd w:val="clear" w:color="auto" w:fill="auto"/>
          </w:tcPr>
          <w:p w:rsidR="00074F94" w:rsidRPr="006B50BC" w:rsidRDefault="00074F94" w:rsidP="00806EE3">
            <w:pPr>
              <w:suppressAutoHyphens/>
              <w:jc w:val="center"/>
              <w:rPr>
                <w:bCs/>
                <w:sz w:val="22"/>
                <w:szCs w:val="22"/>
              </w:rPr>
            </w:pPr>
          </w:p>
        </w:tc>
        <w:tc>
          <w:tcPr>
            <w:tcW w:w="1435" w:type="dxa"/>
            <w:shd w:val="clear" w:color="auto" w:fill="auto"/>
          </w:tcPr>
          <w:p w:rsidR="00074F94" w:rsidRPr="006B50BC" w:rsidRDefault="00074F94" w:rsidP="00806EE3">
            <w:pPr>
              <w:suppressAutoHyphens/>
              <w:jc w:val="center"/>
              <w:rPr>
                <w:bCs/>
                <w:sz w:val="22"/>
                <w:szCs w:val="22"/>
              </w:rPr>
            </w:pPr>
          </w:p>
        </w:tc>
        <w:tc>
          <w:tcPr>
            <w:tcW w:w="1433" w:type="dxa"/>
            <w:gridSpan w:val="3"/>
            <w:shd w:val="clear" w:color="auto" w:fill="auto"/>
          </w:tcPr>
          <w:p w:rsidR="00074F94" w:rsidRPr="006B50BC" w:rsidRDefault="00074F94" w:rsidP="00806EE3">
            <w:pPr>
              <w:suppressAutoHyphens/>
              <w:jc w:val="center"/>
              <w:rPr>
                <w:bCs/>
                <w:sz w:val="22"/>
                <w:szCs w:val="22"/>
              </w:rPr>
            </w:pPr>
          </w:p>
        </w:tc>
        <w:tc>
          <w:tcPr>
            <w:tcW w:w="1385" w:type="dxa"/>
            <w:shd w:val="clear" w:color="auto" w:fill="auto"/>
          </w:tcPr>
          <w:p w:rsidR="00074F94" w:rsidRPr="006B50BC" w:rsidRDefault="00074F94" w:rsidP="00806EE3">
            <w:pPr>
              <w:suppressAutoHyphens/>
              <w:jc w:val="center"/>
              <w:rPr>
                <w:bCs/>
                <w:sz w:val="22"/>
                <w:szCs w:val="22"/>
              </w:rPr>
            </w:pP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потребление газа</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куб. м/год</w:t>
            </w:r>
          </w:p>
        </w:tc>
        <w:tc>
          <w:tcPr>
            <w:tcW w:w="1541" w:type="dxa"/>
            <w:shd w:val="clear" w:color="auto" w:fill="auto"/>
          </w:tcPr>
          <w:p w:rsidR="00074F94" w:rsidRPr="006B50BC" w:rsidRDefault="00074F94" w:rsidP="00806EE3">
            <w:pPr>
              <w:suppressAutoHyphens/>
              <w:jc w:val="center"/>
              <w:rPr>
                <w:sz w:val="22"/>
                <w:szCs w:val="22"/>
              </w:rPr>
            </w:pPr>
            <w:r w:rsidRPr="006B50BC">
              <w:rPr>
                <w:sz w:val="22"/>
                <w:szCs w:val="22"/>
              </w:rPr>
              <w:t>162400</w:t>
            </w:r>
          </w:p>
        </w:tc>
        <w:tc>
          <w:tcPr>
            <w:tcW w:w="1435" w:type="dxa"/>
            <w:shd w:val="clear" w:color="auto" w:fill="auto"/>
          </w:tcPr>
          <w:p w:rsidR="00074F94" w:rsidRPr="006B50BC" w:rsidRDefault="00074F94" w:rsidP="00806EE3">
            <w:pPr>
              <w:suppressAutoHyphens/>
              <w:jc w:val="center"/>
              <w:rPr>
                <w:sz w:val="22"/>
                <w:szCs w:val="22"/>
              </w:rPr>
            </w:pPr>
            <w:r w:rsidRPr="006B50BC">
              <w:rPr>
                <w:sz w:val="22"/>
                <w:szCs w:val="22"/>
              </w:rPr>
              <w:t>31047</w:t>
            </w:r>
          </w:p>
        </w:tc>
        <w:tc>
          <w:tcPr>
            <w:tcW w:w="1433" w:type="dxa"/>
            <w:gridSpan w:val="3"/>
            <w:shd w:val="clear" w:color="auto" w:fill="auto"/>
          </w:tcPr>
          <w:p w:rsidR="00074F94" w:rsidRPr="006B50BC" w:rsidRDefault="00074F94" w:rsidP="00806EE3">
            <w:pPr>
              <w:suppressAutoHyphens/>
              <w:jc w:val="center"/>
              <w:rPr>
                <w:sz w:val="22"/>
                <w:szCs w:val="22"/>
              </w:rPr>
            </w:pPr>
            <w:r w:rsidRPr="006B50BC">
              <w:rPr>
                <w:sz w:val="22"/>
                <w:szCs w:val="22"/>
              </w:rPr>
              <w:t>17785</w:t>
            </w:r>
          </w:p>
        </w:tc>
        <w:tc>
          <w:tcPr>
            <w:tcW w:w="1385" w:type="dxa"/>
            <w:shd w:val="clear" w:color="auto" w:fill="auto"/>
          </w:tcPr>
          <w:p w:rsidR="00074F94" w:rsidRPr="006B50BC" w:rsidRDefault="00074F94" w:rsidP="00806EE3">
            <w:pPr>
              <w:suppressAutoHyphens/>
              <w:jc w:val="center"/>
              <w:rPr>
                <w:sz w:val="22"/>
                <w:szCs w:val="22"/>
              </w:rPr>
            </w:pPr>
            <w:r w:rsidRPr="006B50BC">
              <w:rPr>
                <w:sz w:val="22"/>
                <w:szCs w:val="22"/>
              </w:rPr>
              <w:t>211232</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bCs/>
                <w:sz w:val="22"/>
                <w:szCs w:val="22"/>
              </w:rPr>
            </w:pPr>
            <w:r w:rsidRPr="006B50BC">
              <w:rPr>
                <w:bCs/>
                <w:sz w:val="22"/>
                <w:szCs w:val="22"/>
              </w:rPr>
              <w:t>Электроснабжение</w:t>
            </w:r>
          </w:p>
        </w:tc>
        <w:tc>
          <w:tcPr>
            <w:tcW w:w="1134" w:type="dxa"/>
            <w:shd w:val="clear" w:color="auto" w:fill="auto"/>
          </w:tcPr>
          <w:p w:rsidR="00074F94" w:rsidRPr="006B50BC" w:rsidRDefault="00074F94" w:rsidP="00806EE3">
            <w:pPr>
              <w:suppressAutoHyphens/>
              <w:rPr>
                <w:bCs/>
                <w:sz w:val="22"/>
                <w:szCs w:val="22"/>
              </w:rPr>
            </w:pPr>
          </w:p>
        </w:tc>
        <w:tc>
          <w:tcPr>
            <w:tcW w:w="1541" w:type="dxa"/>
            <w:shd w:val="clear" w:color="auto" w:fill="auto"/>
          </w:tcPr>
          <w:p w:rsidR="00074F94" w:rsidRPr="006B50BC" w:rsidRDefault="00074F94" w:rsidP="00806EE3">
            <w:pPr>
              <w:suppressAutoHyphens/>
              <w:jc w:val="center"/>
              <w:rPr>
                <w:bCs/>
                <w:sz w:val="22"/>
                <w:szCs w:val="22"/>
              </w:rPr>
            </w:pPr>
          </w:p>
        </w:tc>
        <w:tc>
          <w:tcPr>
            <w:tcW w:w="1435" w:type="dxa"/>
            <w:shd w:val="clear" w:color="auto" w:fill="auto"/>
          </w:tcPr>
          <w:p w:rsidR="00074F94" w:rsidRPr="006B50BC" w:rsidRDefault="00074F94" w:rsidP="00806EE3">
            <w:pPr>
              <w:suppressAutoHyphens/>
              <w:jc w:val="center"/>
              <w:rPr>
                <w:bCs/>
                <w:sz w:val="22"/>
                <w:szCs w:val="22"/>
              </w:rPr>
            </w:pPr>
          </w:p>
        </w:tc>
        <w:tc>
          <w:tcPr>
            <w:tcW w:w="1433" w:type="dxa"/>
            <w:gridSpan w:val="3"/>
            <w:shd w:val="clear" w:color="auto" w:fill="auto"/>
          </w:tcPr>
          <w:p w:rsidR="00074F94" w:rsidRPr="006B50BC" w:rsidRDefault="00074F94" w:rsidP="00806EE3">
            <w:pPr>
              <w:suppressAutoHyphens/>
              <w:jc w:val="center"/>
              <w:rPr>
                <w:bCs/>
                <w:sz w:val="22"/>
                <w:szCs w:val="22"/>
              </w:rPr>
            </w:pPr>
          </w:p>
        </w:tc>
        <w:tc>
          <w:tcPr>
            <w:tcW w:w="1385" w:type="dxa"/>
            <w:shd w:val="clear" w:color="auto" w:fill="auto"/>
          </w:tcPr>
          <w:p w:rsidR="00074F94" w:rsidRPr="006B50BC" w:rsidRDefault="00074F94" w:rsidP="00806EE3">
            <w:pPr>
              <w:suppressAutoHyphens/>
              <w:jc w:val="center"/>
              <w:rPr>
                <w:bCs/>
                <w:sz w:val="22"/>
                <w:szCs w:val="22"/>
              </w:rPr>
            </w:pPr>
          </w:p>
        </w:tc>
      </w:tr>
      <w:tr w:rsidR="00A76E11" w:rsidRPr="006B50BC" w:rsidTr="00806EE3">
        <w:trPr>
          <w:cantSplit/>
          <w:jc w:val="center"/>
        </w:trPr>
        <w:tc>
          <w:tcPr>
            <w:tcW w:w="2678" w:type="dxa"/>
            <w:shd w:val="clear" w:color="auto" w:fill="auto"/>
          </w:tcPr>
          <w:p w:rsidR="00A76E11" w:rsidRPr="006B50BC" w:rsidRDefault="00A76E11" w:rsidP="00806EE3">
            <w:pPr>
              <w:suppressAutoHyphens/>
              <w:rPr>
                <w:sz w:val="22"/>
                <w:szCs w:val="22"/>
              </w:rPr>
            </w:pPr>
            <w:r w:rsidRPr="006B50BC">
              <w:rPr>
                <w:sz w:val="22"/>
                <w:szCs w:val="22"/>
              </w:rPr>
              <w:t>Расчётный прирост нагрузки на шинах 6 (10) кВ ЦП</w:t>
            </w:r>
          </w:p>
        </w:tc>
        <w:tc>
          <w:tcPr>
            <w:tcW w:w="1134" w:type="dxa"/>
            <w:shd w:val="clear" w:color="auto" w:fill="auto"/>
          </w:tcPr>
          <w:p w:rsidR="00A76E11" w:rsidRPr="006B50BC" w:rsidRDefault="00A76E11" w:rsidP="00806EE3">
            <w:pPr>
              <w:suppressAutoHyphens/>
              <w:ind w:right="-79"/>
              <w:rPr>
                <w:sz w:val="22"/>
                <w:szCs w:val="22"/>
              </w:rPr>
            </w:pPr>
            <w:r w:rsidRPr="006B50BC">
              <w:rPr>
                <w:sz w:val="22"/>
                <w:szCs w:val="22"/>
              </w:rPr>
              <w:t>МВт</w:t>
            </w:r>
          </w:p>
        </w:tc>
        <w:tc>
          <w:tcPr>
            <w:tcW w:w="1541" w:type="dxa"/>
            <w:shd w:val="clear" w:color="auto" w:fill="auto"/>
          </w:tcPr>
          <w:p w:rsidR="00A76E11" w:rsidRPr="006B50BC" w:rsidRDefault="00A76E11" w:rsidP="00806EE3">
            <w:pPr>
              <w:suppressAutoHyphens/>
              <w:jc w:val="center"/>
              <w:rPr>
                <w:sz w:val="22"/>
                <w:szCs w:val="22"/>
              </w:rPr>
            </w:pPr>
          </w:p>
        </w:tc>
        <w:tc>
          <w:tcPr>
            <w:tcW w:w="1435" w:type="dxa"/>
            <w:shd w:val="clear" w:color="auto" w:fill="auto"/>
          </w:tcPr>
          <w:p w:rsidR="00A76E11" w:rsidRPr="006B50BC" w:rsidRDefault="00A76E11" w:rsidP="0053086F">
            <w:pPr>
              <w:suppressAutoHyphens/>
              <w:jc w:val="center"/>
              <w:rPr>
                <w:sz w:val="22"/>
                <w:szCs w:val="22"/>
              </w:rPr>
            </w:pPr>
            <w:r w:rsidRPr="006B50BC">
              <w:rPr>
                <w:sz w:val="22"/>
                <w:szCs w:val="22"/>
              </w:rPr>
              <w:t>17,2</w:t>
            </w:r>
          </w:p>
        </w:tc>
        <w:tc>
          <w:tcPr>
            <w:tcW w:w="1433" w:type="dxa"/>
            <w:gridSpan w:val="3"/>
            <w:shd w:val="clear" w:color="auto" w:fill="auto"/>
          </w:tcPr>
          <w:p w:rsidR="00A76E11" w:rsidRPr="006B50BC" w:rsidRDefault="00A76E11" w:rsidP="0053086F">
            <w:pPr>
              <w:suppressAutoHyphens/>
              <w:jc w:val="center"/>
              <w:rPr>
                <w:sz w:val="22"/>
                <w:szCs w:val="22"/>
              </w:rPr>
            </w:pPr>
            <w:r w:rsidRPr="006B50BC">
              <w:rPr>
                <w:sz w:val="22"/>
                <w:szCs w:val="22"/>
              </w:rPr>
              <w:t>25,3</w:t>
            </w:r>
          </w:p>
        </w:tc>
        <w:tc>
          <w:tcPr>
            <w:tcW w:w="1385" w:type="dxa"/>
            <w:shd w:val="clear" w:color="auto" w:fill="auto"/>
          </w:tcPr>
          <w:p w:rsidR="00A76E11" w:rsidRPr="006B50BC" w:rsidRDefault="00A76E11" w:rsidP="0053086F">
            <w:pPr>
              <w:suppressAutoHyphens/>
              <w:jc w:val="center"/>
              <w:rPr>
                <w:sz w:val="22"/>
                <w:szCs w:val="22"/>
              </w:rPr>
            </w:pPr>
            <w:r w:rsidRPr="006B50BC">
              <w:rPr>
                <w:sz w:val="22"/>
                <w:szCs w:val="22"/>
              </w:rPr>
              <w:t>42,5</w:t>
            </w:r>
          </w:p>
        </w:tc>
      </w:tr>
      <w:tr w:rsidR="00074F94" w:rsidRPr="006B50BC" w:rsidTr="00806EE3">
        <w:trPr>
          <w:cantSplit/>
          <w:jc w:val="center"/>
        </w:trPr>
        <w:tc>
          <w:tcPr>
            <w:tcW w:w="9606" w:type="dxa"/>
            <w:gridSpan w:val="8"/>
            <w:shd w:val="clear" w:color="auto" w:fill="auto"/>
          </w:tcPr>
          <w:p w:rsidR="00074F94" w:rsidRPr="006B50BC" w:rsidRDefault="00074F94" w:rsidP="00806EE3">
            <w:pPr>
              <w:suppressAutoHyphens/>
              <w:rPr>
                <w:sz w:val="22"/>
                <w:szCs w:val="22"/>
              </w:rPr>
            </w:pPr>
            <w:r w:rsidRPr="006B50BC">
              <w:rPr>
                <w:sz w:val="22"/>
                <w:szCs w:val="22"/>
              </w:rPr>
              <w:t>Утилизация и переработка бытовых и промышленных отходов</w:t>
            </w:r>
          </w:p>
        </w:tc>
      </w:tr>
      <w:tr w:rsidR="00074F94" w:rsidRPr="006B50BC" w:rsidTr="00806EE3">
        <w:trPr>
          <w:cantSplit/>
          <w:trHeight w:val="1019"/>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Объем твёрдых коммунальных отходов от жилого фонда и организаций</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тыс. куб. м/год</w:t>
            </w:r>
          </w:p>
        </w:tc>
        <w:tc>
          <w:tcPr>
            <w:tcW w:w="1541" w:type="dxa"/>
            <w:shd w:val="clear" w:color="auto" w:fill="auto"/>
            <w:vAlign w:val="center"/>
          </w:tcPr>
          <w:p w:rsidR="00074F94" w:rsidRPr="006B50BC" w:rsidRDefault="00074F94" w:rsidP="00806EE3">
            <w:pPr>
              <w:suppressAutoHyphens/>
              <w:jc w:val="center"/>
              <w:rPr>
                <w:sz w:val="22"/>
                <w:szCs w:val="22"/>
              </w:rPr>
            </w:pPr>
            <w:r w:rsidRPr="006B50BC">
              <w:rPr>
                <w:sz w:val="22"/>
                <w:szCs w:val="22"/>
              </w:rPr>
              <w:t>421,2</w:t>
            </w:r>
          </w:p>
        </w:tc>
        <w:tc>
          <w:tcPr>
            <w:tcW w:w="1435" w:type="dxa"/>
            <w:shd w:val="clear" w:color="auto" w:fill="auto"/>
            <w:vAlign w:val="center"/>
          </w:tcPr>
          <w:p w:rsidR="00074F94" w:rsidRPr="006B50BC" w:rsidRDefault="00074F94" w:rsidP="00806EE3">
            <w:pPr>
              <w:suppressAutoHyphens/>
              <w:jc w:val="center"/>
              <w:rPr>
                <w:sz w:val="22"/>
                <w:szCs w:val="22"/>
              </w:rPr>
            </w:pPr>
            <w:r w:rsidRPr="006B50BC">
              <w:rPr>
                <w:sz w:val="22"/>
                <w:szCs w:val="22"/>
              </w:rPr>
              <w:t>124,8</w:t>
            </w:r>
          </w:p>
        </w:tc>
        <w:tc>
          <w:tcPr>
            <w:tcW w:w="1433" w:type="dxa"/>
            <w:gridSpan w:val="3"/>
            <w:shd w:val="clear" w:color="auto" w:fill="auto"/>
            <w:vAlign w:val="center"/>
          </w:tcPr>
          <w:p w:rsidR="00074F94" w:rsidRPr="006B50BC" w:rsidRDefault="00074F94" w:rsidP="00806EE3">
            <w:pPr>
              <w:suppressAutoHyphens/>
              <w:jc w:val="center"/>
              <w:rPr>
                <w:sz w:val="22"/>
                <w:szCs w:val="22"/>
              </w:rPr>
            </w:pPr>
            <w:r w:rsidRPr="006B50BC">
              <w:rPr>
                <w:sz w:val="22"/>
                <w:szCs w:val="22"/>
              </w:rPr>
              <w:t>75,3</w:t>
            </w:r>
          </w:p>
        </w:tc>
        <w:tc>
          <w:tcPr>
            <w:tcW w:w="1385" w:type="dxa"/>
            <w:shd w:val="clear" w:color="auto" w:fill="auto"/>
            <w:vAlign w:val="center"/>
          </w:tcPr>
          <w:p w:rsidR="00074F94" w:rsidRPr="006B50BC" w:rsidRDefault="00074F94" w:rsidP="00806EE3">
            <w:pPr>
              <w:suppressAutoHyphens/>
              <w:jc w:val="center"/>
              <w:rPr>
                <w:sz w:val="22"/>
                <w:szCs w:val="22"/>
              </w:rPr>
            </w:pPr>
            <w:r w:rsidRPr="006B50BC">
              <w:rPr>
                <w:sz w:val="22"/>
                <w:szCs w:val="22"/>
              </w:rPr>
              <w:t>621,3</w:t>
            </w:r>
          </w:p>
        </w:tc>
      </w:tr>
      <w:tr w:rsidR="00074F94" w:rsidRPr="006B50BC" w:rsidTr="00806EE3">
        <w:trPr>
          <w:cantSplit/>
          <w:jc w:val="center"/>
        </w:trPr>
        <w:tc>
          <w:tcPr>
            <w:tcW w:w="2678" w:type="dxa"/>
            <w:shd w:val="clear" w:color="auto" w:fill="auto"/>
          </w:tcPr>
          <w:p w:rsidR="00074F94" w:rsidRPr="006B50BC" w:rsidRDefault="00074F94" w:rsidP="00806EE3">
            <w:pPr>
              <w:rPr>
                <w:sz w:val="22"/>
                <w:szCs w:val="22"/>
              </w:rPr>
            </w:pPr>
            <w:r w:rsidRPr="006B50BC">
              <w:rPr>
                <w:sz w:val="22"/>
                <w:szCs w:val="22"/>
              </w:rPr>
              <w:t>*Наличие полигонов ТКО</w:t>
            </w:r>
          </w:p>
        </w:tc>
        <w:tc>
          <w:tcPr>
            <w:tcW w:w="1134" w:type="dxa"/>
            <w:shd w:val="clear" w:color="auto" w:fill="auto"/>
          </w:tcPr>
          <w:p w:rsidR="00074F94" w:rsidRPr="006B50BC" w:rsidRDefault="00074F94" w:rsidP="00806EE3">
            <w:pPr>
              <w:rPr>
                <w:sz w:val="22"/>
                <w:szCs w:val="22"/>
              </w:rPr>
            </w:pPr>
            <w:r w:rsidRPr="006B50BC">
              <w:rPr>
                <w:sz w:val="22"/>
                <w:szCs w:val="22"/>
              </w:rPr>
              <w:t>единиц</w:t>
            </w:r>
          </w:p>
        </w:tc>
        <w:tc>
          <w:tcPr>
            <w:tcW w:w="1541" w:type="dxa"/>
            <w:shd w:val="clear" w:color="auto" w:fill="auto"/>
            <w:vAlign w:val="center"/>
          </w:tcPr>
          <w:p w:rsidR="00074F94" w:rsidRPr="006B50BC" w:rsidRDefault="00074F94" w:rsidP="00806EE3">
            <w:pPr>
              <w:jc w:val="center"/>
              <w:rPr>
                <w:sz w:val="22"/>
                <w:szCs w:val="22"/>
              </w:rPr>
            </w:pPr>
            <w:r w:rsidRPr="006B50BC">
              <w:rPr>
                <w:sz w:val="22"/>
                <w:szCs w:val="22"/>
              </w:rPr>
              <w:t>0</w:t>
            </w:r>
          </w:p>
        </w:tc>
        <w:tc>
          <w:tcPr>
            <w:tcW w:w="1435" w:type="dxa"/>
            <w:shd w:val="clear" w:color="auto" w:fill="auto"/>
            <w:vAlign w:val="center"/>
          </w:tcPr>
          <w:p w:rsidR="00074F94" w:rsidRPr="006B50BC" w:rsidRDefault="00074F94" w:rsidP="00806EE3">
            <w:pPr>
              <w:jc w:val="center"/>
              <w:rPr>
                <w:sz w:val="22"/>
                <w:szCs w:val="22"/>
              </w:rPr>
            </w:pPr>
            <w:r w:rsidRPr="006B50BC">
              <w:rPr>
                <w:sz w:val="22"/>
                <w:szCs w:val="22"/>
              </w:rPr>
              <w:t>0</w:t>
            </w:r>
          </w:p>
        </w:tc>
        <w:tc>
          <w:tcPr>
            <w:tcW w:w="1433" w:type="dxa"/>
            <w:gridSpan w:val="3"/>
            <w:shd w:val="clear" w:color="auto" w:fill="auto"/>
            <w:vAlign w:val="center"/>
          </w:tcPr>
          <w:p w:rsidR="00074F94" w:rsidRPr="006B50BC" w:rsidRDefault="00074F94" w:rsidP="00806EE3">
            <w:pPr>
              <w:jc w:val="center"/>
              <w:rPr>
                <w:sz w:val="22"/>
                <w:szCs w:val="22"/>
              </w:rPr>
            </w:pPr>
            <w:r w:rsidRPr="006B50BC">
              <w:rPr>
                <w:sz w:val="22"/>
                <w:szCs w:val="22"/>
              </w:rPr>
              <w:t>0</w:t>
            </w:r>
          </w:p>
        </w:tc>
        <w:tc>
          <w:tcPr>
            <w:tcW w:w="1385" w:type="dxa"/>
            <w:shd w:val="clear" w:color="auto" w:fill="auto"/>
            <w:vAlign w:val="center"/>
          </w:tcPr>
          <w:p w:rsidR="00074F94" w:rsidRPr="006B50BC" w:rsidRDefault="00074F94" w:rsidP="00806EE3">
            <w:pPr>
              <w:jc w:val="center"/>
              <w:rPr>
                <w:sz w:val="22"/>
                <w:szCs w:val="22"/>
              </w:rPr>
            </w:pPr>
            <w:r w:rsidRPr="006B50BC">
              <w:rPr>
                <w:sz w:val="22"/>
                <w:szCs w:val="22"/>
              </w:rPr>
              <w:t>0</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Озелененные территории общего пользования</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га</w:t>
            </w:r>
          </w:p>
        </w:tc>
        <w:tc>
          <w:tcPr>
            <w:tcW w:w="1541" w:type="dxa"/>
            <w:shd w:val="clear" w:color="auto" w:fill="auto"/>
            <w:vAlign w:val="center"/>
          </w:tcPr>
          <w:p w:rsidR="00074F94" w:rsidRPr="006B50BC" w:rsidRDefault="00074F94" w:rsidP="00806EE3">
            <w:pPr>
              <w:suppressAutoHyphens/>
              <w:jc w:val="center"/>
              <w:rPr>
                <w:sz w:val="22"/>
                <w:szCs w:val="22"/>
              </w:rPr>
            </w:pPr>
            <w:r w:rsidRPr="006B50BC">
              <w:rPr>
                <w:sz w:val="22"/>
                <w:szCs w:val="22"/>
              </w:rPr>
              <w:t>41,14</w:t>
            </w:r>
          </w:p>
        </w:tc>
        <w:tc>
          <w:tcPr>
            <w:tcW w:w="1435" w:type="dxa"/>
            <w:shd w:val="clear" w:color="auto" w:fill="auto"/>
            <w:vAlign w:val="center"/>
          </w:tcPr>
          <w:p w:rsidR="00074F94" w:rsidRPr="006B50BC" w:rsidRDefault="00074F94" w:rsidP="00806EE3">
            <w:pPr>
              <w:suppressAutoHyphens/>
              <w:jc w:val="center"/>
              <w:rPr>
                <w:sz w:val="22"/>
                <w:szCs w:val="22"/>
              </w:rPr>
            </w:pPr>
            <w:r w:rsidRPr="006B50BC">
              <w:rPr>
                <w:sz w:val="22"/>
                <w:szCs w:val="22"/>
              </w:rPr>
              <w:t>3</w:t>
            </w:r>
          </w:p>
        </w:tc>
        <w:tc>
          <w:tcPr>
            <w:tcW w:w="1433" w:type="dxa"/>
            <w:gridSpan w:val="3"/>
            <w:shd w:val="clear" w:color="auto" w:fill="auto"/>
            <w:vAlign w:val="center"/>
          </w:tcPr>
          <w:p w:rsidR="00074F94" w:rsidRPr="006B50BC" w:rsidRDefault="00074F94" w:rsidP="00806EE3">
            <w:pPr>
              <w:suppressAutoHyphens/>
              <w:jc w:val="center"/>
              <w:rPr>
                <w:sz w:val="22"/>
                <w:szCs w:val="22"/>
              </w:rPr>
            </w:pPr>
            <w:r w:rsidRPr="006B50BC">
              <w:rPr>
                <w:sz w:val="22"/>
                <w:szCs w:val="22"/>
              </w:rPr>
              <w:t>0</w:t>
            </w:r>
          </w:p>
        </w:tc>
        <w:tc>
          <w:tcPr>
            <w:tcW w:w="1385" w:type="dxa"/>
            <w:shd w:val="clear" w:color="auto" w:fill="auto"/>
            <w:vAlign w:val="center"/>
          </w:tcPr>
          <w:p w:rsidR="00074F94" w:rsidRPr="006B50BC" w:rsidRDefault="00074F94" w:rsidP="00806EE3">
            <w:pPr>
              <w:suppressAutoHyphens/>
              <w:jc w:val="center"/>
              <w:rPr>
                <w:sz w:val="22"/>
                <w:szCs w:val="22"/>
              </w:rPr>
            </w:pPr>
            <w:r w:rsidRPr="006B50BC">
              <w:rPr>
                <w:sz w:val="22"/>
                <w:szCs w:val="22"/>
              </w:rPr>
              <w:t>44,14</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bCs/>
                <w:sz w:val="22"/>
                <w:szCs w:val="22"/>
              </w:rPr>
            </w:pPr>
            <w:r w:rsidRPr="006B50BC">
              <w:rPr>
                <w:bCs/>
                <w:sz w:val="22"/>
                <w:szCs w:val="22"/>
              </w:rPr>
              <w:t>Земли СХ назначения</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га</w:t>
            </w:r>
          </w:p>
        </w:tc>
        <w:tc>
          <w:tcPr>
            <w:tcW w:w="1541" w:type="dxa"/>
            <w:shd w:val="clear" w:color="auto" w:fill="auto"/>
            <w:vAlign w:val="center"/>
          </w:tcPr>
          <w:p w:rsidR="00074F94" w:rsidRPr="006B50BC" w:rsidRDefault="00074F94" w:rsidP="00806EE3">
            <w:pPr>
              <w:suppressAutoHyphens/>
              <w:jc w:val="center"/>
              <w:rPr>
                <w:sz w:val="22"/>
                <w:szCs w:val="22"/>
              </w:rPr>
            </w:pPr>
            <w:r w:rsidRPr="006B50BC">
              <w:rPr>
                <w:sz w:val="22"/>
                <w:szCs w:val="22"/>
              </w:rPr>
              <w:t>555,24</w:t>
            </w:r>
          </w:p>
        </w:tc>
        <w:tc>
          <w:tcPr>
            <w:tcW w:w="1435" w:type="dxa"/>
            <w:shd w:val="clear" w:color="auto" w:fill="auto"/>
            <w:vAlign w:val="center"/>
          </w:tcPr>
          <w:p w:rsidR="00074F94" w:rsidRPr="006B50BC" w:rsidRDefault="00074F94" w:rsidP="00806EE3">
            <w:pPr>
              <w:suppressAutoHyphens/>
              <w:jc w:val="center"/>
              <w:rPr>
                <w:sz w:val="22"/>
                <w:szCs w:val="22"/>
              </w:rPr>
            </w:pPr>
            <w:r w:rsidRPr="006B50BC">
              <w:rPr>
                <w:sz w:val="22"/>
                <w:szCs w:val="22"/>
              </w:rPr>
              <w:t>- 57,4514</w:t>
            </w:r>
          </w:p>
        </w:tc>
        <w:tc>
          <w:tcPr>
            <w:tcW w:w="1433" w:type="dxa"/>
            <w:gridSpan w:val="3"/>
            <w:shd w:val="clear" w:color="auto" w:fill="auto"/>
            <w:vAlign w:val="center"/>
          </w:tcPr>
          <w:p w:rsidR="00074F94" w:rsidRPr="006B50BC" w:rsidRDefault="00074F94" w:rsidP="00806EE3">
            <w:pPr>
              <w:suppressAutoHyphens/>
              <w:jc w:val="center"/>
              <w:rPr>
                <w:sz w:val="22"/>
                <w:szCs w:val="22"/>
              </w:rPr>
            </w:pPr>
          </w:p>
        </w:tc>
        <w:tc>
          <w:tcPr>
            <w:tcW w:w="1385" w:type="dxa"/>
            <w:shd w:val="clear" w:color="auto" w:fill="auto"/>
            <w:vAlign w:val="center"/>
          </w:tcPr>
          <w:p w:rsidR="00074F94" w:rsidRPr="006B50BC" w:rsidRDefault="00074F94" w:rsidP="00832822">
            <w:pPr>
              <w:suppressAutoHyphens/>
              <w:jc w:val="center"/>
              <w:rPr>
                <w:sz w:val="22"/>
                <w:szCs w:val="22"/>
              </w:rPr>
            </w:pPr>
            <w:r w:rsidRPr="006B50BC">
              <w:rPr>
                <w:sz w:val="22"/>
                <w:szCs w:val="22"/>
              </w:rPr>
              <w:t>497,7886</w:t>
            </w:r>
          </w:p>
        </w:tc>
      </w:tr>
      <w:tr w:rsidR="00074F94" w:rsidRPr="006B50BC" w:rsidTr="00806EE3">
        <w:trPr>
          <w:cantSplit/>
          <w:jc w:val="center"/>
        </w:trPr>
        <w:tc>
          <w:tcPr>
            <w:tcW w:w="2678" w:type="dxa"/>
            <w:shd w:val="clear" w:color="auto" w:fill="auto"/>
          </w:tcPr>
          <w:p w:rsidR="00074F94" w:rsidRPr="006B50BC" w:rsidRDefault="00074F94" w:rsidP="00806EE3">
            <w:pPr>
              <w:suppressAutoHyphens/>
              <w:rPr>
                <w:sz w:val="22"/>
                <w:szCs w:val="22"/>
              </w:rPr>
            </w:pPr>
            <w:r w:rsidRPr="006B50BC">
              <w:rPr>
                <w:sz w:val="22"/>
                <w:szCs w:val="22"/>
              </w:rPr>
              <w:t xml:space="preserve">Мелиорированные </w:t>
            </w:r>
          </w:p>
        </w:tc>
        <w:tc>
          <w:tcPr>
            <w:tcW w:w="1134" w:type="dxa"/>
            <w:shd w:val="clear" w:color="auto" w:fill="auto"/>
          </w:tcPr>
          <w:p w:rsidR="00074F94" w:rsidRPr="006B50BC" w:rsidRDefault="00074F94" w:rsidP="00806EE3">
            <w:pPr>
              <w:suppressAutoHyphens/>
              <w:ind w:right="-79"/>
              <w:rPr>
                <w:sz w:val="22"/>
                <w:szCs w:val="22"/>
              </w:rPr>
            </w:pPr>
            <w:r w:rsidRPr="006B50BC">
              <w:rPr>
                <w:sz w:val="22"/>
                <w:szCs w:val="22"/>
              </w:rPr>
              <w:t>га</w:t>
            </w:r>
          </w:p>
        </w:tc>
        <w:tc>
          <w:tcPr>
            <w:tcW w:w="1541" w:type="dxa"/>
            <w:shd w:val="clear" w:color="auto" w:fill="auto"/>
            <w:vAlign w:val="center"/>
          </w:tcPr>
          <w:p w:rsidR="00074F94" w:rsidRPr="006B50BC" w:rsidRDefault="00074F94" w:rsidP="00806EE3">
            <w:pPr>
              <w:suppressAutoHyphens/>
              <w:jc w:val="center"/>
              <w:rPr>
                <w:sz w:val="22"/>
                <w:szCs w:val="22"/>
              </w:rPr>
            </w:pPr>
            <w:r w:rsidRPr="006B50BC">
              <w:rPr>
                <w:sz w:val="22"/>
                <w:szCs w:val="22"/>
              </w:rPr>
              <w:t>0</w:t>
            </w:r>
          </w:p>
        </w:tc>
        <w:tc>
          <w:tcPr>
            <w:tcW w:w="1435" w:type="dxa"/>
            <w:shd w:val="clear" w:color="auto" w:fill="auto"/>
            <w:vAlign w:val="center"/>
          </w:tcPr>
          <w:p w:rsidR="00074F94" w:rsidRPr="006B50BC" w:rsidRDefault="00074F94" w:rsidP="00806EE3">
            <w:pPr>
              <w:suppressAutoHyphens/>
              <w:jc w:val="center"/>
              <w:rPr>
                <w:sz w:val="22"/>
                <w:szCs w:val="22"/>
              </w:rPr>
            </w:pPr>
            <w:r w:rsidRPr="006B50BC">
              <w:rPr>
                <w:sz w:val="22"/>
                <w:szCs w:val="22"/>
              </w:rPr>
              <w:t>0</w:t>
            </w:r>
          </w:p>
        </w:tc>
        <w:tc>
          <w:tcPr>
            <w:tcW w:w="1433" w:type="dxa"/>
            <w:gridSpan w:val="3"/>
            <w:shd w:val="clear" w:color="auto" w:fill="auto"/>
            <w:vAlign w:val="center"/>
          </w:tcPr>
          <w:p w:rsidR="00074F94" w:rsidRPr="006B50BC" w:rsidRDefault="00074F94" w:rsidP="00806EE3">
            <w:pPr>
              <w:suppressAutoHyphens/>
              <w:jc w:val="center"/>
              <w:rPr>
                <w:sz w:val="22"/>
                <w:szCs w:val="22"/>
              </w:rPr>
            </w:pPr>
            <w:r w:rsidRPr="006B50BC">
              <w:rPr>
                <w:sz w:val="22"/>
                <w:szCs w:val="22"/>
              </w:rPr>
              <w:t>0</w:t>
            </w:r>
          </w:p>
        </w:tc>
        <w:tc>
          <w:tcPr>
            <w:tcW w:w="1385" w:type="dxa"/>
            <w:shd w:val="clear" w:color="auto" w:fill="auto"/>
            <w:vAlign w:val="center"/>
          </w:tcPr>
          <w:p w:rsidR="00074F94" w:rsidRPr="006B50BC" w:rsidRDefault="00074F94" w:rsidP="00806EE3">
            <w:pPr>
              <w:suppressAutoHyphens/>
              <w:jc w:val="center"/>
              <w:rPr>
                <w:sz w:val="22"/>
                <w:szCs w:val="22"/>
              </w:rPr>
            </w:pPr>
            <w:r w:rsidRPr="006B50BC">
              <w:rPr>
                <w:sz w:val="22"/>
                <w:szCs w:val="22"/>
              </w:rPr>
              <w:t>0</w:t>
            </w:r>
          </w:p>
        </w:tc>
      </w:tr>
      <w:tr w:rsidR="00074F94" w:rsidRPr="006B50BC" w:rsidTr="00806EE3">
        <w:trPr>
          <w:cantSplit/>
          <w:jc w:val="center"/>
        </w:trPr>
        <w:tc>
          <w:tcPr>
            <w:tcW w:w="2678" w:type="dxa"/>
            <w:shd w:val="clear" w:color="auto" w:fill="auto"/>
          </w:tcPr>
          <w:p w:rsidR="00074F94" w:rsidRPr="006B50BC" w:rsidRDefault="00074F94" w:rsidP="00806EE3">
            <w:pPr>
              <w:suppressAutoHyphens/>
              <w:jc w:val="center"/>
              <w:rPr>
                <w:sz w:val="22"/>
                <w:szCs w:val="22"/>
              </w:rPr>
            </w:pPr>
            <w:r w:rsidRPr="006B50BC">
              <w:rPr>
                <w:sz w:val="22"/>
                <w:szCs w:val="22"/>
              </w:rPr>
              <w:t>Особо ценные</w:t>
            </w:r>
          </w:p>
        </w:tc>
        <w:tc>
          <w:tcPr>
            <w:tcW w:w="1134" w:type="dxa"/>
            <w:shd w:val="clear" w:color="auto" w:fill="auto"/>
          </w:tcPr>
          <w:p w:rsidR="00074F94" w:rsidRPr="006B50BC" w:rsidRDefault="00074F94" w:rsidP="00806EE3">
            <w:pPr>
              <w:suppressAutoHyphens/>
              <w:ind w:right="-79"/>
              <w:jc w:val="center"/>
              <w:rPr>
                <w:sz w:val="22"/>
                <w:szCs w:val="22"/>
              </w:rPr>
            </w:pPr>
            <w:r w:rsidRPr="006B50BC">
              <w:rPr>
                <w:sz w:val="22"/>
                <w:szCs w:val="22"/>
              </w:rPr>
              <w:t>га</w:t>
            </w:r>
          </w:p>
        </w:tc>
        <w:tc>
          <w:tcPr>
            <w:tcW w:w="1541" w:type="dxa"/>
            <w:shd w:val="clear" w:color="auto" w:fill="auto"/>
            <w:vAlign w:val="center"/>
          </w:tcPr>
          <w:p w:rsidR="00074F94" w:rsidRPr="006B50BC" w:rsidRDefault="00074F94" w:rsidP="00806EE3">
            <w:pPr>
              <w:suppressAutoHyphens/>
              <w:jc w:val="center"/>
              <w:rPr>
                <w:sz w:val="22"/>
                <w:szCs w:val="22"/>
              </w:rPr>
            </w:pPr>
            <w:r w:rsidRPr="006B50BC">
              <w:t>3,4109</w:t>
            </w:r>
          </w:p>
        </w:tc>
        <w:tc>
          <w:tcPr>
            <w:tcW w:w="1435" w:type="dxa"/>
            <w:shd w:val="clear" w:color="auto" w:fill="auto"/>
            <w:vAlign w:val="center"/>
          </w:tcPr>
          <w:p w:rsidR="00074F94" w:rsidRPr="006B50BC" w:rsidRDefault="00074F94" w:rsidP="00806EE3">
            <w:pPr>
              <w:suppressAutoHyphens/>
              <w:jc w:val="center"/>
              <w:rPr>
                <w:sz w:val="22"/>
                <w:szCs w:val="22"/>
              </w:rPr>
            </w:pPr>
            <w:r w:rsidRPr="006B50BC">
              <w:rPr>
                <w:sz w:val="22"/>
                <w:szCs w:val="22"/>
              </w:rPr>
              <w:t>0</w:t>
            </w:r>
          </w:p>
        </w:tc>
        <w:tc>
          <w:tcPr>
            <w:tcW w:w="1433" w:type="dxa"/>
            <w:gridSpan w:val="3"/>
            <w:shd w:val="clear" w:color="auto" w:fill="auto"/>
            <w:vAlign w:val="center"/>
          </w:tcPr>
          <w:p w:rsidR="00074F94" w:rsidRPr="006B50BC" w:rsidRDefault="00074F94" w:rsidP="00806EE3">
            <w:pPr>
              <w:suppressAutoHyphens/>
              <w:jc w:val="center"/>
              <w:rPr>
                <w:sz w:val="22"/>
                <w:szCs w:val="22"/>
              </w:rPr>
            </w:pPr>
            <w:r w:rsidRPr="006B50BC">
              <w:rPr>
                <w:sz w:val="22"/>
                <w:szCs w:val="22"/>
              </w:rPr>
              <w:t>0</w:t>
            </w:r>
          </w:p>
        </w:tc>
        <w:tc>
          <w:tcPr>
            <w:tcW w:w="1385" w:type="dxa"/>
            <w:shd w:val="clear" w:color="auto" w:fill="auto"/>
            <w:vAlign w:val="center"/>
          </w:tcPr>
          <w:p w:rsidR="00074F94" w:rsidRPr="006B50BC" w:rsidRDefault="00074F94" w:rsidP="00806EE3">
            <w:pPr>
              <w:suppressAutoHyphens/>
              <w:jc w:val="center"/>
              <w:rPr>
                <w:sz w:val="22"/>
                <w:szCs w:val="22"/>
              </w:rPr>
            </w:pPr>
            <w:r w:rsidRPr="006B50BC">
              <w:t>3,4109</w:t>
            </w:r>
          </w:p>
        </w:tc>
      </w:tr>
      <w:tr w:rsidR="00074F94" w:rsidRPr="006B50BC" w:rsidTr="00806EE3">
        <w:trPr>
          <w:cantSplit/>
          <w:jc w:val="center"/>
        </w:trPr>
        <w:tc>
          <w:tcPr>
            <w:tcW w:w="2678" w:type="dxa"/>
          </w:tcPr>
          <w:p w:rsidR="00074F94" w:rsidRPr="006B50BC" w:rsidRDefault="00074F94" w:rsidP="00806EE3">
            <w:pPr>
              <w:suppressAutoHyphens/>
              <w:rPr>
                <w:bCs/>
                <w:sz w:val="22"/>
                <w:szCs w:val="22"/>
              </w:rPr>
            </w:pPr>
            <w:r w:rsidRPr="006B50BC">
              <w:rPr>
                <w:bCs/>
                <w:sz w:val="22"/>
                <w:szCs w:val="22"/>
              </w:rPr>
              <w:t>Перевод земель СХ назначения в земли других категорий,</w:t>
            </w:r>
          </w:p>
          <w:p w:rsidR="00074F94" w:rsidRPr="006B50BC" w:rsidRDefault="00074F94" w:rsidP="00806EE3">
            <w:pPr>
              <w:suppressAutoHyphens/>
              <w:rPr>
                <w:bCs/>
                <w:sz w:val="22"/>
                <w:szCs w:val="22"/>
              </w:rPr>
            </w:pPr>
            <w:r w:rsidRPr="006B50BC">
              <w:rPr>
                <w:bCs/>
                <w:sz w:val="22"/>
                <w:szCs w:val="22"/>
              </w:rPr>
              <w:t xml:space="preserve"> из них:</w:t>
            </w:r>
          </w:p>
        </w:tc>
        <w:tc>
          <w:tcPr>
            <w:tcW w:w="1134" w:type="dxa"/>
          </w:tcPr>
          <w:p w:rsidR="00074F94" w:rsidRPr="006B50BC" w:rsidRDefault="00074F94" w:rsidP="00806EE3">
            <w:pPr>
              <w:suppressAutoHyphens/>
              <w:ind w:right="-79"/>
              <w:rPr>
                <w:sz w:val="22"/>
                <w:szCs w:val="22"/>
              </w:rPr>
            </w:pPr>
            <w:r w:rsidRPr="006B50BC">
              <w:rPr>
                <w:sz w:val="22"/>
                <w:szCs w:val="22"/>
              </w:rPr>
              <w:t> </w:t>
            </w:r>
          </w:p>
        </w:tc>
        <w:tc>
          <w:tcPr>
            <w:tcW w:w="1541" w:type="dxa"/>
            <w:vAlign w:val="center"/>
          </w:tcPr>
          <w:p w:rsidR="00074F94" w:rsidRPr="006B50BC" w:rsidRDefault="00074F94" w:rsidP="00806EE3">
            <w:pPr>
              <w:suppressAutoHyphens/>
              <w:jc w:val="center"/>
              <w:rPr>
                <w:sz w:val="22"/>
                <w:szCs w:val="22"/>
              </w:rPr>
            </w:pPr>
          </w:p>
        </w:tc>
        <w:tc>
          <w:tcPr>
            <w:tcW w:w="1435" w:type="dxa"/>
            <w:vAlign w:val="center"/>
          </w:tcPr>
          <w:p w:rsidR="00074F94" w:rsidRPr="006B50BC" w:rsidRDefault="00074F94" w:rsidP="00806EE3">
            <w:pPr>
              <w:suppressAutoHyphens/>
              <w:jc w:val="center"/>
              <w:rPr>
                <w:sz w:val="22"/>
                <w:szCs w:val="22"/>
              </w:rPr>
            </w:pPr>
            <w:r w:rsidRPr="006B50BC">
              <w:rPr>
                <w:sz w:val="22"/>
                <w:szCs w:val="22"/>
              </w:rPr>
              <w:t>57,4514</w:t>
            </w:r>
          </w:p>
        </w:tc>
        <w:tc>
          <w:tcPr>
            <w:tcW w:w="1433" w:type="dxa"/>
            <w:gridSpan w:val="3"/>
            <w:vAlign w:val="center"/>
          </w:tcPr>
          <w:p w:rsidR="00074F94" w:rsidRPr="006B50BC" w:rsidRDefault="00074F94" w:rsidP="00806EE3">
            <w:pPr>
              <w:suppressAutoHyphens/>
              <w:jc w:val="center"/>
              <w:rPr>
                <w:sz w:val="22"/>
                <w:szCs w:val="22"/>
              </w:rPr>
            </w:pPr>
          </w:p>
        </w:tc>
        <w:tc>
          <w:tcPr>
            <w:tcW w:w="1385" w:type="dxa"/>
            <w:vAlign w:val="center"/>
          </w:tcPr>
          <w:p w:rsidR="00074F94" w:rsidRPr="006B50BC" w:rsidRDefault="00074F94" w:rsidP="00806EE3">
            <w:pPr>
              <w:suppressAutoHyphens/>
              <w:jc w:val="center"/>
              <w:rPr>
                <w:sz w:val="22"/>
                <w:szCs w:val="22"/>
              </w:rPr>
            </w:pPr>
            <w:r w:rsidRPr="006B50BC">
              <w:rPr>
                <w:sz w:val="22"/>
                <w:szCs w:val="22"/>
              </w:rPr>
              <w:t>57,4514</w:t>
            </w:r>
          </w:p>
        </w:tc>
      </w:tr>
      <w:tr w:rsidR="00074F94" w:rsidRPr="006B50BC" w:rsidTr="00806EE3">
        <w:trPr>
          <w:cantSplit/>
          <w:jc w:val="center"/>
        </w:trPr>
        <w:tc>
          <w:tcPr>
            <w:tcW w:w="2678" w:type="dxa"/>
          </w:tcPr>
          <w:p w:rsidR="00074F94" w:rsidRPr="006B50BC" w:rsidRDefault="00074F94" w:rsidP="00806EE3">
            <w:pPr>
              <w:suppressAutoHyphens/>
              <w:rPr>
                <w:bCs/>
                <w:sz w:val="22"/>
                <w:szCs w:val="22"/>
              </w:rPr>
            </w:pPr>
            <w:r w:rsidRPr="006B50BC">
              <w:rPr>
                <w:bCs/>
                <w:sz w:val="22"/>
                <w:szCs w:val="22"/>
              </w:rPr>
              <w:t>В земли населённых пунктов</w:t>
            </w:r>
          </w:p>
        </w:tc>
        <w:tc>
          <w:tcPr>
            <w:tcW w:w="1134" w:type="dxa"/>
          </w:tcPr>
          <w:p w:rsidR="00074F94" w:rsidRPr="006B50BC" w:rsidRDefault="00074F94" w:rsidP="00806EE3">
            <w:pPr>
              <w:suppressAutoHyphens/>
              <w:ind w:right="-79"/>
              <w:rPr>
                <w:sz w:val="22"/>
                <w:szCs w:val="22"/>
              </w:rPr>
            </w:pPr>
          </w:p>
        </w:tc>
        <w:tc>
          <w:tcPr>
            <w:tcW w:w="1541" w:type="dxa"/>
            <w:vAlign w:val="center"/>
          </w:tcPr>
          <w:p w:rsidR="00074F94" w:rsidRPr="006B50BC" w:rsidRDefault="00074F94" w:rsidP="00806EE3">
            <w:pPr>
              <w:suppressAutoHyphens/>
              <w:jc w:val="center"/>
              <w:rPr>
                <w:sz w:val="22"/>
                <w:szCs w:val="22"/>
              </w:rPr>
            </w:pPr>
          </w:p>
        </w:tc>
        <w:tc>
          <w:tcPr>
            <w:tcW w:w="1435" w:type="dxa"/>
            <w:vAlign w:val="center"/>
          </w:tcPr>
          <w:p w:rsidR="00074F94" w:rsidRPr="006B50BC" w:rsidRDefault="00074F94" w:rsidP="00806EE3">
            <w:pPr>
              <w:suppressAutoHyphens/>
              <w:jc w:val="center"/>
              <w:rPr>
                <w:sz w:val="22"/>
                <w:szCs w:val="22"/>
              </w:rPr>
            </w:pPr>
            <w:r w:rsidRPr="006B50BC">
              <w:rPr>
                <w:sz w:val="22"/>
                <w:szCs w:val="22"/>
              </w:rPr>
              <w:t>57,4514</w:t>
            </w:r>
          </w:p>
        </w:tc>
        <w:tc>
          <w:tcPr>
            <w:tcW w:w="1433" w:type="dxa"/>
            <w:gridSpan w:val="3"/>
            <w:vAlign w:val="center"/>
          </w:tcPr>
          <w:p w:rsidR="00074F94" w:rsidRPr="006B50BC" w:rsidRDefault="00074F94" w:rsidP="00806EE3">
            <w:pPr>
              <w:suppressAutoHyphens/>
              <w:jc w:val="center"/>
              <w:rPr>
                <w:sz w:val="22"/>
                <w:szCs w:val="22"/>
              </w:rPr>
            </w:pPr>
          </w:p>
        </w:tc>
        <w:tc>
          <w:tcPr>
            <w:tcW w:w="1385" w:type="dxa"/>
            <w:vAlign w:val="center"/>
          </w:tcPr>
          <w:p w:rsidR="00074F94" w:rsidRPr="006B50BC" w:rsidRDefault="00074F94" w:rsidP="00806EE3">
            <w:pPr>
              <w:suppressAutoHyphens/>
              <w:jc w:val="center"/>
              <w:rPr>
                <w:sz w:val="22"/>
                <w:szCs w:val="22"/>
              </w:rPr>
            </w:pPr>
            <w:r w:rsidRPr="006B50BC">
              <w:rPr>
                <w:sz w:val="22"/>
                <w:szCs w:val="22"/>
              </w:rPr>
              <w:t>57,4514</w:t>
            </w:r>
          </w:p>
        </w:tc>
      </w:tr>
    </w:tbl>
    <w:p w:rsidR="00074F94" w:rsidRPr="006B50BC" w:rsidRDefault="00074F94" w:rsidP="00074F94">
      <w:pPr>
        <w:suppressAutoHyphens/>
        <w:overflowPunct w:val="0"/>
        <w:autoSpaceDE w:val="0"/>
        <w:autoSpaceDN w:val="0"/>
        <w:adjustRightInd w:val="0"/>
      </w:pPr>
    </w:p>
    <w:p w:rsidR="00292EB5" w:rsidRPr="006B50BC" w:rsidRDefault="00292EB5" w:rsidP="00292EB5">
      <w:pPr>
        <w:suppressAutoHyphens/>
        <w:jc w:val="both"/>
        <w:rPr>
          <w:sz w:val="22"/>
          <w:szCs w:val="22"/>
          <w:lang w:eastAsia="en-US"/>
        </w:rPr>
      </w:pPr>
      <w:r w:rsidRPr="006B50BC">
        <w:rPr>
          <w:sz w:val="22"/>
          <w:szCs w:val="22"/>
          <w:lang w:eastAsia="en-US"/>
        </w:rPr>
        <w:t>*Данные не являются утверждаемой частью, отображаются согласно полномочиям регионального и федерального уровней.</w:t>
      </w:r>
    </w:p>
    <w:p w:rsidR="006E388D" w:rsidRPr="006B50BC" w:rsidRDefault="006E388D"/>
    <w:p w:rsidR="006E388D" w:rsidRPr="006B50BC" w:rsidRDefault="006E388D"/>
    <w:p w:rsidR="006E388D" w:rsidRPr="006B50BC" w:rsidRDefault="006E388D" w:rsidP="00C628D7">
      <w:pPr>
        <w:spacing w:after="120"/>
        <w:jc w:val="right"/>
      </w:pPr>
    </w:p>
    <w:p w:rsidR="00CF43EF" w:rsidRPr="006B50BC" w:rsidRDefault="00CF43EF" w:rsidP="009678D8">
      <w:pPr>
        <w:widowControl w:val="0"/>
        <w:suppressAutoHyphens/>
        <w:spacing w:after="120"/>
        <w:jc w:val="both"/>
        <w:outlineLvl w:val="0"/>
      </w:pPr>
    </w:p>
    <w:sectPr w:rsidR="00CF43EF" w:rsidRPr="006B50BC" w:rsidSect="002C7BAE">
      <w:footerReference w:type="default" r:id="rId19"/>
      <w:footnotePr>
        <w:numRestart w:val="eachSect"/>
      </w:footnotePr>
      <w:pgSz w:w="11906" w:h="16838"/>
      <w:pgMar w:top="1134" w:right="851" w:bottom="1134" w:left="1418"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0F3" w:rsidRDefault="000100F3" w:rsidP="00F16547">
      <w:r>
        <w:separator/>
      </w:r>
    </w:p>
  </w:endnote>
  <w:endnote w:type="continuationSeparator" w:id="0">
    <w:p w:rsidR="000100F3" w:rsidRDefault="000100F3" w:rsidP="00F165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2.">
    <w:altName w:val="Times New Roman"/>
    <w:panose1 w:val="00000000000000000000"/>
    <w:charset w:val="00"/>
    <w:family w:val="roman"/>
    <w:notTrueType/>
    <w:pitch w:val="default"/>
    <w:sig w:usb0="00000003" w:usb1="00000000" w:usb2="00000000" w:usb3="00000000" w:csb0="00000001" w:csb1="00000000"/>
  </w:font>
  <w:font w:name="3.2.1">
    <w:altName w:val="Times New Roman"/>
    <w:panose1 w:val="00000000000000000000"/>
    <w:charset w:val="00"/>
    <w:family w:val="roman"/>
    <w:notTrueType/>
    <w:pitch w:val="default"/>
    <w:sig w:usb0="00000003" w:usb1="00000000" w:usb2="00000000" w:usb3="00000000" w:csb0="00000001" w:csb1="00000000"/>
  </w:font>
  <w:font w:name="Swis721 LtEx BT">
    <w:panose1 w:val="020B0505020202020204"/>
    <w:charset w:val="00"/>
    <w:family w:val="swiss"/>
    <w:pitch w:val="variable"/>
    <w:sig w:usb0="00000087" w:usb1="00000000" w:usb2="00000000" w:usb3="00000000" w:csb0="0000001B"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NTHelvetica/Cyrillic">
    <w:altName w:val="Times New Roman"/>
    <w:charset w:val="00"/>
    <w:family w:val="auto"/>
    <w:pitch w:val="variable"/>
    <w:sig w:usb0="00000203" w:usb1="00000000" w:usb2="00000000" w:usb3="00000000" w:csb0="00000005"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cademyACTT">
    <w:altName w:val="Times New Roman"/>
    <w:charset w:val="00"/>
    <w:family w:val="auto"/>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PragmaticaC">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S Reference Sans Serif">
    <w:panose1 w:val="020B0604030504040204"/>
    <w:charset w:val="CC"/>
    <w:family w:val="swiss"/>
    <w:pitch w:val="variable"/>
    <w:sig w:usb0="20000287" w:usb1="00000000" w:usb2="00000000" w:usb3="00000000" w:csb0="0000019F"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sans-serif">
    <w:altName w:val="Arial"/>
    <w:panose1 w:val="00000000000000000000"/>
    <w:charset w:val="CC"/>
    <w:family w:val="roman"/>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8888"/>
      <w:docPartObj>
        <w:docPartGallery w:val="Page Numbers (Bottom of Page)"/>
        <w:docPartUnique/>
      </w:docPartObj>
    </w:sdtPr>
    <w:sdtContent>
      <w:p w:rsidR="00516E5A" w:rsidRDefault="00497019" w:rsidP="00AF721D">
        <w:pPr>
          <w:pStyle w:val="aff4"/>
          <w:jc w:val="right"/>
        </w:pPr>
        <w:r>
          <w:fldChar w:fldCharType="begin"/>
        </w:r>
        <w:r w:rsidR="00516E5A">
          <w:instrText xml:space="preserve"> PAGE   \* MERGEFORMAT </w:instrText>
        </w:r>
        <w:r>
          <w:fldChar w:fldCharType="separate"/>
        </w:r>
        <w:r w:rsidR="00516E5A">
          <w:rPr>
            <w:noProof/>
          </w:rPr>
          <w:t>3</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715"/>
      <w:docPartObj>
        <w:docPartGallery w:val="Page Numbers (Bottom of Page)"/>
        <w:docPartUnique/>
      </w:docPartObj>
    </w:sdtPr>
    <w:sdtContent>
      <w:p w:rsidR="00516E5A" w:rsidRDefault="00497019">
        <w:pPr>
          <w:pStyle w:val="aff4"/>
          <w:jc w:val="right"/>
        </w:pPr>
        <w:r>
          <w:fldChar w:fldCharType="begin"/>
        </w:r>
        <w:r w:rsidR="00516E5A">
          <w:instrText xml:space="preserve"> PAGE   \* MERGEFORMAT </w:instrText>
        </w:r>
        <w:r>
          <w:fldChar w:fldCharType="separate"/>
        </w:r>
        <w:r w:rsidR="00833710">
          <w:rPr>
            <w:noProof/>
          </w:rPr>
          <w:t>5</w:t>
        </w:r>
        <w:r>
          <w:rPr>
            <w:noProof/>
          </w:rPr>
          <w:fldChar w:fldCharType="end"/>
        </w:r>
      </w:p>
    </w:sdtContent>
  </w:sdt>
  <w:p w:rsidR="00516E5A" w:rsidRDefault="00516E5A">
    <w:pPr>
      <w:pStyle w:val="af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E5A" w:rsidRDefault="00516E5A">
    <w:pPr>
      <w:pStyle w:val="aff4"/>
      <w:jc w:val="right"/>
    </w:pPr>
  </w:p>
  <w:p w:rsidR="00516E5A" w:rsidRDefault="00516E5A" w:rsidP="005478BE">
    <w:pPr>
      <w:pStyle w:val="aff4"/>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E5A" w:rsidRDefault="00497019">
    <w:pPr>
      <w:pStyle w:val="aff4"/>
      <w:jc w:val="right"/>
    </w:pPr>
    <w:r>
      <w:fldChar w:fldCharType="begin"/>
    </w:r>
    <w:r w:rsidR="00516E5A">
      <w:instrText xml:space="preserve"> PAGE   \* MERGEFORMAT </w:instrText>
    </w:r>
    <w:r>
      <w:fldChar w:fldCharType="separate"/>
    </w:r>
    <w:r w:rsidR="004509FC">
      <w:rPr>
        <w:noProof/>
      </w:rPr>
      <w:t>66</w:t>
    </w:r>
    <w:r>
      <w:rPr>
        <w:noProof/>
      </w:rPr>
      <w:fldChar w:fldCharType="end"/>
    </w:r>
  </w:p>
  <w:p w:rsidR="00516E5A" w:rsidRDefault="00516E5A">
    <w:pPr>
      <w:pStyle w:val="af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0F3" w:rsidRDefault="000100F3" w:rsidP="00F16547">
      <w:r>
        <w:separator/>
      </w:r>
    </w:p>
  </w:footnote>
  <w:footnote w:type="continuationSeparator" w:id="0">
    <w:p w:rsidR="000100F3" w:rsidRDefault="000100F3" w:rsidP="00F16547">
      <w:r>
        <w:continuationSeparator/>
      </w:r>
    </w:p>
  </w:footnote>
  <w:footnote w:id="1">
    <w:p w:rsidR="00295D33" w:rsidRPr="002E332F" w:rsidRDefault="00295D33" w:rsidP="00295D33">
      <w:pPr>
        <w:pStyle w:val="Osnovnoy"/>
        <w:suppressAutoHyphens/>
        <w:ind w:firstLine="0"/>
        <w:rPr>
          <w:sz w:val="20"/>
          <w:szCs w:val="20"/>
        </w:rPr>
      </w:pPr>
      <w:r w:rsidRPr="002E332F">
        <w:rPr>
          <w:rStyle w:val="affffe"/>
          <w:sz w:val="20"/>
          <w:szCs w:val="20"/>
        </w:rPr>
        <w:footnoteRef/>
      </w:r>
      <w:r w:rsidRPr="002E332F">
        <w:rPr>
          <w:sz w:val="20"/>
          <w:szCs w:val="20"/>
        </w:rPr>
        <w:t xml:space="preserve"> В Генеральном плане городского округа </w:t>
      </w:r>
      <w:r>
        <w:rPr>
          <w:sz w:val="20"/>
          <w:szCs w:val="20"/>
        </w:rPr>
        <w:t>Лобня</w:t>
      </w:r>
      <w:r w:rsidRPr="002E332F">
        <w:rPr>
          <w:sz w:val="20"/>
          <w:szCs w:val="20"/>
        </w:rPr>
        <w:t xml:space="preserve"> - расчётный срок - 2036 год (первая очередь – 2022 год).</w:t>
      </w:r>
    </w:p>
  </w:footnote>
  <w:footnote w:id="2">
    <w:p w:rsidR="00516E5A" w:rsidRPr="002517F3" w:rsidRDefault="00516E5A" w:rsidP="00CC2EA8">
      <w:pPr>
        <w:pStyle w:val="1ffff7"/>
        <w:shd w:val="clear" w:color="auto" w:fill="auto"/>
        <w:tabs>
          <w:tab w:val="left" w:pos="0"/>
        </w:tabs>
        <w:ind w:right="580"/>
      </w:pPr>
      <w:r w:rsidRPr="002517F3">
        <w:rPr>
          <w:rStyle w:val="afffffffff7"/>
          <w:rFonts w:eastAsia="Calibri"/>
          <w:vertAlign w:val="superscript"/>
        </w:rPr>
        <w:footnoteRef/>
      </w:r>
      <w:r w:rsidRPr="002517F3">
        <w:rPr>
          <w:rStyle w:val="afffffffff7"/>
          <w:rFonts w:eastAsia="Calibri"/>
        </w:rPr>
        <w:tab/>
      </w:r>
      <w:r w:rsidRPr="002517F3">
        <w:rPr>
          <w:rStyle w:val="afffffffff6"/>
          <w:rFonts w:eastAsia="Calibri"/>
        </w:rPr>
        <w:t xml:space="preserve">Устойчивое развитие - одна из глобальных идей современности. Буквальный перевод термина </w:t>
      </w:r>
      <w:proofErr w:type="spellStart"/>
      <w:r w:rsidRPr="002517F3">
        <w:rPr>
          <w:rStyle w:val="afffffffff6"/>
          <w:rFonts w:eastAsia="Calibri"/>
        </w:rPr>
        <w:t>sustainable</w:t>
      </w:r>
      <w:proofErr w:type="spellEnd"/>
      <w:r w:rsidRPr="002517F3">
        <w:rPr>
          <w:rStyle w:val="afffffffff6"/>
          <w:rFonts w:eastAsia="Calibri"/>
        </w:rPr>
        <w:t xml:space="preserve"> </w:t>
      </w:r>
      <w:proofErr w:type="spellStart"/>
      <w:r w:rsidRPr="002517F3">
        <w:rPr>
          <w:rStyle w:val="afffffffff6"/>
          <w:rFonts w:eastAsia="Calibri"/>
        </w:rPr>
        <w:t>development</w:t>
      </w:r>
      <w:proofErr w:type="spellEnd"/>
      <w:r w:rsidRPr="002517F3">
        <w:rPr>
          <w:rStyle w:val="afffffffff6"/>
          <w:rFonts w:eastAsia="Calibri"/>
        </w:rPr>
        <w:t xml:space="preserve"> - «</w:t>
      </w:r>
      <w:proofErr w:type="spellStart"/>
      <w:r w:rsidRPr="002517F3">
        <w:rPr>
          <w:rStyle w:val="afffffffff6"/>
          <w:rFonts w:eastAsia="Calibri"/>
        </w:rPr>
        <w:t>жизнеподдерживающее</w:t>
      </w:r>
      <w:proofErr w:type="spellEnd"/>
      <w:r w:rsidRPr="002517F3">
        <w:rPr>
          <w:rStyle w:val="afffffffff6"/>
          <w:rFonts w:eastAsia="Calibri"/>
        </w:rPr>
        <w:t xml:space="preserve"> развитие». Его суть заключается в том, что современное человечество должно удовлетворять свои нужды таким образом, чтобы не лишить последующие поколения возможности удовлетворять их нужды.</w:t>
      </w:r>
    </w:p>
  </w:footnote>
  <w:footnote w:id="3">
    <w:p w:rsidR="007B33A7" w:rsidRPr="005A070A" w:rsidRDefault="007B33A7" w:rsidP="007B33A7">
      <w:pPr>
        <w:pStyle w:val="affd"/>
        <w:jc w:val="both"/>
      </w:pPr>
      <w:r w:rsidRPr="005A070A">
        <w:rPr>
          <w:rStyle w:val="affffe"/>
          <w:rFonts w:eastAsia="Calibri"/>
        </w:rPr>
        <w:footnoteRef/>
      </w:r>
      <w:r w:rsidRPr="005A070A">
        <w:t xml:space="preserve"> </w:t>
      </w:r>
      <w:r>
        <w:t xml:space="preserve">Емкость (мощность) объектов приводится ориентировочно и будет определяться (уточнятся) на стадии разработки ППТ в соответствии с РНГП, а также согласно </w:t>
      </w:r>
      <w:r w:rsidR="00D2267A">
        <w:t>п</w:t>
      </w:r>
      <w:r>
        <w:t>рограмм</w:t>
      </w:r>
      <w:r w:rsidR="005E7F22">
        <w:t>е</w:t>
      </w:r>
      <w:r>
        <w:t xml:space="preserve"> </w:t>
      </w:r>
      <w:r w:rsidR="00D2267A">
        <w:t>к</w:t>
      </w:r>
      <w:r>
        <w:t xml:space="preserve">омплексного </w:t>
      </w:r>
      <w:r w:rsidR="00D2267A">
        <w:t>р</w:t>
      </w:r>
      <w:r>
        <w:t xml:space="preserve">азвития муниципального образования и </w:t>
      </w:r>
      <w:r w:rsidR="00D2267A">
        <w:t>а</w:t>
      </w:r>
      <w:r>
        <w:t>дресным инвести</w:t>
      </w:r>
      <w:r w:rsidR="00D2267A">
        <w:t>ц</w:t>
      </w:r>
      <w:r>
        <w:t>ионным программам Московской области.</w:t>
      </w:r>
    </w:p>
  </w:footnote>
  <w:footnote w:id="4">
    <w:p w:rsidR="007B33A7" w:rsidRDefault="007B33A7" w:rsidP="007B33A7">
      <w:pPr>
        <w:pStyle w:val="affd"/>
      </w:pPr>
      <w:r>
        <w:rPr>
          <w:rStyle w:val="affffe"/>
        </w:rPr>
        <w:footnoteRef/>
      </w:r>
      <w:r>
        <w:t xml:space="preserve"> </w:t>
      </w:r>
      <w:r w:rsidRPr="00320B17">
        <w:t xml:space="preserve">*Примечание: В связи с отсутствием </w:t>
      </w:r>
      <w:proofErr w:type="spellStart"/>
      <w:r w:rsidRPr="00320B17">
        <w:t>территориальныхрезервов</w:t>
      </w:r>
      <w:proofErr w:type="spellEnd"/>
      <w:r w:rsidRPr="00320B17">
        <w:t xml:space="preserve"> количество и конкретное местоположение проектированных бань будет определено на следующих этапах проектирования.</w:t>
      </w:r>
    </w:p>
  </w:footnote>
  <w:footnote w:id="5">
    <w:p w:rsidR="000F39CD" w:rsidRDefault="000F39CD" w:rsidP="000F39CD">
      <w:pPr>
        <w:pStyle w:val="affd"/>
      </w:pPr>
      <w:r>
        <w:rPr>
          <w:rStyle w:val="affffe"/>
        </w:rPr>
        <w:footnoteRef/>
      </w:r>
      <w:r>
        <w:t xml:space="preserve"> </w:t>
      </w:r>
      <w:r w:rsidRPr="00BE0AB5">
        <w:rPr>
          <w:szCs w:val="18"/>
        </w:rPr>
        <w:t xml:space="preserve">Данные по </w:t>
      </w:r>
      <w:r>
        <w:rPr>
          <w:szCs w:val="18"/>
        </w:rPr>
        <w:t>объектам регионального значения</w:t>
      </w:r>
      <w:r w:rsidRPr="00BE0AB5">
        <w:rPr>
          <w:szCs w:val="18"/>
        </w:rPr>
        <w:t xml:space="preserve"> приведены в</w:t>
      </w:r>
      <w:r>
        <w:rPr>
          <w:szCs w:val="18"/>
        </w:rPr>
        <w:t xml:space="preserve"> информационных целях и не являю</w:t>
      </w:r>
      <w:r w:rsidRPr="00BE0AB5">
        <w:rPr>
          <w:szCs w:val="18"/>
        </w:rPr>
        <w:t xml:space="preserve">тся предметом утверждения в </w:t>
      </w:r>
      <w:r>
        <w:rPr>
          <w:szCs w:val="18"/>
        </w:rPr>
        <w:t>данном документе</w:t>
      </w:r>
      <w:r w:rsidRPr="00BE0AB5">
        <w:rPr>
          <w:szCs w:val="18"/>
        </w:rPr>
        <w:t>.</w:t>
      </w:r>
    </w:p>
  </w:footnote>
  <w:footnote w:id="6">
    <w:p w:rsidR="00516E5A" w:rsidRPr="005A070A" w:rsidRDefault="00516E5A" w:rsidP="003B23C4">
      <w:pPr>
        <w:pStyle w:val="affd"/>
        <w:jc w:val="both"/>
      </w:pPr>
      <w:r w:rsidRPr="005A070A">
        <w:rPr>
          <w:rStyle w:val="affffe"/>
          <w:rFonts w:eastAsia="Calibri"/>
        </w:rPr>
        <w:footnoteRef/>
      </w:r>
      <w:r w:rsidRPr="005A070A">
        <w:t xml:space="preserve"> </w:t>
      </w:r>
      <w:r>
        <w:t xml:space="preserve">Емкость (мощность) объектов приводится </w:t>
      </w:r>
      <w:r w:rsidRPr="007636A6">
        <w:t xml:space="preserve">ориентировочно и будет определяться (уточнятся) на стадии разработки ППТ в соответствии с РНГП, а также согласно </w:t>
      </w:r>
      <w:r w:rsidR="005E7F22" w:rsidRPr="007636A6">
        <w:t>п</w:t>
      </w:r>
      <w:r w:rsidRPr="007636A6">
        <w:t>рограмм</w:t>
      </w:r>
      <w:r w:rsidR="005D1F4C" w:rsidRPr="007636A6">
        <w:t>е</w:t>
      </w:r>
      <w:r w:rsidR="005E7F22" w:rsidRPr="007636A6">
        <w:t xml:space="preserve"> комплексного р</w:t>
      </w:r>
      <w:r w:rsidRPr="007636A6">
        <w:t>азвития муниципа</w:t>
      </w:r>
      <w:r w:rsidR="005E7F22" w:rsidRPr="007636A6">
        <w:t>льного образования и а</w:t>
      </w:r>
      <w:r w:rsidRPr="007636A6">
        <w:t xml:space="preserve">дресным </w:t>
      </w:r>
      <w:proofErr w:type="spellStart"/>
      <w:r w:rsidRPr="007636A6">
        <w:t>инвестиуионным</w:t>
      </w:r>
      <w:proofErr w:type="spellEnd"/>
      <w:r w:rsidRPr="007636A6">
        <w:t xml:space="preserve"> программам Московской области.</w:t>
      </w:r>
    </w:p>
  </w:footnote>
  <w:footnote w:id="7">
    <w:p w:rsidR="00516E5A" w:rsidRPr="00F54080" w:rsidRDefault="00516E5A" w:rsidP="004F31A3">
      <w:pPr>
        <w:pStyle w:val="affd"/>
        <w:jc w:val="both"/>
      </w:pPr>
      <w:r>
        <w:rPr>
          <w:rStyle w:val="affffe"/>
        </w:rPr>
        <w:footnoteRef/>
      </w:r>
      <w:r>
        <w:t xml:space="preserve"> </w:t>
      </w:r>
      <w:r w:rsidRPr="00BE0AB5">
        <w:rPr>
          <w:szCs w:val="18"/>
        </w:rPr>
        <w:t xml:space="preserve">Данные по </w:t>
      </w:r>
      <w:r>
        <w:rPr>
          <w:szCs w:val="18"/>
        </w:rPr>
        <w:t>объектам федерального значения</w:t>
      </w:r>
      <w:r w:rsidRPr="00BE0AB5">
        <w:rPr>
          <w:szCs w:val="18"/>
        </w:rPr>
        <w:t xml:space="preserve"> приведены в</w:t>
      </w:r>
      <w:r>
        <w:rPr>
          <w:szCs w:val="18"/>
        </w:rPr>
        <w:t xml:space="preserve"> информационных целях и не являю</w:t>
      </w:r>
      <w:r w:rsidRPr="00BE0AB5">
        <w:rPr>
          <w:szCs w:val="18"/>
        </w:rPr>
        <w:t xml:space="preserve">тся предметом утверждения в </w:t>
      </w:r>
      <w:r>
        <w:rPr>
          <w:szCs w:val="18"/>
        </w:rPr>
        <w:t>данном документе</w:t>
      </w:r>
      <w:r w:rsidRPr="00BE0AB5">
        <w:rPr>
          <w:szCs w:val="18"/>
        </w:rPr>
        <w:t>.</w:t>
      </w:r>
    </w:p>
  </w:footnote>
  <w:footnote w:id="8">
    <w:p w:rsidR="00516E5A" w:rsidRDefault="00516E5A" w:rsidP="00967D1C">
      <w:pPr>
        <w:pStyle w:val="affd"/>
      </w:pPr>
      <w:r>
        <w:rPr>
          <w:rStyle w:val="affffe"/>
        </w:rPr>
        <w:footnoteRef/>
      </w:r>
      <w:r>
        <w:t xml:space="preserve"> </w:t>
      </w:r>
      <w:r w:rsidRPr="00BE0AB5">
        <w:rPr>
          <w:szCs w:val="18"/>
        </w:rPr>
        <w:t xml:space="preserve">Данные по </w:t>
      </w:r>
      <w:r>
        <w:rPr>
          <w:szCs w:val="18"/>
        </w:rPr>
        <w:t>объектам регионального значения</w:t>
      </w:r>
      <w:r w:rsidRPr="00BE0AB5">
        <w:rPr>
          <w:szCs w:val="18"/>
        </w:rPr>
        <w:t xml:space="preserve"> приведены в</w:t>
      </w:r>
      <w:r>
        <w:rPr>
          <w:szCs w:val="18"/>
        </w:rPr>
        <w:t xml:space="preserve"> информационных целях и не являю</w:t>
      </w:r>
      <w:r w:rsidRPr="00BE0AB5">
        <w:rPr>
          <w:szCs w:val="18"/>
        </w:rPr>
        <w:t xml:space="preserve">тся предметом утверждения в </w:t>
      </w:r>
      <w:r>
        <w:rPr>
          <w:szCs w:val="18"/>
        </w:rPr>
        <w:t>данном документе</w:t>
      </w:r>
      <w:r w:rsidRPr="00BE0AB5">
        <w:rPr>
          <w:szCs w:val="18"/>
        </w:rPr>
        <w:t>.</w:t>
      </w:r>
    </w:p>
  </w:footnote>
  <w:footnote w:id="9">
    <w:p w:rsidR="0003548B" w:rsidRPr="00965DDF" w:rsidRDefault="0003548B" w:rsidP="0003548B">
      <w:pPr>
        <w:pStyle w:val="affd"/>
        <w:jc w:val="both"/>
      </w:pPr>
      <w:r w:rsidRPr="00965DDF">
        <w:rPr>
          <w:rStyle w:val="affffe"/>
        </w:rPr>
        <w:footnoteRef/>
      </w:r>
      <w:r w:rsidRPr="00965DDF">
        <w:t xml:space="preserve"> </w:t>
      </w:r>
      <w:proofErr w:type="gramStart"/>
      <w:r w:rsidRPr="00965DDF">
        <w:t>В соответствии с СТП ТО МО (в ред. постановления Правительства Московской области от 25.12.2019 №1037/45); в составе автомобильной дороги в соответствии с проектом планировки территории для размещения линейного объекта капитального строительства – автомобильной дороги А-104 «Москва – Дмитров – Дубна» - «</w:t>
      </w:r>
      <w:proofErr w:type="spellStart"/>
      <w:r w:rsidRPr="00965DDF">
        <w:t>Рогачевское</w:t>
      </w:r>
      <w:proofErr w:type="spellEnd"/>
      <w:r w:rsidRPr="00965DDF">
        <w:t xml:space="preserve"> шоссе» (северный обход г.</w:t>
      </w:r>
      <w:r w:rsidR="00340EA2">
        <w:t xml:space="preserve"> </w:t>
      </w:r>
      <w:r w:rsidRPr="00965DDF">
        <w:t>Лобни), утвержденным постановлением Правительства Московской области от 21.02.2014 № 79/4.</w:t>
      </w:r>
      <w:proofErr w:type="gramEnd"/>
    </w:p>
  </w:footnote>
  <w:footnote w:id="10">
    <w:p w:rsidR="0003548B" w:rsidRPr="00965DDF" w:rsidRDefault="0003548B" w:rsidP="0003548B">
      <w:pPr>
        <w:pStyle w:val="affd"/>
        <w:jc w:val="both"/>
      </w:pPr>
      <w:r w:rsidRPr="00965DDF">
        <w:rPr>
          <w:rStyle w:val="affffe"/>
        </w:rPr>
        <w:footnoteRef/>
      </w:r>
      <w:r w:rsidRPr="00965DDF">
        <w:t xml:space="preserve"> В составе автомобильной дороги в соответствии с проектом планировки территории для размещения линейного объекта капитального строительства – автомобильной дороги А-104 «Москва – Дмитров – Дубна» - «</w:t>
      </w:r>
      <w:proofErr w:type="spellStart"/>
      <w:r w:rsidRPr="00965DDF">
        <w:t>Рогачевское</w:t>
      </w:r>
      <w:proofErr w:type="spellEnd"/>
      <w:r w:rsidRPr="00965DDF">
        <w:t xml:space="preserve"> шоссе» (северный обход г.</w:t>
      </w:r>
      <w:r w:rsidR="00340EA2">
        <w:t xml:space="preserve"> </w:t>
      </w:r>
      <w:r w:rsidRPr="00965DDF">
        <w:t>Лобни), утвержденным постановлением Правительства Московской области от 21.02.2014 № 79/4.</w:t>
      </w:r>
    </w:p>
  </w:footnote>
  <w:footnote w:id="11">
    <w:p w:rsidR="0003548B" w:rsidRPr="00965DDF" w:rsidRDefault="0003548B" w:rsidP="0003548B">
      <w:pPr>
        <w:pStyle w:val="affd"/>
        <w:jc w:val="both"/>
      </w:pPr>
      <w:r w:rsidRPr="00965DDF">
        <w:rPr>
          <w:rStyle w:val="affffe"/>
        </w:rPr>
        <w:footnoteRef/>
      </w:r>
      <w:r w:rsidRPr="00965DDF">
        <w:t xml:space="preserve"> В составе автомобильной дороги в соответствии с проектом планировки территории для размещения линейного объекта капитального строительства – автомобильной дороги А-104 «Москва – Дмитров – Дубна» - «</w:t>
      </w:r>
      <w:proofErr w:type="spellStart"/>
      <w:r w:rsidRPr="00965DDF">
        <w:t>Рогачевское</w:t>
      </w:r>
      <w:proofErr w:type="spellEnd"/>
      <w:r w:rsidRPr="00965DDF">
        <w:t xml:space="preserve"> шоссе» (северный обход г.</w:t>
      </w:r>
      <w:r w:rsidR="00CC37A2" w:rsidRPr="00965DDF">
        <w:t xml:space="preserve"> </w:t>
      </w:r>
      <w:r w:rsidRPr="00965DDF">
        <w:t>Лобни), утвержденным постановлением Правительства Московской области от 21.02.2014 № 79/4.</w:t>
      </w:r>
    </w:p>
  </w:footnote>
  <w:footnote w:id="12">
    <w:p w:rsidR="0003548B" w:rsidRPr="00965DDF" w:rsidRDefault="0003548B" w:rsidP="0003548B">
      <w:pPr>
        <w:pStyle w:val="affd"/>
        <w:jc w:val="both"/>
      </w:pPr>
      <w:r w:rsidRPr="00965DDF">
        <w:rPr>
          <w:rStyle w:val="affffe"/>
        </w:rPr>
        <w:footnoteRef/>
      </w:r>
      <w:r w:rsidRPr="00965DDF">
        <w:t xml:space="preserve"> В соответствии с СТП ТО МО (в ред. постановления Правительства Московской области от 25.12.2019 №1037/45); в составе автомобильной дороги в соответствии с проектом планировки для строительства автомобильной дороги «Хлебниково – Рогачево» - «Шереметьево-1 – Шереметьево-2» в городских округах Химки, Мытищи, Лобня Московской области, </w:t>
      </w:r>
      <w:r w:rsidRPr="00965DDF">
        <w:rPr>
          <w:bCs/>
        </w:rPr>
        <w:t xml:space="preserve">утвержденным </w:t>
      </w:r>
      <w:proofErr w:type="spellStart"/>
      <w:r w:rsidRPr="00965DDF">
        <w:rPr>
          <w:bCs/>
        </w:rPr>
        <w:t>постанолением</w:t>
      </w:r>
      <w:proofErr w:type="spellEnd"/>
      <w:r w:rsidRPr="00965DDF">
        <w:rPr>
          <w:bCs/>
        </w:rPr>
        <w:t xml:space="preserve"> Правительства Московской области </w:t>
      </w:r>
      <w:r w:rsidRPr="00965DDF">
        <w:t xml:space="preserve">от </w:t>
      </w:r>
      <w:r w:rsidRPr="00965DDF">
        <w:rPr>
          <w:bCs/>
        </w:rPr>
        <w:t>07.11.2018</w:t>
      </w:r>
      <w:r w:rsidRPr="00965DDF">
        <w:t xml:space="preserve"> № 804/38.</w:t>
      </w:r>
    </w:p>
  </w:footnote>
  <w:footnote w:id="13">
    <w:p w:rsidR="0003548B" w:rsidRDefault="0003548B" w:rsidP="0003548B">
      <w:pPr>
        <w:pStyle w:val="affd"/>
        <w:jc w:val="both"/>
      </w:pPr>
      <w:r w:rsidRPr="00965DDF">
        <w:rPr>
          <w:rStyle w:val="affffe"/>
        </w:rPr>
        <w:footnoteRef/>
      </w:r>
      <w:r w:rsidRPr="00965DDF">
        <w:t xml:space="preserve"> В соответствии с СТП ТО МО (в ред. постановления Правительства Московской области от 25.12.2019 №1037/45); в составе автомобильной дороги в </w:t>
      </w:r>
      <w:proofErr w:type="spellStart"/>
      <w:r w:rsidRPr="00965DDF">
        <w:t>соотвествии</w:t>
      </w:r>
      <w:proofErr w:type="spellEnd"/>
      <w:r w:rsidRPr="00965DDF">
        <w:t xml:space="preserve"> с документацией по планировке территории для реконструкции автомобильной дороги «Лобня – аэропорт Шереметьево», утвержденной постановлением Правительства Московской области от 25.12.2018 №1011/46.</w:t>
      </w:r>
    </w:p>
  </w:footnote>
  <w:footnote w:id="14">
    <w:p w:rsidR="00516E5A" w:rsidRDefault="00516E5A" w:rsidP="006162DB">
      <w:pPr>
        <w:pStyle w:val="affd"/>
        <w:jc w:val="both"/>
      </w:pPr>
      <w:r>
        <w:rPr>
          <w:rStyle w:val="affffe"/>
        </w:rPr>
        <w:footnoteRef/>
      </w:r>
      <w:r>
        <w:t xml:space="preserve"> </w:t>
      </w:r>
      <w:r w:rsidRPr="00371423">
        <w:t xml:space="preserve">Основные планируемые показатели развития территории </w:t>
      </w:r>
      <w:r>
        <w:t>городского округа Лобня</w:t>
      </w:r>
      <w:r w:rsidRPr="00371423">
        <w:t xml:space="preserve"> являются прогнозными оценками и приводятся в информационно-справочных целях.</w:t>
      </w:r>
    </w:p>
  </w:footnote>
  <w:footnote w:id="15">
    <w:p w:rsidR="00074F94" w:rsidRPr="002024F0" w:rsidRDefault="00074F94" w:rsidP="002C7BAE">
      <w:pPr>
        <w:pStyle w:val="affd"/>
        <w:jc w:val="both"/>
      </w:pPr>
      <w:r>
        <w:rPr>
          <w:rStyle w:val="affffe"/>
        </w:rPr>
        <w:footnoteRef/>
      </w:r>
      <w:r>
        <w:t xml:space="preserve"> </w:t>
      </w:r>
      <w:proofErr w:type="gramStart"/>
      <w:r w:rsidR="009C20FF" w:rsidRPr="002024F0">
        <w:t>Для покрытия дефицита</w:t>
      </w:r>
      <w:r w:rsidR="009C20FF">
        <w:t xml:space="preserve"> в местах в ДОУ и СОШ</w:t>
      </w:r>
      <w:r w:rsidR="009C20FF" w:rsidRPr="002024F0">
        <w:t xml:space="preserve"> </w:t>
      </w:r>
      <w:r w:rsidR="009C20FF">
        <w:t xml:space="preserve">возможно </w:t>
      </w:r>
      <w:r w:rsidR="009C20FF" w:rsidRPr="002024F0">
        <w:t xml:space="preserve">размещение объектов социального назначения ДОУ на 130 мест и СОШ на 1200 мест в соответствии с Федеральным законом от 21.12.2004 № 172-ФЗ (ред. от 01.05.2019) «О переводе земель или земельных участков из одной категории в другую» (с </w:t>
      </w:r>
      <w:proofErr w:type="spellStart"/>
      <w:r w:rsidR="009C20FF" w:rsidRPr="002024F0">
        <w:t>изм</w:t>
      </w:r>
      <w:proofErr w:type="spellEnd"/>
      <w:r w:rsidR="009C20FF" w:rsidRPr="002024F0">
        <w:t>. и доп., вступ. в силу с 01.07.2019) по утверждённой процедуре.</w:t>
      </w:r>
      <w:proofErr w:type="gramEnd"/>
    </w:p>
  </w:footnote>
  <w:footnote w:id="16">
    <w:p w:rsidR="00074F94" w:rsidRPr="004524CE" w:rsidRDefault="00074F94" w:rsidP="00074F94">
      <w:pPr>
        <w:pStyle w:val="affd"/>
        <w:rPr>
          <w:rFonts w:asciiTheme="minorHAnsi" w:hAnsiTheme="minorHAnsi"/>
        </w:rPr>
      </w:pPr>
      <w:r w:rsidRPr="004524CE">
        <w:rPr>
          <w:rStyle w:val="affffe"/>
        </w:rPr>
        <w:footnoteRef/>
      </w:r>
      <w:r w:rsidRPr="004524CE">
        <w:t xml:space="preserve"> </w:t>
      </w:r>
      <w:r w:rsidRPr="004524CE">
        <w:rPr>
          <w:rFonts w:asciiTheme="minorHAnsi" w:hAnsiTheme="minorHAnsi"/>
        </w:rPr>
        <w:t>К</w:t>
      </w:r>
      <w:r w:rsidRPr="004524CE">
        <w:t>ладбище «</w:t>
      </w:r>
      <w:proofErr w:type="spellStart"/>
      <w:r w:rsidRPr="004524CE">
        <w:t>Краснополянское</w:t>
      </w:r>
      <w:proofErr w:type="spellEnd"/>
      <w:r w:rsidRPr="004524CE">
        <w:t>» пл. 8 га расположено на территории городского округа Солнечногорск, часть кладбища «</w:t>
      </w:r>
      <w:proofErr w:type="spellStart"/>
      <w:r w:rsidRPr="004524CE">
        <w:t>Краснополянское</w:t>
      </w:r>
      <w:proofErr w:type="spellEnd"/>
      <w:r w:rsidRPr="004524CE">
        <w:t>» (мусульманское) пл. 2,3642 га расположено на территории городского округа Мытищи</w:t>
      </w:r>
      <w:r w:rsidRPr="004524CE">
        <w:rPr>
          <w:rFonts w:asciiTheme="minorHAnsi" w:hAnsiTheme="minorHAnsi"/>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512411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D3D89A20"/>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90DCC7C6"/>
    <w:lvl w:ilvl="0">
      <w:start w:val="1"/>
      <w:numFmt w:val="decimal"/>
      <w:pStyle w:val="a"/>
      <w:lvlText w:val="%1."/>
      <w:lvlJc w:val="left"/>
      <w:pPr>
        <w:tabs>
          <w:tab w:val="num" w:pos="360"/>
        </w:tabs>
        <w:ind w:left="360" w:hanging="360"/>
      </w:pPr>
    </w:lvl>
  </w:abstractNum>
  <w:abstractNum w:abstractNumId="3">
    <w:nsid w:val="FFFFFF89"/>
    <w:multiLevelType w:val="singleLevel"/>
    <w:tmpl w:val="15FCECDC"/>
    <w:lvl w:ilvl="0">
      <w:start w:val="1"/>
      <w:numFmt w:val="bullet"/>
      <w:pStyle w:val="a0"/>
      <w:lvlText w:val=""/>
      <w:lvlJc w:val="left"/>
      <w:pPr>
        <w:tabs>
          <w:tab w:val="num" w:pos="360"/>
        </w:tabs>
        <w:ind w:left="360" w:hanging="360"/>
      </w:pPr>
      <w:rPr>
        <w:rFonts w:ascii="Symbol" w:hAnsi="Symbol" w:hint="default"/>
      </w:rPr>
    </w:lvl>
  </w:abstractNum>
  <w:abstractNum w:abstractNumId="4">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nsid w:val="01472F7F"/>
    <w:multiLevelType w:val="multilevel"/>
    <w:tmpl w:val="0419001D"/>
    <w:styleLink w:val="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1A12374"/>
    <w:multiLevelType w:val="hybridMultilevel"/>
    <w:tmpl w:val="795088B6"/>
    <w:styleLink w:val="ArticleSection"/>
    <w:lvl w:ilvl="0" w:tplc="FFFFFFFF">
      <w:start w:val="1"/>
      <w:numFmt w:val="bullet"/>
      <w:pStyle w:val="a1"/>
      <w:lvlText w:val=""/>
      <w:lvlJc w:val="left"/>
      <w:pPr>
        <w:tabs>
          <w:tab w:val="num" w:pos="6480"/>
        </w:tabs>
        <w:ind w:left="64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43812B8"/>
    <w:multiLevelType w:val="multilevel"/>
    <w:tmpl w:val="4DE6BF8E"/>
    <w:styleLink w:val="3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9">
    <w:nsid w:val="0439221D"/>
    <w:multiLevelType w:val="hybridMultilevel"/>
    <w:tmpl w:val="C3D2E8B0"/>
    <w:name w:val="WW8Num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0884586E"/>
    <w:multiLevelType w:val="hybridMultilevel"/>
    <w:tmpl w:val="AD68E82E"/>
    <w:lvl w:ilvl="0" w:tplc="C406BFB2">
      <w:start w:val="1"/>
      <w:numFmt w:val="decimal"/>
      <w:pStyle w:val="123"/>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90412B6"/>
    <w:multiLevelType w:val="hybridMultilevel"/>
    <w:tmpl w:val="1A5EC63C"/>
    <w:lvl w:ilvl="0" w:tplc="C99CFF86">
      <w:start w:val="1"/>
      <w:numFmt w:val="bullet"/>
      <w:pStyle w:val="1"/>
      <w:lvlText w:val="–"/>
      <w:lvlJc w:val="left"/>
      <w:pPr>
        <w:tabs>
          <w:tab w:val="num" w:pos="1134"/>
        </w:tabs>
        <w:ind w:left="1134" w:hanging="425"/>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0CEB4488"/>
    <w:multiLevelType w:val="hybridMultilevel"/>
    <w:tmpl w:val="89E6D576"/>
    <w:styleLink w:val="21"/>
    <w:lvl w:ilvl="0" w:tplc="582AA20C">
      <w:start w:val="6"/>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6"/>
      <w:numFmt w:val="decimal"/>
      <w:lvlText w:val="%2."/>
      <w:lvlJc w:val="left"/>
      <w:pPr>
        <w:tabs>
          <w:tab w:val="num" w:pos="731"/>
        </w:tabs>
        <w:ind w:left="73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11DC4D58"/>
    <w:multiLevelType w:val="multilevel"/>
    <w:tmpl w:val="4DE6BF8E"/>
    <w:styleLink w:val="40"/>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14">
    <w:nsid w:val="12BA154F"/>
    <w:multiLevelType w:val="hybridMultilevel"/>
    <w:tmpl w:val="999EF0AE"/>
    <w:lvl w:ilvl="0" w:tplc="627C95B2">
      <w:start w:val="1"/>
      <w:numFmt w:val="bullet"/>
      <w:pStyle w:val="a2"/>
      <w:lvlText w:val=""/>
      <w:lvlJc w:val="left"/>
      <w:pPr>
        <w:tabs>
          <w:tab w:val="num" w:pos="1429"/>
        </w:tabs>
        <w:ind w:left="360" w:firstLine="709"/>
      </w:pPr>
      <w:rPr>
        <w:rFonts w:ascii="Symbol" w:hAnsi="Symbol" w:hint="default"/>
      </w:rPr>
    </w:lvl>
    <w:lvl w:ilvl="1" w:tplc="38C8D06C">
      <w:start w:val="1"/>
      <w:numFmt w:val="decimal"/>
      <w:lvlText w:val="%2."/>
      <w:lvlJc w:val="left"/>
      <w:pPr>
        <w:tabs>
          <w:tab w:val="num" w:pos="1440"/>
        </w:tabs>
        <w:ind w:left="1440" w:hanging="360"/>
      </w:pPr>
    </w:lvl>
    <w:lvl w:ilvl="2" w:tplc="5D04BE94">
      <w:start w:val="1"/>
      <w:numFmt w:val="decimal"/>
      <w:lvlText w:val="%3."/>
      <w:lvlJc w:val="left"/>
      <w:pPr>
        <w:tabs>
          <w:tab w:val="num" w:pos="2160"/>
        </w:tabs>
        <w:ind w:left="2160" w:hanging="360"/>
      </w:pPr>
    </w:lvl>
    <w:lvl w:ilvl="3" w:tplc="A90CBF7A">
      <w:start w:val="1"/>
      <w:numFmt w:val="decimal"/>
      <w:lvlText w:val="%4."/>
      <w:lvlJc w:val="left"/>
      <w:pPr>
        <w:tabs>
          <w:tab w:val="num" w:pos="2880"/>
        </w:tabs>
        <w:ind w:left="2880" w:hanging="360"/>
      </w:pPr>
    </w:lvl>
    <w:lvl w:ilvl="4" w:tplc="2ECE1294">
      <w:start w:val="1"/>
      <w:numFmt w:val="decimal"/>
      <w:lvlText w:val="%5."/>
      <w:lvlJc w:val="left"/>
      <w:pPr>
        <w:tabs>
          <w:tab w:val="num" w:pos="3600"/>
        </w:tabs>
        <w:ind w:left="3600" w:hanging="360"/>
      </w:pPr>
    </w:lvl>
    <w:lvl w:ilvl="5" w:tplc="02666AF0">
      <w:start w:val="1"/>
      <w:numFmt w:val="decimal"/>
      <w:lvlText w:val="%6."/>
      <w:lvlJc w:val="left"/>
      <w:pPr>
        <w:tabs>
          <w:tab w:val="num" w:pos="4320"/>
        </w:tabs>
        <w:ind w:left="4320" w:hanging="360"/>
      </w:pPr>
    </w:lvl>
    <w:lvl w:ilvl="6" w:tplc="DB92022A">
      <w:start w:val="1"/>
      <w:numFmt w:val="decimal"/>
      <w:lvlText w:val="%7."/>
      <w:lvlJc w:val="left"/>
      <w:pPr>
        <w:tabs>
          <w:tab w:val="num" w:pos="5040"/>
        </w:tabs>
        <w:ind w:left="5040" w:hanging="360"/>
      </w:pPr>
    </w:lvl>
    <w:lvl w:ilvl="7" w:tplc="59BE385A">
      <w:start w:val="1"/>
      <w:numFmt w:val="decimal"/>
      <w:lvlText w:val="%8."/>
      <w:lvlJc w:val="left"/>
      <w:pPr>
        <w:tabs>
          <w:tab w:val="num" w:pos="5760"/>
        </w:tabs>
        <w:ind w:left="5760" w:hanging="360"/>
      </w:pPr>
    </w:lvl>
    <w:lvl w:ilvl="8" w:tplc="4792FFD2">
      <w:start w:val="1"/>
      <w:numFmt w:val="decimal"/>
      <w:lvlText w:val="%9."/>
      <w:lvlJc w:val="left"/>
      <w:pPr>
        <w:tabs>
          <w:tab w:val="num" w:pos="6480"/>
        </w:tabs>
        <w:ind w:left="6480" w:hanging="360"/>
      </w:pPr>
    </w:lvl>
  </w:abstractNum>
  <w:abstractNum w:abstractNumId="15">
    <w:nsid w:val="15807E7A"/>
    <w:multiLevelType w:val="hybridMultilevel"/>
    <w:tmpl w:val="AE02F2F2"/>
    <w:lvl w:ilvl="0" w:tplc="545CE6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1B2996"/>
    <w:multiLevelType w:val="multilevel"/>
    <w:tmpl w:val="3E1E5AD6"/>
    <w:lvl w:ilvl="0">
      <w:start w:val="1"/>
      <w:numFmt w:val="bullet"/>
      <w:pStyle w:val="a3"/>
      <w:lvlText w:val=""/>
      <w:lvlJc w:val="left"/>
      <w:pPr>
        <w:tabs>
          <w:tab w:val="num" w:pos="360"/>
        </w:tabs>
        <w:ind w:left="360" w:hanging="360"/>
      </w:pPr>
      <w:rPr>
        <w:rFonts w:ascii="Symbol" w:hAnsi="Symbol" w:hint="default"/>
        <w:b/>
      </w:rPr>
    </w:lvl>
    <w:lvl w:ilvl="1">
      <w:start w:val="1"/>
      <w:numFmt w:val="none"/>
      <w:lvlText w:val=""/>
      <w:lvlJc w:val="left"/>
      <w:pPr>
        <w:tabs>
          <w:tab w:val="num" w:pos="792"/>
        </w:tabs>
        <w:ind w:left="792" w:hanging="432"/>
      </w:pPr>
    </w:lvl>
    <w:lvl w:ilvl="2">
      <w:start w:val="1"/>
      <w:numFmt w:val="decimal"/>
      <w:lvlText w:val="%2%3"/>
      <w:lvlJc w:val="left"/>
      <w:pPr>
        <w:tabs>
          <w:tab w:val="num" w:pos="1440"/>
        </w:tabs>
        <w:ind w:left="1224" w:hanging="504"/>
      </w:pPr>
      <w:rPr>
        <w:b w:val="0"/>
        <w:sz w:val="32"/>
        <w:szCs w:val="32"/>
      </w:rPr>
    </w:lvl>
    <w:lvl w:ilvl="3">
      <w:start w:val="1"/>
      <w:numFmt w:val="decimal"/>
      <w:lvlText w:val="%2%3.%4"/>
      <w:lvlJc w:val="left"/>
      <w:pPr>
        <w:tabs>
          <w:tab w:val="num" w:pos="1800"/>
        </w:tabs>
        <w:ind w:left="1728" w:hanging="648"/>
      </w:pPr>
      <w:rPr>
        <w:b/>
        <w:sz w:val="28"/>
        <w:szCs w:val="28"/>
      </w:rPr>
    </w:lvl>
    <w:lvl w:ilvl="4">
      <w:start w:val="1"/>
      <w:numFmt w:val="decimal"/>
      <w:lvlText w:val="%2%3.%4.%5"/>
      <w:lvlJc w:val="left"/>
      <w:pPr>
        <w:tabs>
          <w:tab w:val="num" w:pos="2520"/>
        </w:tabs>
        <w:ind w:left="2232" w:hanging="792"/>
      </w:pPr>
      <w:rPr>
        <w:b/>
        <w:sz w:val="28"/>
        <w:szCs w:val="28"/>
      </w:rPr>
    </w:lvl>
    <w:lvl w:ilvl="5">
      <w:start w:val="1"/>
      <w:numFmt w:val="decimal"/>
      <w:lvlText w:val="%2%3.%4.%5.%6"/>
      <w:lvlJc w:val="left"/>
      <w:pPr>
        <w:tabs>
          <w:tab w:val="num" w:pos="3060"/>
        </w:tabs>
        <w:ind w:left="2916" w:hanging="936"/>
      </w:pPr>
      <w:rPr>
        <w:sz w:val="28"/>
        <w:szCs w:val="28"/>
      </w:rPr>
    </w:lvl>
    <w:lvl w:ilvl="6">
      <w:start w:val="1"/>
      <w:numFmt w:val="decimal"/>
      <w:lvlText w:val="%2%3.%4.%5.%6.%7"/>
      <w:lvlJc w:val="left"/>
      <w:pPr>
        <w:tabs>
          <w:tab w:val="num" w:pos="3600"/>
        </w:tabs>
        <w:ind w:left="3240" w:hanging="1080"/>
      </w:pPr>
      <w:rPr>
        <w:b/>
      </w:rPr>
    </w:lvl>
    <w:lvl w:ilvl="7">
      <w:start w:val="1"/>
      <w:numFmt w:val="bullet"/>
      <w:pStyle w:val="a3"/>
      <w:lvlText w:val=""/>
      <w:lvlJc w:val="left"/>
      <w:pPr>
        <w:tabs>
          <w:tab w:val="num" w:pos="5940"/>
        </w:tabs>
        <w:ind w:left="5724" w:hanging="1224"/>
      </w:pPr>
      <w:rPr>
        <w:rFonts w:ascii="Symbol" w:hAnsi="Symbol" w:hint="default"/>
      </w:rPr>
    </w:lvl>
    <w:lvl w:ilvl="8">
      <w:start w:val="1"/>
      <w:numFmt w:val="decimal"/>
      <w:lvlText w:val="%2%3.%4.%5.%6.%7.%8.%9."/>
      <w:lvlJc w:val="left"/>
      <w:pPr>
        <w:tabs>
          <w:tab w:val="num" w:pos="4680"/>
        </w:tabs>
        <w:ind w:left="4320" w:hanging="1440"/>
      </w:pPr>
    </w:lvl>
  </w:abstractNum>
  <w:abstractNum w:abstractNumId="17">
    <w:nsid w:val="1C442695"/>
    <w:multiLevelType w:val="hybridMultilevel"/>
    <w:tmpl w:val="DEF88722"/>
    <w:styleLink w:val="22"/>
    <w:lvl w:ilvl="0" w:tplc="5F48A42E">
      <w:start w:val="1"/>
      <w:numFmt w:val="bullet"/>
      <w:lvlText w:val=""/>
      <w:lvlJc w:val="left"/>
      <w:pPr>
        <w:tabs>
          <w:tab w:val="num" w:pos="360"/>
        </w:tabs>
        <w:ind w:left="360" w:hanging="360"/>
      </w:pPr>
      <w:rPr>
        <w:rFonts w:ascii="Wingdings" w:hAnsi="Wingdings" w:hint="default"/>
      </w:rPr>
    </w:lvl>
    <w:lvl w:ilvl="1" w:tplc="0D642630">
      <w:start w:val="1"/>
      <w:numFmt w:val="bullet"/>
      <w:lvlText w:val="o"/>
      <w:lvlJc w:val="left"/>
      <w:pPr>
        <w:tabs>
          <w:tab w:val="num" w:pos="1440"/>
        </w:tabs>
        <w:ind w:left="1440" w:hanging="360"/>
      </w:pPr>
      <w:rPr>
        <w:rFonts w:ascii="Courier New" w:hAnsi="Courier New" w:cs="Courier New" w:hint="default"/>
      </w:rPr>
    </w:lvl>
    <w:lvl w:ilvl="2" w:tplc="8D20789E" w:tentative="1">
      <w:start w:val="1"/>
      <w:numFmt w:val="bullet"/>
      <w:lvlText w:val=""/>
      <w:lvlJc w:val="left"/>
      <w:pPr>
        <w:tabs>
          <w:tab w:val="num" w:pos="2160"/>
        </w:tabs>
        <w:ind w:left="2160" w:hanging="360"/>
      </w:pPr>
      <w:rPr>
        <w:rFonts w:ascii="Wingdings" w:hAnsi="Wingdings" w:hint="default"/>
      </w:rPr>
    </w:lvl>
    <w:lvl w:ilvl="3" w:tplc="A8880A22" w:tentative="1">
      <w:start w:val="1"/>
      <w:numFmt w:val="bullet"/>
      <w:lvlText w:val=""/>
      <w:lvlJc w:val="left"/>
      <w:pPr>
        <w:tabs>
          <w:tab w:val="num" w:pos="2880"/>
        </w:tabs>
        <w:ind w:left="2880" w:hanging="360"/>
      </w:pPr>
      <w:rPr>
        <w:rFonts w:ascii="Symbol" w:hAnsi="Symbol" w:hint="default"/>
      </w:rPr>
    </w:lvl>
    <w:lvl w:ilvl="4" w:tplc="2FEA8DFA" w:tentative="1">
      <w:start w:val="1"/>
      <w:numFmt w:val="bullet"/>
      <w:lvlText w:val="o"/>
      <w:lvlJc w:val="left"/>
      <w:pPr>
        <w:tabs>
          <w:tab w:val="num" w:pos="3600"/>
        </w:tabs>
        <w:ind w:left="3600" w:hanging="360"/>
      </w:pPr>
      <w:rPr>
        <w:rFonts w:ascii="Courier New" w:hAnsi="Courier New" w:cs="Courier New" w:hint="default"/>
      </w:rPr>
    </w:lvl>
    <w:lvl w:ilvl="5" w:tplc="40EA9EBC" w:tentative="1">
      <w:start w:val="1"/>
      <w:numFmt w:val="bullet"/>
      <w:lvlText w:val=""/>
      <w:lvlJc w:val="left"/>
      <w:pPr>
        <w:tabs>
          <w:tab w:val="num" w:pos="4320"/>
        </w:tabs>
        <w:ind w:left="4320" w:hanging="360"/>
      </w:pPr>
      <w:rPr>
        <w:rFonts w:ascii="Wingdings" w:hAnsi="Wingdings" w:hint="default"/>
      </w:rPr>
    </w:lvl>
    <w:lvl w:ilvl="6" w:tplc="21B0BEB6" w:tentative="1">
      <w:start w:val="1"/>
      <w:numFmt w:val="bullet"/>
      <w:lvlText w:val=""/>
      <w:lvlJc w:val="left"/>
      <w:pPr>
        <w:tabs>
          <w:tab w:val="num" w:pos="5040"/>
        </w:tabs>
        <w:ind w:left="5040" w:hanging="360"/>
      </w:pPr>
      <w:rPr>
        <w:rFonts w:ascii="Symbol" w:hAnsi="Symbol" w:hint="default"/>
      </w:rPr>
    </w:lvl>
    <w:lvl w:ilvl="7" w:tplc="06EE3036" w:tentative="1">
      <w:start w:val="1"/>
      <w:numFmt w:val="bullet"/>
      <w:lvlText w:val="o"/>
      <w:lvlJc w:val="left"/>
      <w:pPr>
        <w:tabs>
          <w:tab w:val="num" w:pos="5760"/>
        </w:tabs>
        <w:ind w:left="5760" w:hanging="360"/>
      </w:pPr>
      <w:rPr>
        <w:rFonts w:ascii="Courier New" w:hAnsi="Courier New" w:cs="Courier New" w:hint="default"/>
      </w:rPr>
    </w:lvl>
    <w:lvl w:ilvl="8" w:tplc="ED8A7428" w:tentative="1">
      <w:start w:val="1"/>
      <w:numFmt w:val="bullet"/>
      <w:lvlText w:val=""/>
      <w:lvlJc w:val="left"/>
      <w:pPr>
        <w:tabs>
          <w:tab w:val="num" w:pos="6480"/>
        </w:tabs>
        <w:ind w:left="6480" w:hanging="360"/>
      </w:pPr>
      <w:rPr>
        <w:rFonts w:ascii="Wingdings" w:hAnsi="Wingdings" w:hint="default"/>
      </w:rPr>
    </w:lvl>
  </w:abstractNum>
  <w:abstractNum w:abstractNumId="18">
    <w:nsid w:val="1D6A1355"/>
    <w:multiLevelType w:val="hybridMultilevel"/>
    <w:tmpl w:val="6B146824"/>
    <w:lvl w:ilvl="0" w:tplc="DDFE0FDA">
      <w:start w:val="1"/>
      <w:numFmt w:val="bullet"/>
      <w:pStyle w:val="-1"/>
      <w:lvlText w:val=""/>
      <w:lvlJc w:val="left"/>
      <w:pPr>
        <w:ind w:left="360" w:hanging="360"/>
      </w:pPr>
      <w:rPr>
        <w:rFonts w:ascii="Symbol" w:hAnsi="Symbol" w:hint="default"/>
      </w:rPr>
    </w:lvl>
    <w:lvl w:ilvl="1" w:tplc="9084AF22" w:tentative="1">
      <w:start w:val="1"/>
      <w:numFmt w:val="bullet"/>
      <w:lvlText w:val="o"/>
      <w:lvlJc w:val="left"/>
      <w:pPr>
        <w:ind w:left="1804" w:hanging="360"/>
      </w:pPr>
      <w:rPr>
        <w:rFonts w:ascii="Courier New" w:hAnsi="Courier New" w:cs="Courier New" w:hint="default"/>
      </w:rPr>
    </w:lvl>
    <w:lvl w:ilvl="2" w:tplc="2AE04C18" w:tentative="1">
      <w:start w:val="1"/>
      <w:numFmt w:val="bullet"/>
      <w:lvlText w:val=""/>
      <w:lvlJc w:val="left"/>
      <w:pPr>
        <w:ind w:left="2524" w:hanging="360"/>
      </w:pPr>
      <w:rPr>
        <w:rFonts w:ascii="Wingdings" w:hAnsi="Wingdings" w:hint="default"/>
      </w:rPr>
    </w:lvl>
    <w:lvl w:ilvl="3" w:tplc="8E20EE86" w:tentative="1">
      <w:start w:val="1"/>
      <w:numFmt w:val="bullet"/>
      <w:lvlText w:val=""/>
      <w:lvlJc w:val="left"/>
      <w:pPr>
        <w:ind w:left="3244" w:hanging="360"/>
      </w:pPr>
      <w:rPr>
        <w:rFonts w:ascii="Symbol" w:hAnsi="Symbol" w:hint="default"/>
      </w:rPr>
    </w:lvl>
    <w:lvl w:ilvl="4" w:tplc="5192DE1A" w:tentative="1">
      <w:start w:val="1"/>
      <w:numFmt w:val="bullet"/>
      <w:lvlText w:val="o"/>
      <w:lvlJc w:val="left"/>
      <w:pPr>
        <w:ind w:left="3964" w:hanging="360"/>
      </w:pPr>
      <w:rPr>
        <w:rFonts w:ascii="Courier New" w:hAnsi="Courier New" w:cs="Courier New" w:hint="default"/>
      </w:rPr>
    </w:lvl>
    <w:lvl w:ilvl="5" w:tplc="322E6AA2" w:tentative="1">
      <w:start w:val="1"/>
      <w:numFmt w:val="bullet"/>
      <w:lvlText w:val=""/>
      <w:lvlJc w:val="left"/>
      <w:pPr>
        <w:ind w:left="4684" w:hanging="360"/>
      </w:pPr>
      <w:rPr>
        <w:rFonts w:ascii="Wingdings" w:hAnsi="Wingdings" w:hint="default"/>
      </w:rPr>
    </w:lvl>
    <w:lvl w:ilvl="6" w:tplc="48CC0F8A" w:tentative="1">
      <w:start w:val="1"/>
      <w:numFmt w:val="bullet"/>
      <w:lvlText w:val=""/>
      <w:lvlJc w:val="left"/>
      <w:pPr>
        <w:ind w:left="5404" w:hanging="360"/>
      </w:pPr>
      <w:rPr>
        <w:rFonts w:ascii="Symbol" w:hAnsi="Symbol" w:hint="default"/>
      </w:rPr>
    </w:lvl>
    <w:lvl w:ilvl="7" w:tplc="77DCD37A" w:tentative="1">
      <w:start w:val="1"/>
      <w:numFmt w:val="bullet"/>
      <w:lvlText w:val="o"/>
      <w:lvlJc w:val="left"/>
      <w:pPr>
        <w:ind w:left="6124" w:hanging="360"/>
      </w:pPr>
      <w:rPr>
        <w:rFonts w:ascii="Courier New" w:hAnsi="Courier New" w:cs="Courier New" w:hint="default"/>
      </w:rPr>
    </w:lvl>
    <w:lvl w:ilvl="8" w:tplc="659A5B78" w:tentative="1">
      <w:start w:val="1"/>
      <w:numFmt w:val="bullet"/>
      <w:lvlText w:val=""/>
      <w:lvlJc w:val="left"/>
      <w:pPr>
        <w:ind w:left="6844" w:hanging="360"/>
      </w:pPr>
      <w:rPr>
        <w:rFonts w:ascii="Wingdings" w:hAnsi="Wingdings" w:hint="default"/>
      </w:rPr>
    </w:lvl>
  </w:abstractNum>
  <w:abstractNum w:abstractNumId="19">
    <w:nsid w:val="1E0146C6"/>
    <w:multiLevelType w:val="multilevel"/>
    <w:tmpl w:val="6E3451EA"/>
    <w:styleLink w:val="14"/>
    <w:lvl w:ilvl="0">
      <w:start w:val="1"/>
      <w:numFmt w:val="decimal"/>
      <w:lvlText w:val="%1."/>
      <w:lvlJc w:val="left"/>
      <w:pPr>
        <w:tabs>
          <w:tab w:val="num" w:pos="360"/>
        </w:tabs>
        <w:ind w:left="851" w:hanging="851"/>
      </w:pPr>
      <w:rPr>
        <w:rFonts w:ascii="2." w:hAnsi="2." w:hint="default"/>
      </w:rPr>
    </w:lvl>
    <w:lvl w:ilvl="1">
      <w:start w:val="1"/>
      <w:numFmt w:val="decimal"/>
      <w:lvlText w:val="2.%2."/>
      <w:lvlJc w:val="left"/>
      <w:pPr>
        <w:tabs>
          <w:tab w:val="num" w:pos="1474"/>
        </w:tabs>
        <w:ind w:left="2552" w:hanging="1701"/>
      </w:pPr>
      <w:rPr>
        <w:b/>
        <w:bCs/>
        <w:sz w:val="28"/>
      </w:rPr>
    </w:lvl>
    <w:lvl w:ilvl="2">
      <w:start w:val="1"/>
      <w:numFmt w:val="decimal"/>
      <w:lvlText w:val="%1.%2."/>
      <w:lvlJc w:val="left"/>
      <w:pPr>
        <w:tabs>
          <w:tab w:val="num" w:pos="1440"/>
        </w:tabs>
        <w:ind w:left="1224" w:hanging="504"/>
      </w:pPr>
      <w:rPr>
        <w:rFonts w:ascii="3.2.1" w:hAnsi="3.2.1" w:hint="default"/>
        <w:sz w:val="28"/>
      </w:rPr>
    </w:lvl>
    <w:lvl w:ilvl="3">
      <w:start w:val="1"/>
      <w:numFmt w:val="decimal"/>
      <w:lvlText w:val="%1.%2.%3.%4."/>
      <w:lvlJc w:val="left"/>
      <w:pPr>
        <w:tabs>
          <w:tab w:val="num" w:pos="1800"/>
        </w:tabs>
        <w:ind w:left="1728" w:hanging="648"/>
      </w:pPr>
      <w:rPr>
        <w:sz w:val="28"/>
      </w:rPr>
    </w:lvl>
    <w:lvl w:ilvl="4">
      <w:start w:val="1"/>
      <w:numFmt w:val="decimal"/>
      <w:lvlText w:val="%1.%2.%3.%4.%5."/>
      <w:lvlJc w:val="left"/>
      <w:pPr>
        <w:tabs>
          <w:tab w:val="num" w:pos="2520"/>
        </w:tabs>
        <w:ind w:left="2232" w:hanging="792"/>
      </w:pPr>
      <w:rPr>
        <w:sz w:val="28"/>
      </w:rPr>
    </w:lvl>
    <w:lvl w:ilvl="5">
      <w:start w:val="1"/>
      <w:numFmt w:val="decimal"/>
      <w:lvlText w:val="%1.%2.%3.%4.%5.%6."/>
      <w:lvlJc w:val="left"/>
      <w:pPr>
        <w:tabs>
          <w:tab w:val="num" w:pos="2880"/>
        </w:tabs>
        <w:ind w:left="2736" w:hanging="936"/>
      </w:pPr>
      <w:rPr>
        <w:sz w:val="28"/>
      </w:rPr>
    </w:lvl>
    <w:lvl w:ilvl="6">
      <w:start w:val="1"/>
      <w:numFmt w:val="decimal"/>
      <w:lvlText w:val="%1.%2.%3.%4.%5.%6.%7."/>
      <w:lvlJc w:val="left"/>
      <w:pPr>
        <w:tabs>
          <w:tab w:val="num" w:pos="3600"/>
        </w:tabs>
        <w:ind w:left="3240" w:hanging="1080"/>
      </w:pPr>
      <w:rPr>
        <w:sz w:val="28"/>
      </w:rPr>
    </w:lvl>
    <w:lvl w:ilvl="7">
      <w:start w:val="1"/>
      <w:numFmt w:val="decimal"/>
      <w:lvlText w:val="%1.%2.%3.%4.%5.%6.%7.%8."/>
      <w:lvlJc w:val="left"/>
      <w:pPr>
        <w:tabs>
          <w:tab w:val="num" w:pos="3960"/>
        </w:tabs>
        <w:ind w:left="3744" w:hanging="1224"/>
      </w:pPr>
      <w:rPr>
        <w:sz w:val="28"/>
      </w:rPr>
    </w:lvl>
    <w:lvl w:ilvl="8">
      <w:start w:val="1"/>
      <w:numFmt w:val="decimal"/>
      <w:lvlText w:val="%1.%2.%3.%4.%5.%6.%7.%8.%9."/>
      <w:lvlJc w:val="left"/>
      <w:pPr>
        <w:tabs>
          <w:tab w:val="num" w:pos="4680"/>
        </w:tabs>
        <w:ind w:left="4320" w:hanging="1440"/>
      </w:pPr>
      <w:rPr>
        <w:sz w:val="28"/>
      </w:rPr>
    </w:lvl>
  </w:abstractNum>
  <w:abstractNum w:abstractNumId="20">
    <w:nsid w:val="20DB2FEE"/>
    <w:multiLevelType w:val="hybridMultilevel"/>
    <w:tmpl w:val="135E4C40"/>
    <w:lvl w:ilvl="0" w:tplc="907A1ED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1">
    <w:nsid w:val="223578AF"/>
    <w:multiLevelType w:val="hybridMultilevel"/>
    <w:tmpl w:val="0AB6278A"/>
    <w:lvl w:ilvl="0" w:tplc="FFFFFFFF">
      <w:numFmt w:val="none"/>
      <w:lvlText w:val=""/>
      <w:lvlJc w:val="left"/>
      <w:pPr>
        <w:tabs>
          <w:tab w:val="num" w:pos="360"/>
        </w:tabs>
      </w:pPr>
      <w:rPr>
        <w:rFonts w:cs="Times New Roman"/>
      </w:rPr>
    </w:lvl>
    <w:lvl w:ilvl="1" w:tplc="FFFFFFFF" w:tentative="1">
      <w:start w:val="1"/>
      <w:numFmt w:val="bullet"/>
      <w:lvlText w:val="o"/>
      <w:lvlJc w:val="left"/>
      <w:pPr>
        <w:tabs>
          <w:tab w:val="num" w:pos="1734"/>
        </w:tabs>
        <w:ind w:left="1734" w:hanging="360"/>
      </w:pPr>
      <w:rPr>
        <w:rFonts w:ascii="Courier New" w:hAnsi="Courier New" w:hint="default"/>
      </w:rPr>
    </w:lvl>
    <w:lvl w:ilvl="2" w:tplc="FFFFFFFF" w:tentative="1">
      <w:start w:val="1"/>
      <w:numFmt w:val="bullet"/>
      <w:lvlText w:val=""/>
      <w:lvlJc w:val="left"/>
      <w:pPr>
        <w:tabs>
          <w:tab w:val="num" w:pos="2454"/>
        </w:tabs>
        <w:ind w:left="2454" w:hanging="360"/>
      </w:pPr>
      <w:rPr>
        <w:rFonts w:ascii="Wingdings" w:hAnsi="Wingdings" w:hint="default"/>
      </w:rPr>
    </w:lvl>
    <w:lvl w:ilvl="3" w:tplc="FFFFFFFF" w:tentative="1">
      <w:start w:val="1"/>
      <w:numFmt w:val="bullet"/>
      <w:lvlText w:val=""/>
      <w:lvlJc w:val="left"/>
      <w:pPr>
        <w:tabs>
          <w:tab w:val="num" w:pos="3174"/>
        </w:tabs>
        <w:ind w:left="3174" w:hanging="360"/>
      </w:pPr>
      <w:rPr>
        <w:rFonts w:ascii="Symbol" w:hAnsi="Symbol" w:hint="default"/>
      </w:rPr>
    </w:lvl>
    <w:lvl w:ilvl="4" w:tplc="FFFFFFFF" w:tentative="1">
      <w:start w:val="1"/>
      <w:numFmt w:val="bullet"/>
      <w:lvlText w:val="o"/>
      <w:lvlJc w:val="left"/>
      <w:pPr>
        <w:tabs>
          <w:tab w:val="num" w:pos="3894"/>
        </w:tabs>
        <w:ind w:left="3894" w:hanging="360"/>
      </w:pPr>
      <w:rPr>
        <w:rFonts w:ascii="Courier New" w:hAnsi="Courier New" w:hint="default"/>
      </w:rPr>
    </w:lvl>
    <w:lvl w:ilvl="5" w:tplc="FFFFFFFF" w:tentative="1">
      <w:start w:val="1"/>
      <w:numFmt w:val="bullet"/>
      <w:lvlText w:val=""/>
      <w:lvlJc w:val="left"/>
      <w:pPr>
        <w:tabs>
          <w:tab w:val="num" w:pos="4614"/>
        </w:tabs>
        <w:ind w:left="4614" w:hanging="360"/>
      </w:pPr>
      <w:rPr>
        <w:rFonts w:ascii="Wingdings" w:hAnsi="Wingdings" w:hint="default"/>
      </w:rPr>
    </w:lvl>
    <w:lvl w:ilvl="6" w:tplc="FFFFFFFF" w:tentative="1">
      <w:start w:val="1"/>
      <w:numFmt w:val="bullet"/>
      <w:lvlText w:val=""/>
      <w:lvlJc w:val="left"/>
      <w:pPr>
        <w:tabs>
          <w:tab w:val="num" w:pos="5334"/>
        </w:tabs>
        <w:ind w:left="5334" w:hanging="360"/>
      </w:pPr>
      <w:rPr>
        <w:rFonts w:ascii="Symbol" w:hAnsi="Symbol" w:hint="default"/>
      </w:rPr>
    </w:lvl>
    <w:lvl w:ilvl="7" w:tplc="FFFFFFFF" w:tentative="1">
      <w:start w:val="1"/>
      <w:numFmt w:val="bullet"/>
      <w:lvlText w:val="o"/>
      <w:lvlJc w:val="left"/>
      <w:pPr>
        <w:tabs>
          <w:tab w:val="num" w:pos="6054"/>
        </w:tabs>
        <w:ind w:left="6054" w:hanging="360"/>
      </w:pPr>
      <w:rPr>
        <w:rFonts w:ascii="Courier New" w:hAnsi="Courier New" w:hint="default"/>
      </w:rPr>
    </w:lvl>
    <w:lvl w:ilvl="8" w:tplc="FFFFFFFF" w:tentative="1">
      <w:start w:val="1"/>
      <w:numFmt w:val="bullet"/>
      <w:lvlText w:val=""/>
      <w:lvlJc w:val="left"/>
      <w:pPr>
        <w:tabs>
          <w:tab w:val="num" w:pos="6774"/>
        </w:tabs>
        <w:ind w:left="6774" w:hanging="360"/>
      </w:pPr>
      <w:rPr>
        <w:rFonts w:ascii="Wingdings" w:hAnsi="Wingdings" w:hint="default"/>
      </w:rPr>
    </w:lvl>
  </w:abstractNum>
  <w:abstractNum w:abstractNumId="22">
    <w:nsid w:val="26DB5E1C"/>
    <w:multiLevelType w:val="hybridMultilevel"/>
    <w:tmpl w:val="1F24F0BE"/>
    <w:lvl w:ilvl="0" w:tplc="FFFFFFFF">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3">
    <w:nsid w:val="27261CC7"/>
    <w:multiLevelType w:val="singleLevel"/>
    <w:tmpl w:val="05B4023E"/>
    <w:lvl w:ilvl="0">
      <w:start w:val="1"/>
      <w:numFmt w:val="bullet"/>
      <w:pStyle w:val="a4"/>
      <w:lvlText w:val=""/>
      <w:lvlJc w:val="left"/>
      <w:pPr>
        <w:tabs>
          <w:tab w:val="num" w:pos="360"/>
        </w:tabs>
        <w:ind w:left="360" w:hanging="360"/>
      </w:pPr>
      <w:rPr>
        <w:rFonts w:ascii="Symbol" w:hAnsi="Symbol" w:hint="default"/>
      </w:rPr>
    </w:lvl>
  </w:abstractNum>
  <w:abstractNum w:abstractNumId="24">
    <w:nsid w:val="2ACE5174"/>
    <w:multiLevelType w:val="hybridMultilevel"/>
    <w:tmpl w:val="8D8A7BD2"/>
    <w:lvl w:ilvl="0" w:tplc="DE82A3CC">
      <w:start w:val="1"/>
      <w:numFmt w:val="bullet"/>
      <w:pStyle w:val="a5"/>
      <w:lvlText w:val=""/>
      <w:lvlJc w:val="left"/>
      <w:pPr>
        <w:tabs>
          <w:tab w:val="num" w:pos="360"/>
        </w:tabs>
        <w:ind w:left="360" w:hanging="360"/>
      </w:pPr>
      <w:rPr>
        <w:rFonts w:ascii="Wingdings" w:hAnsi="Wingdings" w:hint="default"/>
      </w:rPr>
    </w:lvl>
    <w:lvl w:ilvl="1" w:tplc="49082A3C">
      <w:start w:val="1"/>
      <w:numFmt w:val="bullet"/>
      <w:lvlText w:val="o"/>
      <w:lvlJc w:val="left"/>
      <w:pPr>
        <w:tabs>
          <w:tab w:val="num" w:pos="1080"/>
        </w:tabs>
        <w:ind w:left="1080" w:hanging="360"/>
      </w:pPr>
      <w:rPr>
        <w:rFonts w:ascii="Courier New" w:hAnsi="Courier New" w:cs="Courier New" w:hint="default"/>
      </w:rPr>
    </w:lvl>
    <w:lvl w:ilvl="2" w:tplc="8F14730C">
      <w:start w:val="1"/>
      <w:numFmt w:val="bullet"/>
      <w:lvlText w:val=""/>
      <w:lvlJc w:val="left"/>
      <w:pPr>
        <w:tabs>
          <w:tab w:val="num" w:pos="1800"/>
        </w:tabs>
        <w:ind w:left="1800" w:hanging="360"/>
      </w:pPr>
      <w:rPr>
        <w:rFonts w:ascii="Wingdings" w:hAnsi="Wingdings" w:hint="default"/>
      </w:rPr>
    </w:lvl>
    <w:lvl w:ilvl="3" w:tplc="06D467E0">
      <w:start w:val="1"/>
      <w:numFmt w:val="decimal"/>
      <w:lvlText w:val="%4."/>
      <w:lvlJc w:val="left"/>
      <w:pPr>
        <w:tabs>
          <w:tab w:val="num" w:pos="2880"/>
        </w:tabs>
        <w:ind w:left="2880" w:hanging="360"/>
      </w:pPr>
    </w:lvl>
    <w:lvl w:ilvl="4" w:tplc="7FCAF132">
      <w:start w:val="1"/>
      <w:numFmt w:val="decimal"/>
      <w:lvlText w:val="%5."/>
      <w:lvlJc w:val="left"/>
      <w:pPr>
        <w:tabs>
          <w:tab w:val="num" w:pos="3600"/>
        </w:tabs>
        <w:ind w:left="3600" w:hanging="360"/>
      </w:pPr>
    </w:lvl>
    <w:lvl w:ilvl="5" w:tplc="B85C59A8">
      <w:start w:val="1"/>
      <w:numFmt w:val="decimal"/>
      <w:lvlText w:val="%6."/>
      <w:lvlJc w:val="left"/>
      <w:pPr>
        <w:tabs>
          <w:tab w:val="num" w:pos="4320"/>
        </w:tabs>
        <w:ind w:left="4320" w:hanging="360"/>
      </w:pPr>
    </w:lvl>
    <w:lvl w:ilvl="6" w:tplc="E72AC4A4">
      <w:start w:val="1"/>
      <w:numFmt w:val="decimal"/>
      <w:lvlText w:val="%7."/>
      <w:lvlJc w:val="left"/>
      <w:pPr>
        <w:tabs>
          <w:tab w:val="num" w:pos="5040"/>
        </w:tabs>
        <w:ind w:left="5040" w:hanging="360"/>
      </w:pPr>
    </w:lvl>
    <w:lvl w:ilvl="7" w:tplc="5E58D44C">
      <w:start w:val="1"/>
      <w:numFmt w:val="decimal"/>
      <w:lvlText w:val="%8."/>
      <w:lvlJc w:val="left"/>
      <w:pPr>
        <w:tabs>
          <w:tab w:val="num" w:pos="5760"/>
        </w:tabs>
        <w:ind w:left="5760" w:hanging="360"/>
      </w:pPr>
    </w:lvl>
    <w:lvl w:ilvl="8" w:tplc="EA44D730">
      <w:start w:val="1"/>
      <w:numFmt w:val="decimal"/>
      <w:lvlText w:val="%9."/>
      <w:lvlJc w:val="left"/>
      <w:pPr>
        <w:tabs>
          <w:tab w:val="num" w:pos="6480"/>
        </w:tabs>
        <w:ind w:left="6480" w:hanging="360"/>
      </w:pPr>
    </w:lvl>
  </w:abstractNum>
  <w:abstractNum w:abstractNumId="25">
    <w:nsid w:val="3166641E"/>
    <w:multiLevelType w:val="hybridMultilevel"/>
    <w:tmpl w:val="2FF88C08"/>
    <w:lvl w:ilvl="0" w:tplc="F8E27C26">
      <w:start w:val="1"/>
      <w:numFmt w:val="bullet"/>
      <w:lvlText w:val=""/>
      <w:lvlJc w:val="left"/>
      <w:pPr>
        <w:ind w:left="928" w:hanging="360"/>
      </w:pPr>
      <w:rPr>
        <w:rFonts w:ascii="Symbol" w:hAnsi="Symbol" w:hint="default"/>
      </w:rPr>
    </w:lvl>
    <w:lvl w:ilvl="1" w:tplc="1ADA66A6" w:tentative="1">
      <w:start w:val="1"/>
      <w:numFmt w:val="bullet"/>
      <w:lvlText w:val="o"/>
      <w:lvlJc w:val="left"/>
      <w:pPr>
        <w:ind w:left="1648" w:hanging="360"/>
      </w:pPr>
      <w:rPr>
        <w:rFonts w:ascii="Courier New" w:hAnsi="Courier New" w:cs="Courier New" w:hint="default"/>
      </w:rPr>
    </w:lvl>
    <w:lvl w:ilvl="2" w:tplc="51BCF034" w:tentative="1">
      <w:start w:val="1"/>
      <w:numFmt w:val="bullet"/>
      <w:lvlText w:val=""/>
      <w:lvlJc w:val="left"/>
      <w:pPr>
        <w:ind w:left="2368" w:hanging="360"/>
      </w:pPr>
      <w:rPr>
        <w:rFonts w:ascii="Wingdings" w:hAnsi="Wingdings" w:hint="default"/>
      </w:rPr>
    </w:lvl>
    <w:lvl w:ilvl="3" w:tplc="C2BEAFBC" w:tentative="1">
      <w:start w:val="1"/>
      <w:numFmt w:val="bullet"/>
      <w:lvlText w:val=""/>
      <w:lvlJc w:val="left"/>
      <w:pPr>
        <w:ind w:left="3088" w:hanging="360"/>
      </w:pPr>
      <w:rPr>
        <w:rFonts w:ascii="Symbol" w:hAnsi="Symbol" w:hint="default"/>
      </w:rPr>
    </w:lvl>
    <w:lvl w:ilvl="4" w:tplc="620E2434" w:tentative="1">
      <w:start w:val="1"/>
      <w:numFmt w:val="bullet"/>
      <w:lvlText w:val="o"/>
      <w:lvlJc w:val="left"/>
      <w:pPr>
        <w:ind w:left="3808" w:hanging="360"/>
      </w:pPr>
      <w:rPr>
        <w:rFonts w:ascii="Courier New" w:hAnsi="Courier New" w:cs="Courier New" w:hint="default"/>
      </w:rPr>
    </w:lvl>
    <w:lvl w:ilvl="5" w:tplc="2982A82C" w:tentative="1">
      <w:start w:val="1"/>
      <w:numFmt w:val="bullet"/>
      <w:lvlText w:val=""/>
      <w:lvlJc w:val="left"/>
      <w:pPr>
        <w:ind w:left="4528" w:hanging="360"/>
      </w:pPr>
      <w:rPr>
        <w:rFonts w:ascii="Wingdings" w:hAnsi="Wingdings" w:hint="default"/>
      </w:rPr>
    </w:lvl>
    <w:lvl w:ilvl="6" w:tplc="5292122E" w:tentative="1">
      <w:start w:val="1"/>
      <w:numFmt w:val="bullet"/>
      <w:lvlText w:val=""/>
      <w:lvlJc w:val="left"/>
      <w:pPr>
        <w:ind w:left="5248" w:hanging="360"/>
      </w:pPr>
      <w:rPr>
        <w:rFonts w:ascii="Symbol" w:hAnsi="Symbol" w:hint="default"/>
      </w:rPr>
    </w:lvl>
    <w:lvl w:ilvl="7" w:tplc="AE6CEDBA" w:tentative="1">
      <w:start w:val="1"/>
      <w:numFmt w:val="bullet"/>
      <w:lvlText w:val="o"/>
      <w:lvlJc w:val="left"/>
      <w:pPr>
        <w:ind w:left="5968" w:hanging="360"/>
      </w:pPr>
      <w:rPr>
        <w:rFonts w:ascii="Courier New" w:hAnsi="Courier New" w:cs="Courier New" w:hint="default"/>
      </w:rPr>
    </w:lvl>
    <w:lvl w:ilvl="8" w:tplc="87AC4234" w:tentative="1">
      <w:start w:val="1"/>
      <w:numFmt w:val="bullet"/>
      <w:lvlText w:val=""/>
      <w:lvlJc w:val="left"/>
      <w:pPr>
        <w:ind w:left="6688" w:hanging="360"/>
      </w:pPr>
      <w:rPr>
        <w:rFonts w:ascii="Wingdings" w:hAnsi="Wingdings" w:hint="default"/>
      </w:rPr>
    </w:lvl>
  </w:abstractNum>
  <w:abstractNum w:abstractNumId="26">
    <w:nsid w:val="32D25E9F"/>
    <w:multiLevelType w:val="hybridMultilevel"/>
    <w:tmpl w:val="9F5ACAE6"/>
    <w:lvl w:ilvl="0" w:tplc="026C62A0">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7">
    <w:nsid w:val="33306716"/>
    <w:multiLevelType w:val="hybridMultilevel"/>
    <w:tmpl w:val="8648D9CE"/>
    <w:lvl w:ilvl="0" w:tplc="04190001">
      <w:start w:val="1"/>
      <w:numFmt w:val="decimal"/>
      <w:pStyle w:val="1230"/>
      <w:lvlText w:val="%1)"/>
      <w:lvlJc w:val="right"/>
      <w:pPr>
        <w:tabs>
          <w:tab w:val="num" w:pos="1003"/>
        </w:tabs>
        <w:ind w:left="1003" w:hanging="283"/>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3497398C"/>
    <w:multiLevelType w:val="hybridMultilevel"/>
    <w:tmpl w:val="EB026918"/>
    <w:lvl w:ilvl="0" w:tplc="DE74BD72">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29">
    <w:nsid w:val="37863C81"/>
    <w:multiLevelType w:val="hybridMultilevel"/>
    <w:tmpl w:val="EE6A0942"/>
    <w:lvl w:ilvl="0" w:tplc="0419000F">
      <w:start w:val="1"/>
      <w:numFmt w:val="decimal"/>
      <w:lvlText w:val="%1."/>
      <w:lvlJc w:val="left"/>
      <w:pPr>
        <w:ind w:left="1429" w:hanging="360"/>
      </w:pPr>
      <w:rPr>
        <w:rFonts w:hint="default"/>
      </w:rPr>
    </w:lvl>
    <w:lvl w:ilvl="1" w:tplc="0419000F"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90A6D18"/>
    <w:multiLevelType w:val="hybridMultilevel"/>
    <w:tmpl w:val="1298A3C6"/>
    <w:lvl w:ilvl="0" w:tplc="04190001">
      <w:start w:val="1"/>
      <w:numFmt w:val="bullet"/>
      <w:lvlText w:val=""/>
      <w:lvlJc w:val="left"/>
      <w:pPr>
        <w:ind w:left="1495" w:hanging="360"/>
      </w:pPr>
      <w:rPr>
        <w:rFonts w:ascii="Symbol" w:hAnsi="Symbol" w:hint="default"/>
        <w:color w:val="auto"/>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31">
    <w:nsid w:val="43F96727"/>
    <w:multiLevelType w:val="hybridMultilevel"/>
    <w:tmpl w:val="22BE3C76"/>
    <w:lvl w:ilvl="0" w:tplc="4D12417C">
      <w:start w:val="1"/>
      <w:numFmt w:val="bullet"/>
      <w:lvlText w:val=""/>
      <w:lvlJc w:val="left"/>
      <w:pPr>
        <w:ind w:left="720" w:hanging="360"/>
      </w:pPr>
      <w:rPr>
        <w:rFonts w:ascii="Symbol" w:hAnsi="Symbol" w:hint="default"/>
      </w:rPr>
    </w:lvl>
    <w:lvl w:ilvl="1" w:tplc="8612C126" w:tentative="1">
      <w:start w:val="1"/>
      <w:numFmt w:val="bullet"/>
      <w:lvlText w:val="o"/>
      <w:lvlJc w:val="left"/>
      <w:pPr>
        <w:ind w:left="1440" w:hanging="360"/>
      </w:pPr>
      <w:rPr>
        <w:rFonts w:ascii="Courier New" w:hAnsi="Courier New" w:cs="Courier New" w:hint="default"/>
      </w:rPr>
    </w:lvl>
    <w:lvl w:ilvl="2" w:tplc="6C0C8D40" w:tentative="1">
      <w:start w:val="1"/>
      <w:numFmt w:val="bullet"/>
      <w:lvlText w:val=""/>
      <w:lvlJc w:val="left"/>
      <w:pPr>
        <w:ind w:left="2160" w:hanging="360"/>
      </w:pPr>
      <w:rPr>
        <w:rFonts w:ascii="Wingdings" w:hAnsi="Wingdings" w:hint="default"/>
      </w:rPr>
    </w:lvl>
    <w:lvl w:ilvl="3" w:tplc="664494D4" w:tentative="1">
      <w:start w:val="1"/>
      <w:numFmt w:val="bullet"/>
      <w:lvlText w:val=""/>
      <w:lvlJc w:val="left"/>
      <w:pPr>
        <w:ind w:left="2880" w:hanging="360"/>
      </w:pPr>
      <w:rPr>
        <w:rFonts w:ascii="Symbol" w:hAnsi="Symbol" w:hint="default"/>
      </w:rPr>
    </w:lvl>
    <w:lvl w:ilvl="4" w:tplc="ECFC0A20" w:tentative="1">
      <w:start w:val="1"/>
      <w:numFmt w:val="bullet"/>
      <w:lvlText w:val="o"/>
      <w:lvlJc w:val="left"/>
      <w:pPr>
        <w:ind w:left="3600" w:hanging="360"/>
      </w:pPr>
      <w:rPr>
        <w:rFonts w:ascii="Courier New" w:hAnsi="Courier New" w:cs="Courier New" w:hint="default"/>
      </w:rPr>
    </w:lvl>
    <w:lvl w:ilvl="5" w:tplc="E84E7BCA" w:tentative="1">
      <w:start w:val="1"/>
      <w:numFmt w:val="bullet"/>
      <w:lvlText w:val=""/>
      <w:lvlJc w:val="left"/>
      <w:pPr>
        <w:ind w:left="4320" w:hanging="360"/>
      </w:pPr>
      <w:rPr>
        <w:rFonts w:ascii="Wingdings" w:hAnsi="Wingdings" w:hint="default"/>
      </w:rPr>
    </w:lvl>
    <w:lvl w:ilvl="6" w:tplc="7DC8FA54" w:tentative="1">
      <w:start w:val="1"/>
      <w:numFmt w:val="bullet"/>
      <w:lvlText w:val=""/>
      <w:lvlJc w:val="left"/>
      <w:pPr>
        <w:ind w:left="5040" w:hanging="360"/>
      </w:pPr>
      <w:rPr>
        <w:rFonts w:ascii="Symbol" w:hAnsi="Symbol" w:hint="default"/>
      </w:rPr>
    </w:lvl>
    <w:lvl w:ilvl="7" w:tplc="04E898DE" w:tentative="1">
      <w:start w:val="1"/>
      <w:numFmt w:val="bullet"/>
      <w:lvlText w:val="o"/>
      <w:lvlJc w:val="left"/>
      <w:pPr>
        <w:ind w:left="5760" w:hanging="360"/>
      </w:pPr>
      <w:rPr>
        <w:rFonts w:ascii="Courier New" w:hAnsi="Courier New" w:cs="Courier New" w:hint="default"/>
      </w:rPr>
    </w:lvl>
    <w:lvl w:ilvl="8" w:tplc="220A5488" w:tentative="1">
      <w:start w:val="1"/>
      <w:numFmt w:val="bullet"/>
      <w:lvlText w:val=""/>
      <w:lvlJc w:val="left"/>
      <w:pPr>
        <w:ind w:left="6480" w:hanging="360"/>
      </w:pPr>
      <w:rPr>
        <w:rFonts w:ascii="Wingdings" w:hAnsi="Wingdings" w:hint="default"/>
      </w:rPr>
    </w:lvl>
  </w:abstractNum>
  <w:abstractNum w:abstractNumId="32">
    <w:nsid w:val="45952A63"/>
    <w:multiLevelType w:val="hybridMultilevel"/>
    <w:tmpl w:val="CC4CFE46"/>
    <w:lvl w:ilvl="0" w:tplc="9238DAFA">
      <w:start w:val="1"/>
      <w:numFmt w:val="bullet"/>
      <w:pStyle w:val="10"/>
      <w:lvlText w:val="–"/>
      <w:lvlJc w:val="left"/>
      <w:pPr>
        <w:ind w:left="720" w:hanging="360"/>
      </w:pPr>
      <w:rPr>
        <w:rFonts w:ascii="Times New Roman" w:hAnsi="Times New Roman" w:cs="Times New Roman" w:hint="default"/>
      </w:rPr>
    </w:lvl>
    <w:lvl w:ilvl="1" w:tplc="395CC82A">
      <w:numFmt w:val="bullet"/>
      <w:pStyle w:val="20"/>
      <w:lvlText w:val="-"/>
      <w:lvlJc w:val="left"/>
      <w:pPr>
        <w:ind w:left="1440" w:hanging="360"/>
      </w:pPr>
      <w:rPr>
        <w:rFonts w:ascii="Times New Roman" w:eastAsia="Times New Roman" w:hAnsi="Times New Roman" w:cs="Times New Roman" w:hint="default"/>
      </w:rPr>
    </w:lvl>
    <w:lvl w:ilvl="2" w:tplc="8D0C85BA" w:tentative="1">
      <w:start w:val="1"/>
      <w:numFmt w:val="bullet"/>
      <w:lvlText w:val=""/>
      <w:lvlJc w:val="left"/>
      <w:pPr>
        <w:ind w:left="2160" w:hanging="360"/>
      </w:pPr>
      <w:rPr>
        <w:rFonts w:ascii="Wingdings" w:hAnsi="Wingdings" w:hint="default"/>
      </w:rPr>
    </w:lvl>
    <w:lvl w:ilvl="3" w:tplc="9600EC9C" w:tentative="1">
      <w:start w:val="1"/>
      <w:numFmt w:val="bullet"/>
      <w:lvlText w:val=""/>
      <w:lvlJc w:val="left"/>
      <w:pPr>
        <w:ind w:left="2880" w:hanging="360"/>
      </w:pPr>
      <w:rPr>
        <w:rFonts w:ascii="Symbol" w:hAnsi="Symbol" w:hint="default"/>
      </w:rPr>
    </w:lvl>
    <w:lvl w:ilvl="4" w:tplc="BD2CDE46" w:tentative="1">
      <w:start w:val="1"/>
      <w:numFmt w:val="bullet"/>
      <w:lvlText w:val="o"/>
      <w:lvlJc w:val="left"/>
      <w:pPr>
        <w:ind w:left="3600" w:hanging="360"/>
      </w:pPr>
      <w:rPr>
        <w:rFonts w:ascii="Courier New" w:hAnsi="Courier New" w:cs="Courier New" w:hint="default"/>
      </w:rPr>
    </w:lvl>
    <w:lvl w:ilvl="5" w:tplc="E666800E" w:tentative="1">
      <w:start w:val="1"/>
      <w:numFmt w:val="bullet"/>
      <w:lvlText w:val=""/>
      <w:lvlJc w:val="left"/>
      <w:pPr>
        <w:ind w:left="4320" w:hanging="360"/>
      </w:pPr>
      <w:rPr>
        <w:rFonts w:ascii="Wingdings" w:hAnsi="Wingdings" w:hint="default"/>
      </w:rPr>
    </w:lvl>
    <w:lvl w:ilvl="6" w:tplc="2DB61092" w:tentative="1">
      <w:start w:val="1"/>
      <w:numFmt w:val="bullet"/>
      <w:lvlText w:val=""/>
      <w:lvlJc w:val="left"/>
      <w:pPr>
        <w:ind w:left="5040" w:hanging="360"/>
      </w:pPr>
      <w:rPr>
        <w:rFonts w:ascii="Symbol" w:hAnsi="Symbol" w:hint="default"/>
      </w:rPr>
    </w:lvl>
    <w:lvl w:ilvl="7" w:tplc="0A768B54" w:tentative="1">
      <w:start w:val="1"/>
      <w:numFmt w:val="bullet"/>
      <w:lvlText w:val="o"/>
      <w:lvlJc w:val="left"/>
      <w:pPr>
        <w:ind w:left="5760" w:hanging="360"/>
      </w:pPr>
      <w:rPr>
        <w:rFonts w:ascii="Courier New" w:hAnsi="Courier New" w:cs="Courier New" w:hint="default"/>
      </w:rPr>
    </w:lvl>
    <w:lvl w:ilvl="8" w:tplc="9B64D4E2" w:tentative="1">
      <w:start w:val="1"/>
      <w:numFmt w:val="bullet"/>
      <w:lvlText w:val=""/>
      <w:lvlJc w:val="left"/>
      <w:pPr>
        <w:ind w:left="6480" w:hanging="360"/>
      </w:pPr>
      <w:rPr>
        <w:rFonts w:ascii="Wingdings" w:hAnsi="Wingdings" w:hint="default"/>
      </w:rPr>
    </w:lvl>
  </w:abstractNum>
  <w:abstractNum w:abstractNumId="33">
    <w:nsid w:val="50441509"/>
    <w:multiLevelType w:val="hybridMultilevel"/>
    <w:tmpl w:val="1682BEEA"/>
    <w:lvl w:ilvl="0" w:tplc="73283D82">
      <w:start w:val="1"/>
      <w:numFmt w:val="bullet"/>
      <w:pStyle w:val="a6"/>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38675B7"/>
    <w:multiLevelType w:val="hybridMultilevel"/>
    <w:tmpl w:val="1E38BE60"/>
    <w:lvl w:ilvl="0" w:tplc="12AEF052">
      <w:start w:val="1"/>
      <w:numFmt w:val="decimal"/>
      <w:pStyle w:val="11"/>
      <w:lvlText w:val="%1."/>
      <w:lvlJc w:val="left"/>
      <w:pPr>
        <w:ind w:left="1134" w:hanging="425"/>
      </w:pPr>
    </w:lvl>
    <w:lvl w:ilvl="1" w:tplc="FC783BDA">
      <w:start w:val="1"/>
      <w:numFmt w:val="bullet"/>
      <w:lvlText w:val="o"/>
      <w:lvlJc w:val="left"/>
      <w:pPr>
        <w:ind w:left="1440" w:hanging="360"/>
      </w:pPr>
      <w:rPr>
        <w:rFonts w:ascii="Courier New" w:hAnsi="Courier New" w:cs="Courier New" w:hint="default"/>
      </w:rPr>
    </w:lvl>
    <w:lvl w:ilvl="2" w:tplc="A24E2B86">
      <w:start w:val="1"/>
      <w:numFmt w:val="decimal"/>
      <w:lvlText w:val="%3."/>
      <w:lvlJc w:val="left"/>
      <w:pPr>
        <w:tabs>
          <w:tab w:val="num" w:pos="2160"/>
        </w:tabs>
        <w:ind w:left="2160" w:hanging="360"/>
      </w:pPr>
    </w:lvl>
    <w:lvl w:ilvl="3" w:tplc="31341410">
      <w:start w:val="1"/>
      <w:numFmt w:val="decimal"/>
      <w:lvlText w:val="%4."/>
      <w:lvlJc w:val="left"/>
      <w:pPr>
        <w:tabs>
          <w:tab w:val="num" w:pos="2880"/>
        </w:tabs>
        <w:ind w:left="2880" w:hanging="360"/>
      </w:pPr>
    </w:lvl>
    <w:lvl w:ilvl="4" w:tplc="F21E1BC4">
      <w:start w:val="1"/>
      <w:numFmt w:val="decimal"/>
      <w:lvlText w:val="%5."/>
      <w:lvlJc w:val="left"/>
      <w:pPr>
        <w:tabs>
          <w:tab w:val="num" w:pos="3600"/>
        </w:tabs>
        <w:ind w:left="3600" w:hanging="360"/>
      </w:pPr>
    </w:lvl>
    <w:lvl w:ilvl="5" w:tplc="767E2A5A">
      <w:start w:val="1"/>
      <w:numFmt w:val="decimal"/>
      <w:lvlText w:val="%6."/>
      <w:lvlJc w:val="left"/>
      <w:pPr>
        <w:tabs>
          <w:tab w:val="num" w:pos="4320"/>
        </w:tabs>
        <w:ind w:left="4320" w:hanging="360"/>
      </w:pPr>
    </w:lvl>
    <w:lvl w:ilvl="6" w:tplc="3356DF46">
      <w:start w:val="1"/>
      <w:numFmt w:val="decimal"/>
      <w:lvlText w:val="%7."/>
      <w:lvlJc w:val="left"/>
      <w:pPr>
        <w:tabs>
          <w:tab w:val="num" w:pos="5040"/>
        </w:tabs>
        <w:ind w:left="5040" w:hanging="360"/>
      </w:pPr>
    </w:lvl>
    <w:lvl w:ilvl="7" w:tplc="44D033F4">
      <w:start w:val="1"/>
      <w:numFmt w:val="decimal"/>
      <w:lvlText w:val="%8."/>
      <w:lvlJc w:val="left"/>
      <w:pPr>
        <w:tabs>
          <w:tab w:val="num" w:pos="5760"/>
        </w:tabs>
        <w:ind w:left="5760" w:hanging="360"/>
      </w:pPr>
    </w:lvl>
    <w:lvl w:ilvl="8" w:tplc="A282001A">
      <w:start w:val="1"/>
      <w:numFmt w:val="decimal"/>
      <w:lvlText w:val="%9."/>
      <w:lvlJc w:val="left"/>
      <w:pPr>
        <w:tabs>
          <w:tab w:val="num" w:pos="6480"/>
        </w:tabs>
        <w:ind w:left="6480" w:hanging="360"/>
      </w:pPr>
    </w:lvl>
  </w:abstractNum>
  <w:abstractNum w:abstractNumId="35">
    <w:nsid w:val="561363D3"/>
    <w:multiLevelType w:val="multilevel"/>
    <w:tmpl w:val="EDE4077C"/>
    <w:lvl w:ilvl="0">
      <w:start w:val="4"/>
      <w:numFmt w:val="decimal"/>
      <w:lvlText w:val="%1."/>
      <w:lvlJc w:val="left"/>
      <w:pPr>
        <w:tabs>
          <w:tab w:val="num" w:pos="289"/>
        </w:tabs>
        <w:ind w:left="289"/>
      </w:pPr>
      <w:rPr>
        <w:rFonts w:cs="Times New Roman" w:hint="default"/>
      </w:rPr>
    </w:lvl>
    <w:lvl w:ilvl="1">
      <w:start w:val="1"/>
      <w:numFmt w:val="decimal"/>
      <w:pStyle w:val="31"/>
      <w:lvlText w:val="%2."/>
      <w:lvlJc w:val="left"/>
      <w:pPr>
        <w:tabs>
          <w:tab w:val="num" w:pos="5606"/>
        </w:tabs>
        <w:ind w:left="5606" w:hanging="360"/>
      </w:pPr>
      <w:rPr>
        <w:rFonts w:cs="Times New Roman" w:hint="default"/>
      </w:rPr>
    </w:lvl>
    <w:lvl w:ilvl="2">
      <w:start w:val="1"/>
      <w:numFmt w:val="decimal"/>
      <w:lvlText w:val="%1.%2.%3."/>
      <w:lvlJc w:val="left"/>
      <w:pPr>
        <w:tabs>
          <w:tab w:val="num" w:pos="289"/>
        </w:tabs>
        <w:ind w:left="289"/>
      </w:pPr>
      <w:rPr>
        <w:rFonts w:cs="Times New Roman" w:hint="default"/>
      </w:rPr>
    </w:lvl>
    <w:lvl w:ilvl="3">
      <w:start w:val="1"/>
      <w:numFmt w:val="decimal"/>
      <w:lvlText w:val="%1.%2.%3.%4."/>
      <w:lvlJc w:val="left"/>
      <w:pPr>
        <w:tabs>
          <w:tab w:val="num" w:pos="2449"/>
        </w:tabs>
        <w:ind w:left="2017" w:hanging="648"/>
      </w:pPr>
      <w:rPr>
        <w:rFonts w:cs="Times New Roman" w:hint="default"/>
      </w:rPr>
    </w:lvl>
    <w:lvl w:ilvl="4">
      <w:start w:val="1"/>
      <w:numFmt w:val="decimal"/>
      <w:lvlText w:val="%1.%2.%3.%4.%5."/>
      <w:lvlJc w:val="left"/>
      <w:pPr>
        <w:tabs>
          <w:tab w:val="num" w:pos="2809"/>
        </w:tabs>
        <w:ind w:left="2521" w:hanging="792"/>
      </w:pPr>
      <w:rPr>
        <w:rFonts w:cs="Times New Roman" w:hint="default"/>
      </w:rPr>
    </w:lvl>
    <w:lvl w:ilvl="5">
      <w:start w:val="1"/>
      <w:numFmt w:val="decimal"/>
      <w:lvlText w:val="%1.%2.%3.%4.%5.%6."/>
      <w:lvlJc w:val="left"/>
      <w:pPr>
        <w:tabs>
          <w:tab w:val="num" w:pos="3529"/>
        </w:tabs>
        <w:ind w:left="3025" w:hanging="936"/>
      </w:pPr>
      <w:rPr>
        <w:rFonts w:cs="Times New Roman" w:hint="default"/>
      </w:rPr>
    </w:lvl>
    <w:lvl w:ilvl="6">
      <w:start w:val="1"/>
      <w:numFmt w:val="decimal"/>
      <w:lvlText w:val="%1.%2.%3.%4.%5.%6.%7."/>
      <w:lvlJc w:val="left"/>
      <w:pPr>
        <w:tabs>
          <w:tab w:val="num" w:pos="4249"/>
        </w:tabs>
        <w:ind w:left="3529" w:hanging="1080"/>
      </w:pPr>
      <w:rPr>
        <w:rFonts w:cs="Times New Roman" w:hint="default"/>
      </w:rPr>
    </w:lvl>
    <w:lvl w:ilvl="7">
      <w:start w:val="1"/>
      <w:numFmt w:val="decimal"/>
      <w:lvlText w:val="%1.%2.%3.%4.%5.%6.%7.%8."/>
      <w:lvlJc w:val="left"/>
      <w:pPr>
        <w:tabs>
          <w:tab w:val="num" w:pos="4609"/>
        </w:tabs>
        <w:ind w:left="4033" w:hanging="1224"/>
      </w:pPr>
      <w:rPr>
        <w:rFonts w:cs="Times New Roman" w:hint="default"/>
      </w:rPr>
    </w:lvl>
    <w:lvl w:ilvl="8">
      <w:start w:val="1"/>
      <w:numFmt w:val="decimal"/>
      <w:lvlText w:val="%1.%2.%3.%4.%5.%6.%7.%8.%9."/>
      <w:lvlJc w:val="left"/>
      <w:pPr>
        <w:tabs>
          <w:tab w:val="num" w:pos="5329"/>
        </w:tabs>
        <w:ind w:left="4609" w:hanging="1440"/>
      </w:pPr>
      <w:rPr>
        <w:rFonts w:cs="Times New Roman" w:hint="default"/>
      </w:rPr>
    </w:lvl>
  </w:abstractNum>
  <w:abstractNum w:abstractNumId="36">
    <w:nsid w:val="59DA5510"/>
    <w:multiLevelType w:val="hybridMultilevel"/>
    <w:tmpl w:val="B34A9F56"/>
    <w:lvl w:ilvl="0" w:tplc="25A6C344">
      <w:start w:val="1"/>
      <w:numFmt w:val="bullet"/>
      <w:pStyle w:val="a7"/>
      <w:lvlText w:val=""/>
      <w:lvlJc w:val="left"/>
      <w:pPr>
        <w:ind w:left="720" w:hanging="360"/>
      </w:pPr>
      <w:rPr>
        <w:rFonts w:ascii="Symbol" w:hAnsi="Symbol" w:hint="default"/>
        <w:color w:val="auto"/>
      </w:rPr>
    </w:lvl>
    <w:lvl w:ilvl="1" w:tplc="B50AC1DE" w:tentative="1">
      <w:start w:val="1"/>
      <w:numFmt w:val="bullet"/>
      <w:lvlText w:val="o"/>
      <w:lvlJc w:val="left"/>
      <w:pPr>
        <w:ind w:left="1440" w:hanging="360"/>
      </w:pPr>
      <w:rPr>
        <w:rFonts w:ascii="Courier New" w:hAnsi="Courier New" w:cs="Courier New" w:hint="default"/>
      </w:rPr>
    </w:lvl>
    <w:lvl w:ilvl="2" w:tplc="0D4A2842" w:tentative="1">
      <w:start w:val="1"/>
      <w:numFmt w:val="bullet"/>
      <w:lvlText w:val=""/>
      <w:lvlJc w:val="left"/>
      <w:pPr>
        <w:ind w:left="2160" w:hanging="360"/>
      </w:pPr>
      <w:rPr>
        <w:rFonts w:ascii="Wingdings" w:hAnsi="Wingdings" w:hint="default"/>
      </w:rPr>
    </w:lvl>
    <w:lvl w:ilvl="3" w:tplc="DB04D2D0" w:tentative="1">
      <w:start w:val="1"/>
      <w:numFmt w:val="bullet"/>
      <w:lvlText w:val=""/>
      <w:lvlJc w:val="left"/>
      <w:pPr>
        <w:ind w:left="2880" w:hanging="360"/>
      </w:pPr>
      <w:rPr>
        <w:rFonts w:ascii="Symbol" w:hAnsi="Symbol" w:hint="default"/>
      </w:rPr>
    </w:lvl>
    <w:lvl w:ilvl="4" w:tplc="073C034C" w:tentative="1">
      <w:start w:val="1"/>
      <w:numFmt w:val="bullet"/>
      <w:lvlText w:val="o"/>
      <w:lvlJc w:val="left"/>
      <w:pPr>
        <w:ind w:left="3600" w:hanging="360"/>
      </w:pPr>
      <w:rPr>
        <w:rFonts w:ascii="Courier New" w:hAnsi="Courier New" w:cs="Courier New" w:hint="default"/>
      </w:rPr>
    </w:lvl>
    <w:lvl w:ilvl="5" w:tplc="E51CE3B0" w:tentative="1">
      <w:start w:val="1"/>
      <w:numFmt w:val="bullet"/>
      <w:lvlText w:val=""/>
      <w:lvlJc w:val="left"/>
      <w:pPr>
        <w:ind w:left="4320" w:hanging="360"/>
      </w:pPr>
      <w:rPr>
        <w:rFonts w:ascii="Wingdings" w:hAnsi="Wingdings" w:hint="default"/>
      </w:rPr>
    </w:lvl>
    <w:lvl w:ilvl="6" w:tplc="7B5E6A26" w:tentative="1">
      <w:start w:val="1"/>
      <w:numFmt w:val="bullet"/>
      <w:lvlText w:val=""/>
      <w:lvlJc w:val="left"/>
      <w:pPr>
        <w:ind w:left="5040" w:hanging="360"/>
      </w:pPr>
      <w:rPr>
        <w:rFonts w:ascii="Symbol" w:hAnsi="Symbol" w:hint="default"/>
      </w:rPr>
    </w:lvl>
    <w:lvl w:ilvl="7" w:tplc="AC12CDCE" w:tentative="1">
      <w:start w:val="1"/>
      <w:numFmt w:val="bullet"/>
      <w:lvlText w:val="o"/>
      <w:lvlJc w:val="left"/>
      <w:pPr>
        <w:ind w:left="5760" w:hanging="360"/>
      </w:pPr>
      <w:rPr>
        <w:rFonts w:ascii="Courier New" w:hAnsi="Courier New" w:cs="Courier New" w:hint="default"/>
      </w:rPr>
    </w:lvl>
    <w:lvl w:ilvl="8" w:tplc="E7845A30" w:tentative="1">
      <w:start w:val="1"/>
      <w:numFmt w:val="bullet"/>
      <w:lvlText w:val=""/>
      <w:lvlJc w:val="left"/>
      <w:pPr>
        <w:ind w:left="6480" w:hanging="360"/>
      </w:pPr>
      <w:rPr>
        <w:rFonts w:ascii="Wingdings" w:hAnsi="Wingdings" w:hint="default"/>
      </w:rPr>
    </w:lvl>
  </w:abstractNum>
  <w:abstractNum w:abstractNumId="37">
    <w:nsid w:val="5BA62600"/>
    <w:multiLevelType w:val="hybridMultilevel"/>
    <w:tmpl w:val="F8B83744"/>
    <w:lvl w:ilvl="0" w:tplc="545CE66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8">
    <w:nsid w:val="5D27776D"/>
    <w:multiLevelType w:val="hybridMultilevel"/>
    <w:tmpl w:val="5A2A639E"/>
    <w:lvl w:ilvl="0" w:tplc="6710556E">
      <w:start w:val="1"/>
      <w:numFmt w:val="bullet"/>
      <w:pStyle w:val="23"/>
      <w:lvlText w:val=""/>
      <w:lvlJc w:val="left"/>
      <w:pPr>
        <w:ind w:left="1800" w:hanging="666"/>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EA94484"/>
    <w:multiLevelType w:val="singleLevel"/>
    <w:tmpl w:val="3D207538"/>
    <w:lvl w:ilvl="0">
      <w:start w:val="1"/>
      <w:numFmt w:val="bullet"/>
      <w:pStyle w:val="a8"/>
      <w:lvlText w:val="-"/>
      <w:lvlJc w:val="left"/>
      <w:pPr>
        <w:tabs>
          <w:tab w:val="num" w:pos="1077"/>
        </w:tabs>
        <w:ind w:left="1077" w:hanging="368"/>
      </w:pPr>
      <w:rPr>
        <w:rFonts w:ascii="Times New Roman" w:hAnsi="Times New Roman" w:cs="Times New Roman" w:hint="default"/>
        <w:b/>
        <w:i w:val="0"/>
        <w:sz w:val="24"/>
      </w:rPr>
    </w:lvl>
  </w:abstractNum>
  <w:abstractNum w:abstractNumId="40">
    <w:nsid w:val="60894587"/>
    <w:multiLevelType w:val="hybridMultilevel"/>
    <w:tmpl w:val="072C635C"/>
    <w:lvl w:ilvl="0" w:tplc="E7DA4DFA">
      <w:start w:val="1"/>
      <w:numFmt w:val="bullet"/>
      <w:lvlText w:val="-"/>
      <w:lvlJc w:val="left"/>
      <w:pPr>
        <w:tabs>
          <w:tab w:val="num" w:pos="1355"/>
        </w:tabs>
        <w:ind w:left="1355" w:hanging="360"/>
      </w:pPr>
      <w:rPr>
        <w:rFonts w:ascii="Swis721 LtEx BT" w:hAnsi="Swis721 LtEx BT" w:hint="default"/>
      </w:rPr>
    </w:lvl>
    <w:lvl w:ilvl="1" w:tplc="045CA8A4" w:tentative="1">
      <w:start w:val="1"/>
      <w:numFmt w:val="bullet"/>
      <w:lvlText w:val="o"/>
      <w:lvlJc w:val="left"/>
      <w:pPr>
        <w:tabs>
          <w:tab w:val="num" w:pos="2075"/>
        </w:tabs>
        <w:ind w:left="2075" w:hanging="360"/>
      </w:pPr>
      <w:rPr>
        <w:rFonts w:ascii="Courier New" w:hAnsi="Courier New" w:cs="Courier New" w:hint="default"/>
      </w:rPr>
    </w:lvl>
    <w:lvl w:ilvl="2" w:tplc="250818F6" w:tentative="1">
      <w:start w:val="1"/>
      <w:numFmt w:val="bullet"/>
      <w:lvlText w:val=""/>
      <w:lvlJc w:val="left"/>
      <w:pPr>
        <w:tabs>
          <w:tab w:val="num" w:pos="2795"/>
        </w:tabs>
        <w:ind w:left="2795" w:hanging="360"/>
      </w:pPr>
      <w:rPr>
        <w:rFonts w:ascii="Wingdings" w:hAnsi="Wingdings" w:hint="default"/>
      </w:rPr>
    </w:lvl>
    <w:lvl w:ilvl="3" w:tplc="0FF0C6D2">
      <w:start w:val="1"/>
      <w:numFmt w:val="bullet"/>
      <w:lvlText w:val=""/>
      <w:lvlJc w:val="left"/>
      <w:pPr>
        <w:tabs>
          <w:tab w:val="num" w:pos="3515"/>
        </w:tabs>
        <w:ind w:left="3515" w:hanging="360"/>
      </w:pPr>
      <w:rPr>
        <w:rFonts w:ascii="Symbol" w:hAnsi="Symbol" w:hint="default"/>
      </w:rPr>
    </w:lvl>
    <w:lvl w:ilvl="4" w:tplc="FC222EDA" w:tentative="1">
      <w:start w:val="1"/>
      <w:numFmt w:val="bullet"/>
      <w:lvlText w:val="o"/>
      <w:lvlJc w:val="left"/>
      <w:pPr>
        <w:tabs>
          <w:tab w:val="num" w:pos="4235"/>
        </w:tabs>
        <w:ind w:left="4235" w:hanging="360"/>
      </w:pPr>
      <w:rPr>
        <w:rFonts w:ascii="Courier New" w:hAnsi="Courier New" w:cs="Courier New" w:hint="default"/>
      </w:rPr>
    </w:lvl>
    <w:lvl w:ilvl="5" w:tplc="BEEE237C" w:tentative="1">
      <w:start w:val="1"/>
      <w:numFmt w:val="bullet"/>
      <w:lvlText w:val=""/>
      <w:lvlJc w:val="left"/>
      <w:pPr>
        <w:tabs>
          <w:tab w:val="num" w:pos="4955"/>
        </w:tabs>
        <w:ind w:left="4955" w:hanging="360"/>
      </w:pPr>
      <w:rPr>
        <w:rFonts w:ascii="Wingdings" w:hAnsi="Wingdings" w:hint="default"/>
      </w:rPr>
    </w:lvl>
    <w:lvl w:ilvl="6" w:tplc="BD12E616" w:tentative="1">
      <w:start w:val="1"/>
      <w:numFmt w:val="bullet"/>
      <w:lvlText w:val=""/>
      <w:lvlJc w:val="left"/>
      <w:pPr>
        <w:tabs>
          <w:tab w:val="num" w:pos="5675"/>
        </w:tabs>
        <w:ind w:left="5675" w:hanging="360"/>
      </w:pPr>
      <w:rPr>
        <w:rFonts w:ascii="Symbol" w:hAnsi="Symbol" w:hint="default"/>
      </w:rPr>
    </w:lvl>
    <w:lvl w:ilvl="7" w:tplc="83AA753E" w:tentative="1">
      <w:start w:val="1"/>
      <w:numFmt w:val="bullet"/>
      <w:lvlText w:val="o"/>
      <w:lvlJc w:val="left"/>
      <w:pPr>
        <w:tabs>
          <w:tab w:val="num" w:pos="6395"/>
        </w:tabs>
        <w:ind w:left="6395" w:hanging="360"/>
      </w:pPr>
      <w:rPr>
        <w:rFonts w:ascii="Courier New" w:hAnsi="Courier New" w:cs="Courier New" w:hint="default"/>
      </w:rPr>
    </w:lvl>
    <w:lvl w:ilvl="8" w:tplc="48483E72" w:tentative="1">
      <w:start w:val="1"/>
      <w:numFmt w:val="bullet"/>
      <w:lvlText w:val=""/>
      <w:lvlJc w:val="left"/>
      <w:pPr>
        <w:tabs>
          <w:tab w:val="num" w:pos="7115"/>
        </w:tabs>
        <w:ind w:left="7115" w:hanging="360"/>
      </w:pPr>
      <w:rPr>
        <w:rFonts w:ascii="Wingdings" w:hAnsi="Wingdings" w:hint="default"/>
      </w:rPr>
    </w:lvl>
  </w:abstractNum>
  <w:abstractNum w:abstractNumId="41">
    <w:nsid w:val="66D26412"/>
    <w:multiLevelType w:val="hybridMultilevel"/>
    <w:tmpl w:val="D4B6D334"/>
    <w:styleLink w:val="a9"/>
    <w:lvl w:ilvl="0" w:tplc="84C03AD4">
      <w:start w:val="1"/>
      <w:numFmt w:val="decimal"/>
      <w:lvlText w:val="%1."/>
      <w:lvlJc w:val="left"/>
      <w:pPr>
        <w:tabs>
          <w:tab w:val="num" w:pos="927"/>
        </w:tabs>
        <w:ind w:left="92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7E9117B"/>
    <w:multiLevelType w:val="hybridMultilevel"/>
    <w:tmpl w:val="AA9CABE8"/>
    <w:lvl w:ilvl="0" w:tplc="2CF2C164">
      <w:start w:val="1"/>
      <w:numFmt w:val="decimal"/>
      <w:lvlText w:val="%1."/>
      <w:lvlJc w:val="left"/>
      <w:pPr>
        <w:ind w:left="2449" w:hanging="1020"/>
      </w:pPr>
      <w:rPr>
        <w:rFonts w:hint="default"/>
      </w:rPr>
    </w:lvl>
    <w:lvl w:ilvl="1" w:tplc="94D4F0E4" w:tentative="1">
      <w:start w:val="1"/>
      <w:numFmt w:val="lowerLetter"/>
      <w:lvlText w:val="%2."/>
      <w:lvlJc w:val="left"/>
      <w:pPr>
        <w:ind w:left="2149" w:hanging="360"/>
      </w:pPr>
    </w:lvl>
    <w:lvl w:ilvl="2" w:tplc="E572D462" w:tentative="1">
      <w:start w:val="1"/>
      <w:numFmt w:val="lowerRoman"/>
      <w:lvlText w:val="%3."/>
      <w:lvlJc w:val="right"/>
      <w:pPr>
        <w:ind w:left="2869" w:hanging="180"/>
      </w:pPr>
    </w:lvl>
    <w:lvl w:ilvl="3" w:tplc="454A9A16" w:tentative="1">
      <w:start w:val="1"/>
      <w:numFmt w:val="decimal"/>
      <w:lvlText w:val="%4."/>
      <w:lvlJc w:val="left"/>
      <w:pPr>
        <w:ind w:left="3589" w:hanging="360"/>
      </w:pPr>
    </w:lvl>
    <w:lvl w:ilvl="4" w:tplc="E0D877B6" w:tentative="1">
      <w:start w:val="1"/>
      <w:numFmt w:val="lowerLetter"/>
      <w:lvlText w:val="%5."/>
      <w:lvlJc w:val="left"/>
      <w:pPr>
        <w:ind w:left="4309" w:hanging="360"/>
      </w:pPr>
    </w:lvl>
    <w:lvl w:ilvl="5" w:tplc="E2045A26" w:tentative="1">
      <w:start w:val="1"/>
      <w:numFmt w:val="lowerRoman"/>
      <w:lvlText w:val="%6."/>
      <w:lvlJc w:val="right"/>
      <w:pPr>
        <w:ind w:left="5029" w:hanging="180"/>
      </w:pPr>
    </w:lvl>
    <w:lvl w:ilvl="6" w:tplc="C636BDEA" w:tentative="1">
      <w:start w:val="1"/>
      <w:numFmt w:val="decimal"/>
      <w:lvlText w:val="%7."/>
      <w:lvlJc w:val="left"/>
      <w:pPr>
        <w:ind w:left="5749" w:hanging="360"/>
      </w:pPr>
    </w:lvl>
    <w:lvl w:ilvl="7" w:tplc="682255D0" w:tentative="1">
      <w:start w:val="1"/>
      <w:numFmt w:val="lowerLetter"/>
      <w:lvlText w:val="%8."/>
      <w:lvlJc w:val="left"/>
      <w:pPr>
        <w:ind w:left="6469" w:hanging="360"/>
      </w:pPr>
    </w:lvl>
    <w:lvl w:ilvl="8" w:tplc="66D470DA" w:tentative="1">
      <w:start w:val="1"/>
      <w:numFmt w:val="lowerRoman"/>
      <w:lvlText w:val="%9."/>
      <w:lvlJc w:val="right"/>
      <w:pPr>
        <w:ind w:left="7189" w:hanging="180"/>
      </w:pPr>
    </w:lvl>
  </w:abstractNum>
  <w:abstractNum w:abstractNumId="43">
    <w:nsid w:val="6D5075D8"/>
    <w:multiLevelType w:val="hybridMultilevel"/>
    <w:tmpl w:val="6BEE19CE"/>
    <w:lvl w:ilvl="0" w:tplc="5C8A98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08C710C"/>
    <w:multiLevelType w:val="hybridMultilevel"/>
    <w:tmpl w:val="4A923284"/>
    <w:lvl w:ilvl="0" w:tplc="545CE6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4757296"/>
    <w:multiLevelType w:val="hybridMultilevel"/>
    <w:tmpl w:val="6DE41AFA"/>
    <w:lvl w:ilvl="0" w:tplc="04190001">
      <w:start w:val="1"/>
      <w:numFmt w:val="bullet"/>
      <w:lvlText w:val=""/>
      <w:lvlJc w:val="left"/>
      <w:pPr>
        <w:ind w:left="1287" w:hanging="360"/>
      </w:pPr>
      <w:rPr>
        <w:rFonts w:ascii="Symbol" w:hAnsi="Symbol" w:hint="default"/>
      </w:rPr>
    </w:lvl>
    <w:lvl w:ilvl="1" w:tplc="0419000F">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46">
    <w:nsid w:val="78176B8A"/>
    <w:multiLevelType w:val="multilevel"/>
    <w:tmpl w:val="BFD02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3"/>
  </w:num>
  <w:num w:numId="3">
    <w:abstractNumId w:val="0"/>
  </w:num>
  <w:num w:numId="4">
    <w:abstractNumId w:val="23"/>
  </w:num>
  <w:num w:numId="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8"/>
  </w:num>
  <w:num w:numId="12">
    <w:abstractNumId w:val="12"/>
  </w:num>
  <w:num w:numId="13">
    <w:abstractNumId w:val="13"/>
  </w:num>
  <w:num w:numId="14">
    <w:abstractNumId w:val="41"/>
  </w:num>
  <w:num w:numId="1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
  </w:num>
  <w:num w:numId="19">
    <w:abstractNumId w:val="39"/>
  </w:num>
  <w:num w:numId="20">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7"/>
  </w:num>
  <w:num w:numId="23">
    <w:abstractNumId w:val="45"/>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6"/>
  </w:num>
  <w:num w:numId="28">
    <w:abstractNumId w:val="21"/>
  </w:num>
  <w:num w:numId="29">
    <w:abstractNumId w:val="42"/>
  </w:num>
  <w:num w:numId="30">
    <w:abstractNumId w:val="43"/>
  </w:num>
  <w:num w:numId="31">
    <w:abstractNumId w:val="26"/>
  </w:num>
  <w:num w:numId="32">
    <w:abstractNumId w:val="30"/>
  </w:num>
  <w:num w:numId="33">
    <w:abstractNumId w:val="40"/>
  </w:num>
  <w:num w:numId="34">
    <w:abstractNumId w:val="22"/>
  </w:num>
  <w:num w:numId="35">
    <w:abstractNumId w:val="28"/>
  </w:num>
  <w:num w:numId="36">
    <w:abstractNumId w:val="5"/>
  </w:num>
  <w:num w:numId="37">
    <w:abstractNumId w:val="4"/>
  </w:num>
  <w:num w:numId="38">
    <w:abstractNumId w:val="25"/>
  </w:num>
  <w:num w:numId="39">
    <w:abstractNumId w:val="31"/>
  </w:num>
  <w:num w:numId="40">
    <w:abstractNumId w:val="18"/>
  </w:num>
  <w:num w:numId="41">
    <w:abstractNumId w:val="17"/>
  </w:num>
  <w:num w:numId="42">
    <w:abstractNumId w:val="15"/>
  </w:num>
  <w:num w:numId="43">
    <w:abstractNumId w:val="20"/>
  </w:num>
  <w:num w:numId="44">
    <w:abstractNumId w:val="46"/>
  </w:num>
  <w:num w:numId="45">
    <w:abstractNumId w:val="37"/>
  </w:num>
  <w:num w:numId="46">
    <w:abstractNumId w:val="29"/>
  </w:num>
  <w:num w:numId="47">
    <w:abstractNumId w:val="11"/>
  </w:num>
  <w:num w:numId="48">
    <w:abstractNumId w:val="10"/>
  </w:num>
  <w:num w:numId="49">
    <w:abstractNumId w:val="4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170"/>
  <w:drawingGridHorizontalSpacing w:val="120"/>
  <w:displayHorizontalDrawingGridEvery w:val="2"/>
  <w:characterSpacingControl w:val="doNotCompress"/>
  <w:hdrShapeDefaults>
    <o:shapedefaults v:ext="edit" spidmax="46082"/>
  </w:hdrShapeDefaults>
  <w:footnotePr>
    <w:footnote w:id="-1"/>
    <w:footnote w:id="0"/>
  </w:footnotePr>
  <w:endnotePr>
    <w:endnote w:id="-1"/>
    <w:endnote w:id="0"/>
  </w:endnotePr>
  <w:compat/>
  <w:rsids>
    <w:rsidRoot w:val="00F16547"/>
    <w:rsid w:val="000002A9"/>
    <w:rsid w:val="0000074C"/>
    <w:rsid w:val="0000104B"/>
    <w:rsid w:val="00001177"/>
    <w:rsid w:val="00001249"/>
    <w:rsid w:val="0000127D"/>
    <w:rsid w:val="00001D3B"/>
    <w:rsid w:val="00002C50"/>
    <w:rsid w:val="00002C76"/>
    <w:rsid w:val="00003D7E"/>
    <w:rsid w:val="00004EAB"/>
    <w:rsid w:val="00005749"/>
    <w:rsid w:val="00005E5E"/>
    <w:rsid w:val="00007465"/>
    <w:rsid w:val="000100F3"/>
    <w:rsid w:val="000113D0"/>
    <w:rsid w:val="00011876"/>
    <w:rsid w:val="0001190A"/>
    <w:rsid w:val="00012269"/>
    <w:rsid w:val="00013360"/>
    <w:rsid w:val="000136AD"/>
    <w:rsid w:val="00013A64"/>
    <w:rsid w:val="00014FAE"/>
    <w:rsid w:val="00015663"/>
    <w:rsid w:val="00017953"/>
    <w:rsid w:val="00017987"/>
    <w:rsid w:val="00017AFA"/>
    <w:rsid w:val="000203DB"/>
    <w:rsid w:val="00020D20"/>
    <w:rsid w:val="00021EDF"/>
    <w:rsid w:val="000236B6"/>
    <w:rsid w:val="000238B9"/>
    <w:rsid w:val="00023D09"/>
    <w:rsid w:val="00024C13"/>
    <w:rsid w:val="000269C5"/>
    <w:rsid w:val="000279D5"/>
    <w:rsid w:val="0003105D"/>
    <w:rsid w:val="0003122F"/>
    <w:rsid w:val="000325EB"/>
    <w:rsid w:val="00032F86"/>
    <w:rsid w:val="00033FAF"/>
    <w:rsid w:val="00034065"/>
    <w:rsid w:val="0003411F"/>
    <w:rsid w:val="0003432F"/>
    <w:rsid w:val="00034546"/>
    <w:rsid w:val="00034579"/>
    <w:rsid w:val="0003519E"/>
    <w:rsid w:val="0003548B"/>
    <w:rsid w:val="0003553E"/>
    <w:rsid w:val="00036855"/>
    <w:rsid w:val="0003687B"/>
    <w:rsid w:val="00036C0A"/>
    <w:rsid w:val="00036EF6"/>
    <w:rsid w:val="00037238"/>
    <w:rsid w:val="00037893"/>
    <w:rsid w:val="000401F5"/>
    <w:rsid w:val="00040EFA"/>
    <w:rsid w:val="00041B1A"/>
    <w:rsid w:val="0004234A"/>
    <w:rsid w:val="00043F56"/>
    <w:rsid w:val="00044266"/>
    <w:rsid w:val="00045092"/>
    <w:rsid w:val="00045198"/>
    <w:rsid w:val="0004545D"/>
    <w:rsid w:val="000454F7"/>
    <w:rsid w:val="00045747"/>
    <w:rsid w:val="00045BC6"/>
    <w:rsid w:val="00046037"/>
    <w:rsid w:val="00046CC2"/>
    <w:rsid w:val="00047F4B"/>
    <w:rsid w:val="00050ADC"/>
    <w:rsid w:val="0005165F"/>
    <w:rsid w:val="00051F5C"/>
    <w:rsid w:val="00051FAF"/>
    <w:rsid w:val="000521F2"/>
    <w:rsid w:val="0005407E"/>
    <w:rsid w:val="00056974"/>
    <w:rsid w:val="00057319"/>
    <w:rsid w:val="00057E86"/>
    <w:rsid w:val="0006092C"/>
    <w:rsid w:val="00060FDA"/>
    <w:rsid w:val="000613E5"/>
    <w:rsid w:val="00061449"/>
    <w:rsid w:val="0006162B"/>
    <w:rsid w:val="000618A4"/>
    <w:rsid w:val="00062415"/>
    <w:rsid w:val="000631AF"/>
    <w:rsid w:val="00063B67"/>
    <w:rsid w:val="00063FCC"/>
    <w:rsid w:val="000642FF"/>
    <w:rsid w:val="0006439A"/>
    <w:rsid w:val="00064AC3"/>
    <w:rsid w:val="00066131"/>
    <w:rsid w:val="000662AC"/>
    <w:rsid w:val="00066857"/>
    <w:rsid w:val="00066E59"/>
    <w:rsid w:val="000676AB"/>
    <w:rsid w:val="00067AAE"/>
    <w:rsid w:val="00067E4F"/>
    <w:rsid w:val="00071783"/>
    <w:rsid w:val="00071C60"/>
    <w:rsid w:val="00072A73"/>
    <w:rsid w:val="000735DA"/>
    <w:rsid w:val="00074212"/>
    <w:rsid w:val="00074A68"/>
    <w:rsid w:val="00074F94"/>
    <w:rsid w:val="0007696E"/>
    <w:rsid w:val="00076D80"/>
    <w:rsid w:val="000773F9"/>
    <w:rsid w:val="00077C6C"/>
    <w:rsid w:val="00077D28"/>
    <w:rsid w:val="00080107"/>
    <w:rsid w:val="00081687"/>
    <w:rsid w:val="000820ED"/>
    <w:rsid w:val="00083E25"/>
    <w:rsid w:val="00083E8F"/>
    <w:rsid w:val="000844B2"/>
    <w:rsid w:val="0008472B"/>
    <w:rsid w:val="000867C7"/>
    <w:rsid w:val="00086DC6"/>
    <w:rsid w:val="000873E7"/>
    <w:rsid w:val="0008780C"/>
    <w:rsid w:val="00090294"/>
    <w:rsid w:val="00091F4F"/>
    <w:rsid w:val="000921C7"/>
    <w:rsid w:val="00092638"/>
    <w:rsid w:val="00092C1A"/>
    <w:rsid w:val="00092D44"/>
    <w:rsid w:val="00093072"/>
    <w:rsid w:val="000930DD"/>
    <w:rsid w:val="00094199"/>
    <w:rsid w:val="00094251"/>
    <w:rsid w:val="00094456"/>
    <w:rsid w:val="000953A5"/>
    <w:rsid w:val="000A0D3C"/>
    <w:rsid w:val="000A121B"/>
    <w:rsid w:val="000A130C"/>
    <w:rsid w:val="000A1422"/>
    <w:rsid w:val="000A1E61"/>
    <w:rsid w:val="000A1E92"/>
    <w:rsid w:val="000A2D8A"/>
    <w:rsid w:val="000A318C"/>
    <w:rsid w:val="000A3539"/>
    <w:rsid w:val="000A48AF"/>
    <w:rsid w:val="000A5C4B"/>
    <w:rsid w:val="000A6421"/>
    <w:rsid w:val="000A678C"/>
    <w:rsid w:val="000A7521"/>
    <w:rsid w:val="000A7BF8"/>
    <w:rsid w:val="000A7DBA"/>
    <w:rsid w:val="000A7FAD"/>
    <w:rsid w:val="000B0CB8"/>
    <w:rsid w:val="000B0E7A"/>
    <w:rsid w:val="000B14BE"/>
    <w:rsid w:val="000B20C3"/>
    <w:rsid w:val="000B2DC2"/>
    <w:rsid w:val="000B3338"/>
    <w:rsid w:val="000B42EC"/>
    <w:rsid w:val="000B539A"/>
    <w:rsid w:val="000B5D63"/>
    <w:rsid w:val="000B75CF"/>
    <w:rsid w:val="000B7BA8"/>
    <w:rsid w:val="000C033E"/>
    <w:rsid w:val="000C0476"/>
    <w:rsid w:val="000C083E"/>
    <w:rsid w:val="000C09C3"/>
    <w:rsid w:val="000C178A"/>
    <w:rsid w:val="000C1890"/>
    <w:rsid w:val="000C38CC"/>
    <w:rsid w:val="000C4839"/>
    <w:rsid w:val="000C4E36"/>
    <w:rsid w:val="000C5781"/>
    <w:rsid w:val="000C649D"/>
    <w:rsid w:val="000C681E"/>
    <w:rsid w:val="000C6FEF"/>
    <w:rsid w:val="000D00C4"/>
    <w:rsid w:val="000D0CC1"/>
    <w:rsid w:val="000D0CC8"/>
    <w:rsid w:val="000D0EB9"/>
    <w:rsid w:val="000D3E7D"/>
    <w:rsid w:val="000D4E49"/>
    <w:rsid w:val="000D569F"/>
    <w:rsid w:val="000D702D"/>
    <w:rsid w:val="000E085D"/>
    <w:rsid w:val="000E119C"/>
    <w:rsid w:val="000E2093"/>
    <w:rsid w:val="000E2283"/>
    <w:rsid w:val="000E4900"/>
    <w:rsid w:val="000E4B8C"/>
    <w:rsid w:val="000E51EA"/>
    <w:rsid w:val="000E6497"/>
    <w:rsid w:val="000E6527"/>
    <w:rsid w:val="000E6DD3"/>
    <w:rsid w:val="000E718B"/>
    <w:rsid w:val="000E7351"/>
    <w:rsid w:val="000F0241"/>
    <w:rsid w:val="000F1005"/>
    <w:rsid w:val="000F120A"/>
    <w:rsid w:val="000F140C"/>
    <w:rsid w:val="000F15B3"/>
    <w:rsid w:val="000F1A38"/>
    <w:rsid w:val="000F1EEC"/>
    <w:rsid w:val="000F3933"/>
    <w:rsid w:val="000F39CD"/>
    <w:rsid w:val="000F3D3F"/>
    <w:rsid w:val="000F514D"/>
    <w:rsid w:val="000F523E"/>
    <w:rsid w:val="000F6576"/>
    <w:rsid w:val="00100C49"/>
    <w:rsid w:val="00100DD1"/>
    <w:rsid w:val="00101F30"/>
    <w:rsid w:val="001020B1"/>
    <w:rsid w:val="00102B05"/>
    <w:rsid w:val="00103287"/>
    <w:rsid w:val="0010587B"/>
    <w:rsid w:val="001060D3"/>
    <w:rsid w:val="001061AE"/>
    <w:rsid w:val="0010621B"/>
    <w:rsid w:val="00106EC6"/>
    <w:rsid w:val="0011025D"/>
    <w:rsid w:val="00110A4A"/>
    <w:rsid w:val="00110B4E"/>
    <w:rsid w:val="00110CAB"/>
    <w:rsid w:val="00110D26"/>
    <w:rsid w:val="00111A68"/>
    <w:rsid w:val="00112D9E"/>
    <w:rsid w:val="001149C0"/>
    <w:rsid w:val="0011530B"/>
    <w:rsid w:val="001154D5"/>
    <w:rsid w:val="00115EFA"/>
    <w:rsid w:val="00117080"/>
    <w:rsid w:val="00117CC4"/>
    <w:rsid w:val="00120B27"/>
    <w:rsid w:val="00120DF8"/>
    <w:rsid w:val="0012178D"/>
    <w:rsid w:val="00121B8F"/>
    <w:rsid w:val="00121DB7"/>
    <w:rsid w:val="00121E36"/>
    <w:rsid w:val="0012300E"/>
    <w:rsid w:val="001238AF"/>
    <w:rsid w:val="00125103"/>
    <w:rsid w:val="00125417"/>
    <w:rsid w:val="0012669F"/>
    <w:rsid w:val="0012679D"/>
    <w:rsid w:val="00127B15"/>
    <w:rsid w:val="0013024A"/>
    <w:rsid w:val="00130DE4"/>
    <w:rsid w:val="0013183E"/>
    <w:rsid w:val="001355EF"/>
    <w:rsid w:val="00136DFE"/>
    <w:rsid w:val="00143800"/>
    <w:rsid w:val="00144818"/>
    <w:rsid w:val="00145631"/>
    <w:rsid w:val="00146C9F"/>
    <w:rsid w:val="00146E7A"/>
    <w:rsid w:val="00146F0E"/>
    <w:rsid w:val="00150165"/>
    <w:rsid w:val="001503D3"/>
    <w:rsid w:val="0015047A"/>
    <w:rsid w:val="00150DCB"/>
    <w:rsid w:val="00151A75"/>
    <w:rsid w:val="001526F1"/>
    <w:rsid w:val="00152A1A"/>
    <w:rsid w:val="00155C16"/>
    <w:rsid w:val="00160281"/>
    <w:rsid w:val="00160974"/>
    <w:rsid w:val="00161652"/>
    <w:rsid w:val="0016240A"/>
    <w:rsid w:val="001627BF"/>
    <w:rsid w:val="00162CFE"/>
    <w:rsid w:val="00165950"/>
    <w:rsid w:val="00165A97"/>
    <w:rsid w:val="00166046"/>
    <w:rsid w:val="00166851"/>
    <w:rsid w:val="001670E6"/>
    <w:rsid w:val="0016759F"/>
    <w:rsid w:val="001676B9"/>
    <w:rsid w:val="00170258"/>
    <w:rsid w:val="00170F0C"/>
    <w:rsid w:val="001726B3"/>
    <w:rsid w:val="001730FB"/>
    <w:rsid w:val="001739DA"/>
    <w:rsid w:val="00173CBB"/>
    <w:rsid w:val="001747BD"/>
    <w:rsid w:val="00175531"/>
    <w:rsid w:val="001758F4"/>
    <w:rsid w:val="00175E1F"/>
    <w:rsid w:val="00176E19"/>
    <w:rsid w:val="0017704E"/>
    <w:rsid w:val="0018027F"/>
    <w:rsid w:val="00181409"/>
    <w:rsid w:val="001818BD"/>
    <w:rsid w:val="00182405"/>
    <w:rsid w:val="001825C3"/>
    <w:rsid w:val="00183729"/>
    <w:rsid w:val="001845F3"/>
    <w:rsid w:val="001857C9"/>
    <w:rsid w:val="001861DC"/>
    <w:rsid w:val="00186205"/>
    <w:rsid w:val="00187A09"/>
    <w:rsid w:val="00190FAD"/>
    <w:rsid w:val="00191D72"/>
    <w:rsid w:val="00192628"/>
    <w:rsid w:val="001931ED"/>
    <w:rsid w:val="0019362B"/>
    <w:rsid w:val="0019480D"/>
    <w:rsid w:val="00196224"/>
    <w:rsid w:val="001978A3"/>
    <w:rsid w:val="00197B16"/>
    <w:rsid w:val="001A0781"/>
    <w:rsid w:val="001A1366"/>
    <w:rsid w:val="001A1910"/>
    <w:rsid w:val="001A2426"/>
    <w:rsid w:val="001A276E"/>
    <w:rsid w:val="001A30CA"/>
    <w:rsid w:val="001A36D0"/>
    <w:rsid w:val="001A3B67"/>
    <w:rsid w:val="001A5F77"/>
    <w:rsid w:val="001A631D"/>
    <w:rsid w:val="001A6F24"/>
    <w:rsid w:val="001A753D"/>
    <w:rsid w:val="001B0308"/>
    <w:rsid w:val="001B0627"/>
    <w:rsid w:val="001B0BAA"/>
    <w:rsid w:val="001B107A"/>
    <w:rsid w:val="001B17D8"/>
    <w:rsid w:val="001B3A0F"/>
    <w:rsid w:val="001B430A"/>
    <w:rsid w:val="001B49AB"/>
    <w:rsid w:val="001B5B3D"/>
    <w:rsid w:val="001B5DD2"/>
    <w:rsid w:val="001B5E71"/>
    <w:rsid w:val="001B6C08"/>
    <w:rsid w:val="001B6E27"/>
    <w:rsid w:val="001B7366"/>
    <w:rsid w:val="001B7CF0"/>
    <w:rsid w:val="001C0522"/>
    <w:rsid w:val="001C0B86"/>
    <w:rsid w:val="001C0BF9"/>
    <w:rsid w:val="001C11DA"/>
    <w:rsid w:val="001C3551"/>
    <w:rsid w:val="001C381B"/>
    <w:rsid w:val="001C4614"/>
    <w:rsid w:val="001C4619"/>
    <w:rsid w:val="001C4956"/>
    <w:rsid w:val="001C53AE"/>
    <w:rsid w:val="001C573D"/>
    <w:rsid w:val="001C646F"/>
    <w:rsid w:val="001C7308"/>
    <w:rsid w:val="001C7498"/>
    <w:rsid w:val="001D0420"/>
    <w:rsid w:val="001D1295"/>
    <w:rsid w:val="001D20C6"/>
    <w:rsid w:val="001D21E3"/>
    <w:rsid w:val="001D342A"/>
    <w:rsid w:val="001D36B9"/>
    <w:rsid w:val="001D62D7"/>
    <w:rsid w:val="001D7494"/>
    <w:rsid w:val="001E0EF7"/>
    <w:rsid w:val="001E0F7F"/>
    <w:rsid w:val="001E16B2"/>
    <w:rsid w:val="001E3E40"/>
    <w:rsid w:val="001E5259"/>
    <w:rsid w:val="001E5AEC"/>
    <w:rsid w:val="001E6514"/>
    <w:rsid w:val="001E6909"/>
    <w:rsid w:val="001E6B0C"/>
    <w:rsid w:val="001F0FF0"/>
    <w:rsid w:val="001F10D4"/>
    <w:rsid w:val="001F3A74"/>
    <w:rsid w:val="001F3A7B"/>
    <w:rsid w:val="001F3E0A"/>
    <w:rsid w:val="001F40C5"/>
    <w:rsid w:val="001F48D8"/>
    <w:rsid w:val="001F54D7"/>
    <w:rsid w:val="001F5DE5"/>
    <w:rsid w:val="001F7CFD"/>
    <w:rsid w:val="00200B57"/>
    <w:rsid w:val="00202EEB"/>
    <w:rsid w:val="00204F55"/>
    <w:rsid w:val="00207A89"/>
    <w:rsid w:val="002103EB"/>
    <w:rsid w:val="00211DF9"/>
    <w:rsid w:val="00212709"/>
    <w:rsid w:val="00212FBC"/>
    <w:rsid w:val="0021318A"/>
    <w:rsid w:val="00214745"/>
    <w:rsid w:val="00217CF6"/>
    <w:rsid w:val="00217D5B"/>
    <w:rsid w:val="00217D6A"/>
    <w:rsid w:val="0022013C"/>
    <w:rsid w:val="0022051F"/>
    <w:rsid w:val="00221622"/>
    <w:rsid w:val="00221C32"/>
    <w:rsid w:val="002220CD"/>
    <w:rsid w:val="00222A7F"/>
    <w:rsid w:val="00222CAE"/>
    <w:rsid w:val="00222F89"/>
    <w:rsid w:val="00225655"/>
    <w:rsid w:val="0022777C"/>
    <w:rsid w:val="00231A61"/>
    <w:rsid w:val="002324F3"/>
    <w:rsid w:val="0023273C"/>
    <w:rsid w:val="00232EC5"/>
    <w:rsid w:val="00233A6C"/>
    <w:rsid w:val="00233BCC"/>
    <w:rsid w:val="00234A40"/>
    <w:rsid w:val="00235CC3"/>
    <w:rsid w:val="00236237"/>
    <w:rsid w:val="00236914"/>
    <w:rsid w:val="00236EBB"/>
    <w:rsid w:val="00237E2A"/>
    <w:rsid w:val="00241E89"/>
    <w:rsid w:val="00241EE7"/>
    <w:rsid w:val="00241FA0"/>
    <w:rsid w:val="00242C07"/>
    <w:rsid w:val="00244B5A"/>
    <w:rsid w:val="00245AF3"/>
    <w:rsid w:val="00246101"/>
    <w:rsid w:val="0024766A"/>
    <w:rsid w:val="002504E3"/>
    <w:rsid w:val="00250ECA"/>
    <w:rsid w:val="002533E2"/>
    <w:rsid w:val="0025415D"/>
    <w:rsid w:val="00256DA4"/>
    <w:rsid w:val="00257C16"/>
    <w:rsid w:val="00260089"/>
    <w:rsid w:val="00261978"/>
    <w:rsid w:val="002628BC"/>
    <w:rsid w:val="00263516"/>
    <w:rsid w:val="00263F81"/>
    <w:rsid w:val="00264BA0"/>
    <w:rsid w:val="002671EC"/>
    <w:rsid w:val="00267305"/>
    <w:rsid w:val="00267BCB"/>
    <w:rsid w:val="00270220"/>
    <w:rsid w:val="00270B9D"/>
    <w:rsid w:val="002713B7"/>
    <w:rsid w:val="00271B9F"/>
    <w:rsid w:val="00271F1E"/>
    <w:rsid w:val="00274B12"/>
    <w:rsid w:val="00275522"/>
    <w:rsid w:val="00276ADB"/>
    <w:rsid w:val="00276B31"/>
    <w:rsid w:val="00276F06"/>
    <w:rsid w:val="00280868"/>
    <w:rsid w:val="00280D39"/>
    <w:rsid w:val="0028145E"/>
    <w:rsid w:val="00283387"/>
    <w:rsid w:val="00283641"/>
    <w:rsid w:val="00283ED7"/>
    <w:rsid w:val="0028451B"/>
    <w:rsid w:val="00286419"/>
    <w:rsid w:val="0028644D"/>
    <w:rsid w:val="00286594"/>
    <w:rsid w:val="00286949"/>
    <w:rsid w:val="00286A89"/>
    <w:rsid w:val="00291A42"/>
    <w:rsid w:val="00291BBF"/>
    <w:rsid w:val="00291BF0"/>
    <w:rsid w:val="0029259F"/>
    <w:rsid w:val="00292B0E"/>
    <w:rsid w:val="00292EB5"/>
    <w:rsid w:val="00293691"/>
    <w:rsid w:val="002937DF"/>
    <w:rsid w:val="00293C60"/>
    <w:rsid w:val="00293C71"/>
    <w:rsid w:val="00294E5A"/>
    <w:rsid w:val="00295690"/>
    <w:rsid w:val="00295D33"/>
    <w:rsid w:val="00295D8C"/>
    <w:rsid w:val="00296B1C"/>
    <w:rsid w:val="00296E08"/>
    <w:rsid w:val="0029707E"/>
    <w:rsid w:val="002978B2"/>
    <w:rsid w:val="002978C4"/>
    <w:rsid w:val="002A1C65"/>
    <w:rsid w:val="002A1D5B"/>
    <w:rsid w:val="002A23B2"/>
    <w:rsid w:val="002A2C0D"/>
    <w:rsid w:val="002A2C1B"/>
    <w:rsid w:val="002A4E76"/>
    <w:rsid w:val="002A5B42"/>
    <w:rsid w:val="002A6784"/>
    <w:rsid w:val="002A6A35"/>
    <w:rsid w:val="002A6EE1"/>
    <w:rsid w:val="002A7757"/>
    <w:rsid w:val="002A7E01"/>
    <w:rsid w:val="002A7F2B"/>
    <w:rsid w:val="002B1BA9"/>
    <w:rsid w:val="002B1CEB"/>
    <w:rsid w:val="002B2170"/>
    <w:rsid w:val="002B2351"/>
    <w:rsid w:val="002B2AE1"/>
    <w:rsid w:val="002B3993"/>
    <w:rsid w:val="002B5353"/>
    <w:rsid w:val="002B59A0"/>
    <w:rsid w:val="002B5CDE"/>
    <w:rsid w:val="002B6A55"/>
    <w:rsid w:val="002B6BA6"/>
    <w:rsid w:val="002B6BD3"/>
    <w:rsid w:val="002B6E48"/>
    <w:rsid w:val="002B7F5B"/>
    <w:rsid w:val="002C0072"/>
    <w:rsid w:val="002C0896"/>
    <w:rsid w:val="002C1693"/>
    <w:rsid w:val="002C1AF0"/>
    <w:rsid w:val="002C1ED7"/>
    <w:rsid w:val="002C1FA0"/>
    <w:rsid w:val="002C30DA"/>
    <w:rsid w:val="002C35F9"/>
    <w:rsid w:val="002C55EE"/>
    <w:rsid w:val="002C6154"/>
    <w:rsid w:val="002C6773"/>
    <w:rsid w:val="002C7BAE"/>
    <w:rsid w:val="002D02B2"/>
    <w:rsid w:val="002D0723"/>
    <w:rsid w:val="002D0E0C"/>
    <w:rsid w:val="002D25FD"/>
    <w:rsid w:val="002D2ADE"/>
    <w:rsid w:val="002D3A31"/>
    <w:rsid w:val="002D42C3"/>
    <w:rsid w:val="002D637E"/>
    <w:rsid w:val="002D71A6"/>
    <w:rsid w:val="002D7D1A"/>
    <w:rsid w:val="002D7ED7"/>
    <w:rsid w:val="002E1DBC"/>
    <w:rsid w:val="002E2AC7"/>
    <w:rsid w:val="002E32FC"/>
    <w:rsid w:val="002E3A1D"/>
    <w:rsid w:val="002E3D38"/>
    <w:rsid w:val="002E4F62"/>
    <w:rsid w:val="002E543F"/>
    <w:rsid w:val="002E5B5A"/>
    <w:rsid w:val="002E628C"/>
    <w:rsid w:val="002E681F"/>
    <w:rsid w:val="002E7D4C"/>
    <w:rsid w:val="002E7F58"/>
    <w:rsid w:val="002F0A9D"/>
    <w:rsid w:val="002F0F99"/>
    <w:rsid w:val="002F1E5B"/>
    <w:rsid w:val="002F272E"/>
    <w:rsid w:val="002F2E59"/>
    <w:rsid w:val="002F317D"/>
    <w:rsid w:val="002F5279"/>
    <w:rsid w:val="002F66EA"/>
    <w:rsid w:val="00300403"/>
    <w:rsid w:val="003005C4"/>
    <w:rsid w:val="00301596"/>
    <w:rsid w:val="00301655"/>
    <w:rsid w:val="00301ED8"/>
    <w:rsid w:val="00302045"/>
    <w:rsid w:val="00302E0A"/>
    <w:rsid w:val="003031FC"/>
    <w:rsid w:val="0030402A"/>
    <w:rsid w:val="003046E3"/>
    <w:rsid w:val="00304EE5"/>
    <w:rsid w:val="00305551"/>
    <w:rsid w:val="003062CD"/>
    <w:rsid w:val="00306D93"/>
    <w:rsid w:val="003104EA"/>
    <w:rsid w:val="00311A1A"/>
    <w:rsid w:val="00312DB5"/>
    <w:rsid w:val="00313D58"/>
    <w:rsid w:val="00313F9F"/>
    <w:rsid w:val="00315A57"/>
    <w:rsid w:val="00315B6F"/>
    <w:rsid w:val="00317C41"/>
    <w:rsid w:val="00320B17"/>
    <w:rsid w:val="003219BE"/>
    <w:rsid w:val="00321AC2"/>
    <w:rsid w:val="003224B4"/>
    <w:rsid w:val="00322DAE"/>
    <w:rsid w:val="00322F22"/>
    <w:rsid w:val="00324190"/>
    <w:rsid w:val="00324192"/>
    <w:rsid w:val="00324430"/>
    <w:rsid w:val="00324917"/>
    <w:rsid w:val="00326950"/>
    <w:rsid w:val="0033032E"/>
    <w:rsid w:val="003314E0"/>
    <w:rsid w:val="00331B8B"/>
    <w:rsid w:val="003323E7"/>
    <w:rsid w:val="00332DCB"/>
    <w:rsid w:val="00333816"/>
    <w:rsid w:val="00334D2A"/>
    <w:rsid w:val="00335A6B"/>
    <w:rsid w:val="00335BFD"/>
    <w:rsid w:val="0033702A"/>
    <w:rsid w:val="00337290"/>
    <w:rsid w:val="003400E8"/>
    <w:rsid w:val="00340729"/>
    <w:rsid w:val="003407AD"/>
    <w:rsid w:val="00340EA2"/>
    <w:rsid w:val="003416CB"/>
    <w:rsid w:val="00341F9E"/>
    <w:rsid w:val="00342C01"/>
    <w:rsid w:val="00345258"/>
    <w:rsid w:val="003458E4"/>
    <w:rsid w:val="00346A00"/>
    <w:rsid w:val="00347401"/>
    <w:rsid w:val="003476D2"/>
    <w:rsid w:val="003521B5"/>
    <w:rsid w:val="00352334"/>
    <w:rsid w:val="00353255"/>
    <w:rsid w:val="003534DA"/>
    <w:rsid w:val="003536F9"/>
    <w:rsid w:val="00353D45"/>
    <w:rsid w:val="0035479A"/>
    <w:rsid w:val="00354B80"/>
    <w:rsid w:val="00354E0E"/>
    <w:rsid w:val="00354FB4"/>
    <w:rsid w:val="00355734"/>
    <w:rsid w:val="00356267"/>
    <w:rsid w:val="00356509"/>
    <w:rsid w:val="00356745"/>
    <w:rsid w:val="003567E2"/>
    <w:rsid w:val="00357C72"/>
    <w:rsid w:val="0036050B"/>
    <w:rsid w:val="00360C9E"/>
    <w:rsid w:val="00360D06"/>
    <w:rsid w:val="0036119F"/>
    <w:rsid w:val="00362135"/>
    <w:rsid w:val="00364103"/>
    <w:rsid w:val="003651A3"/>
    <w:rsid w:val="00365A59"/>
    <w:rsid w:val="00365EC1"/>
    <w:rsid w:val="00366DE7"/>
    <w:rsid w:val="00366EA1"/>
    <w:rsid w:val="0036723D"/>
    <w:rsid w:val="003673B4"/>
    <w:rsid w:val="0036777E"/>
    <w:rsid w:val="003678F5"/>
    <w:rsid w:val="003702AE"/>
    <w:rsid w:val="00370812"/>
    <w:rsid w:val="0037206A"/>
    <w:rsid w:val="00372B56"/>
    <w:rsid w:val="003739F8"/>
    <w:rsid w:val="0037497D"/>
    <w:rsid w:val="00374F1F"/>
    <w:rsid w:val="003752BE"/>
    <w:rsid w:val="00377EC3"/>
    <w:rsid w:val="0038119A"/>
    <w:rsid w:val="0038168D"/>
    <w:rsid w:val="003817D9"/>
    <w:rsid w:val="00381DFB"/>
    <w:rsid w:val="003842D5"/>
    <w:rsid w:val="003846CB"/>
    <w:rsid w:val="00385858"/>
    <w:rsid w:val="003868AB"/>
    <w:rsid w:val="00387E3E"/>
    <w:rsid w:val="00390329"/>
    <w:rsid w:val="003909D1"/>
    <w:rsid w:val="00390B01"/>
    <w:rsid w:val="00391733"/>
    <w:rsid w:val="00392461"/>
    <w:rsid w:val="0039392B"/>
    <w:rsid w:val="00394FA6"/>
    <w:rsid w:val="00394FC5"/>
    <w:rsid w:val="00395378"/>
    <w:rsid w:val="00395486"/>
    <w:rsid w:val="0039553C"/>
    <w:rsid w:val="00395C53"/>
    <w:rsid w:val="00395EA5"/>
    <w:rsid w:val="00397B91"/>
    <w:rsid w:val="00397DD1"/>
    <w:rsid w:val="003A2489"/>
    <w:rsid w:val="003A37CB"/>
    <w:rsid w:val="003A5444"/>
    <w:rsid w:val="003A6B1A"/>
    <w:rsid w:val="003A6EE2"/>
    <w:rsid w:val="003A73EF"/>
    <w:rsid w:val="003A7756"/>
    <w:rsid w:val="003A7F24"/>
    <w:rsid w:val="003B14D4"/>
    <w:rsid w:val="003B17D6"/>
    <w:rsid w:val="003B23C4"/>
    <w:rsid w:val="003B2498"/>
    <w:rsid w:val="003B30A4"/>
    <w:rsid w:val="003B3295"/>
    <w:rsid w:val="003B3879"/>
    <w:rsid w:val="003B38E1"/>
    <w:rsid w:val="003B4315"/>
    <w:rsid w:val="003B4AA4"/>
    <w:rsid w:val="003B5BA6"/>
    <w:rsid w:val="003B6AFE"/>
    <w:rsid w:val="003B6B4D"/>
    <w:rsid w:val="003B7632"/>
    <w:rsid w:val="003C22DC"/>
    <w:rsid w:val="003C230F"/>
    <w:rsid w:val="003C34CC"/>
    <w:rsid w:val="003C3698"/>
    <w:rsid w:val="003C3707"/>
    <w:rsid w:val="003C4DFD"/>
    <w:rsid w:val="003C52F2"/>
    <w:rsid w:val="003C5BF9"/>
    <w:rsid w:val="003C5E60"/>
    <w:rsid w:val="003C5F53"/>
    <w:rsid w:val="003C605C"/>
    <w:rsid w:val="003C6113"/>
    <w:rsid w:val="003C69EB"/>
    <w:rsid w:val="003C6D9F"/>
    <w:rsid w:val="003C6F23"/>
    <w:rsid w:val="003C6F9C"/>
    <w:rsid w:val="003C7CC3"/>
    <w:rsid w:val="003D10A8"/>
    <w:rsid w:val="003D3526"/>
    <w:rsid w:val="003D43D2"/>
    <w:rsid w:val="003D57C5"/>
    <w:rsid w:val="003D670F"/>
    <w:rsid w:val="003D69F5"/>
    <w:rsid w:val="003D6B6D"/>
    <w:rsid w:val="003D6CB5"/>
    <w:rsid w:val="003E002F"/>
    <w:rsid w:val="003E0785"/>
    <w:rsid w:val="003E218F"/>
    <w:rsid w:val="003E3329"/>
    <w:rsid w:val="003E4F96"/>
    <w:rsid w:val="003E51CE"/>
    <w:rsid w:val="003E564F"/>
    <w:rsid w:val="003E5BCF"/>
    <w:rsid w:val="003E6332"/>
    <w:rsid w:val="003E67D4"/>
    <w:rsid w:val="003E7DA1"/>
    <w:rsid w:val="003F090D"/>
    <w:rsid w:val="003F17F3"/>
    <w:rsid w:val="003F2E27"/>
    <w:rsid w:val="003F4255"/>
    <w:rsid w:val="003F48EC"/>
    <w:rsid w:val="003F4EAA"/>
    <w:rsid w:val="003F533F"/>
    <w:rsid w:val="003F5E07"/>
    <w:rsid w:val="00401FAB"/>
    <w:rsid w:val="00403617"/>
    <w:rsid w:val="004049DF"/>
    <w:rsid w:val="00406FA6"/>
    <w:rsid w:val="00407F11"/>
    <w:rsid w:val="00410563"/>
    <w:rsid w:val="00410A97"/>
    <w:rsid w:val="00410CA9"/>
    <w:rsid w:val="00413562"/>
    <w:rsid w:val="004136A8"/>
    <w:rsid w:val="0041498C"/>
    <w:rsid w:val="0041590F"/>
    <w:rsid w:val="00416D74"/>
    <w:rsid w:val="00417E7A"/>
    <w:rsid w:val="004202B9"/>
    <w:rsid w:val="004218B1"/>
    <w:rsid w:val="00421B18"/>
    <w:rsid w:val="00422932"/>
    <w:rsid w:val="00422D94"/>
    <w:rsid w:val="0042410D"/>
    <w:rsid w:val="004247F2"/>
    <w:rsid w:val="00424E55"/>
    <w:rsid w:val="004263F3"/>
    <w:rsid w:val="00426D9C"/>
    <w:rsid w:val="00426E18"/>
    <w:rsid w:val="0043048F"/>
    <w:rsid w:val="00431306"/>
    <w:rsid w:val="0043139B"/>
    <w:rsid w:val="004313C7"/>
    <w:rsid w:val="00431D9F"/>
    <w:rsid w:val="00433461"/>
    <w:rsid w:val="00434EFD"/>
    <w:rsid w:val="0043524E"/>
    <w:rsid w:val="004356E0"/>
    <w:rsid w:val="00436EAE"/>
    <w:rsid w:val="004378B4"/>
    <w:rsid w:val="00437E37"/>
    <w:rsid w:val="0044055D"/>
    <w:rsid w:val="004409EB"/>
    <w:rsid w:val="00441049"/>
    <w:rsid w:val="00441508"/>
    <w:rsid w:val="00441CF5"/>
    <w:rsid w:val="00442506"/>
    <w:rsid w:val="00443D28"/>
    <w:rsid w:val="00443FB9"/>
    <w:rsid w:val="00445232"/>
    <w:rsid w:val="00445C27"/>
    <w:rsid w:val="00446410"/>
    <w:rsid w:val="00446BE0"/>
    <w:rsid w:val="0044772D"/>
    <w:rsid w:val="00447960"/>
    <w:rsid w:val="004509FC"/>
    <w:rsid w:val="00450FDF"/>
    <w:rsid w:val="004529A9"/>
    <w:rsid w:val="004549D0"/>
    <w:rsid w:val="00454C2A"/>
    <w:rsid w:val="00454C8E"/>
    <w:rsid w:val="004568A8"/>
    <w:rsid w:val="00456DEA"/>
    <w:rsid w:val="00456F98"/>
    <w:rsid w:val="004573F1"/>
    <w:rsid w:val="00457FB5"/>
    <w:rsid w:val="00457FE1"/>
    <w:rsid w:val="00461A0B"/>
    <w:rsid w:val="00462055"/>
    <w:rsid w:val="004623B9"/>
    <w:rsid w:val="00462673"/>
    <w:rsid w:val="00462802"/>
    <w:rsid w:val="00463A29"/>
    <w:rsid w:val="00463ABA"/>
    <w:rsid w:val="00463AEA"/>
    <w:rsid w:val="004640C6"/>
    <w:rsid w:val="0046619A"/>
    <w:rsid w:val="00467132"/>
    <w:rsid w:val="00470D34"/>
    <w:rsid w:val="004715B6"/>
    <w:rsid w:val="00471670"/>
    <w:rsid w:val="0047282B"/>
    <w:rsid w:val="00473508"/>
    <w:rsid w:val="004742AB"/>
    <w:rsid w:val="00474339"/>
    <w:rsid w:val="00474686"/>
    <w:rsid w:val="004748B2"/>
    <w:rsid w:val="004752D9"/>
    <w:rsid w:val="00476ABB"/>
    <w:rsid w:val="00477E18"/>
    <w:rsid w:val="0048093A"/>
    <w:rsid w:val="00480C74"/>
    <w:rsid w:val="004830B9"/>
    <w:rsid w:val="00483379"/>
    <w:rsid w:val="004838B4"/>
    <w:rsid w:val="00484B0E"/>
    <w:rsid w:val="00484FE9"/>
    <w:rsid w:val="004850B7"/>
    <w:rsid w:val="0048603B"/>
    <w:rsid w:val="00491C1E"/>
    <w:rsid w:val="00491DC8"/>
    <w:rsid w:val="0049223C"/>
    <w:rsid w:val="00492599"/>
    <w:rsid w:val="00493445"/>
    <w:rsid w:val="004934EA"/>
    <w:rsid w:val="00494683"/>
    <w:rsid w:val="004947AC"/>
    <w:rsid w:val="004951BE"/>
    <w:rsid w:val="00496F1F"/>
    <w:rsid w:val="00496F37"/>
    <w:rsid w:val="00497019"/>
    <w:rsid w:val="0049748C"/>
    <w:rsid w:val="00497918"/>
    <w:rsid w:val="00497AC4"/>
    <w:rsid w:val="004A0873"/>
    <w:rsid w:val="004A152B"/>
    <w:rsid w:val="004A181C"/>
    <w:rsid w:val="004A2ADA"/>
    <w:rsid w:val="004A2E78"/>
    <w:rsid w:val="004A337E"/>
    <w:rsid w:val="004A39C6"/>
    <w:rsid w:val="004A476D"/>
    <w:rsid w:val="004A4C6E"/>
    <w:rsid w:val="004A53CE"/>
    <w:rsid w:val="004A5F22"/>
    <w:rsid w:val="004A7DC0"/>
    <w:rsid w:val="004B02D5"/>
    <w:rsid w:val="004B15A5"/>
    <w:rsid w:val="004B188C"/>
    <w:rsid w:val="004B3E12"/>
    <w:rsid w:val="004B50DA"/>
    <w:rsid w:val="004B58B5"/>
    <w:rsid w:val="004C0C9E"/>
    <w:rsid w:val="004C2221"/>
    <w:rsid w:val="004C29B7"/>
    <w:rsid w:val="004C48F3"/>
    <w:rsid w:val="004C4A9B"/>
    <w:rsid w:val="004C5EFF"/>
    <w:rsid w:val="004C6256"/>
    <w:rsid w:val="004C69AB"/>
    <w:rsid w:val="004C758C"/>
    <w:rsid w:val="004C7723"/>
    <w:rsid w:val="004D0161"/>
    <w:rsid w:val="004D345A"/>
    <w:rsid w:val="004D441F"/>
    <w:rsid w:val="004D4459"/>
    <w:rsid w:val="004D4955"/>
    <w:rsid w:val="004D4E1B"/>
    <w:rsid w:val="004D5C51"/>
    <w:rsid w:val="004D613A"/>
    <w:rsid w:val="004D61B6"/>
    <w:rsid w:val="004D62FD"/>
    <w:rsid w:val="004D7D17"/>
    <w:rsid w:val="004E07F3"/>
    <w:rsid w:val="004E0A7C"/>
    <w:rsid w:val="004E2A53"/>
    <w:rsid w:val="004E2C5A"/>
    <w:rsid w:val="004E31BA"/>
    <w:rsid w:val="004E3CBA"/>
    <w:rsid w:val="004E3F88"/>
    <w:rsid w:val="004E4784"/>
    <w:rsid w:val="004E543F"/>
    <w:rsid w:val="004F2FF9"/>
    <w:rsid w:val="004F31A3"/>
    <w:rsid w:val="004F488C"/>
    <w:rsid w:val="004F56BC"/>
    <w:rsid w:val="004F6A2C"/>
    <w:rsid w:val="0050109D"/>
    <w:rsid w:val="00501815"/>
    <w:rsid w:val="00502275"/>
    <w:rsid w:val="00502413"/>
    <w:rsid w:val="005026AC"/>
    <w:rsid w:val="00502E27"/>
    <w:rsid w:val="005034B3"/>
    <w:rsid w:val="00503E1F"/>
    <w:rsid w:val="00503F3C"/>
    <w:rsid w:val="005071BF"/>
    <w:rsid w:val="0050790E"/>
    <w:rsid w:val="00511A59"/>
    <w:rsid w:val="005123B9"/>
    <w:rsid w:val="005124B5"/>
    <w:rsid w:val="00512F93"/>
    <w:rsid w:val="005137BA"/>
    <w:rsid w:val="00514A54"/>
    <w:rsid w:val="00514F74"/>
    <w:rsid w:val="00514FC5"/>
    <w:rsid w:val="00515991"/>
    <w:rsid w:val="00516283"/>
    <w:rsid w:val="005166C5"/>
    <w:rsid w:val="005166E8"/>
    <w:rsid w:val="00516D47"/>
    <w:rsid w:val="00516E5A"/>
    <w:rsid w:val="00517848"/>
    <w:rsid w:val="00520CC2"/>
    <w:rsid w:val="00522C51"/>
    <w:rsid w:val="00523256"/>
    <w:rsid w:val="00523C64"/>
    <w:rsid w:val="005247FE"/>
    <w:rsid w:val="00524FB3"/>
    <w:rsid w:val="005262C4"/>
    <w:rsid w:val="005278C7"/>
    <w:rsid w:val="00527B7E"/>
    <w:rsid w:val="00527E00"/>
    <w:rsid w:val="0053052D"/>
    <w:rsid w:val="00530C5B"/>
    <w:rsid w:val="00531498"/>
    <w:rsid w:val="005317E9"/>
    <w:rsid w:val="00532B49"/>
    <w:rsid w:val="00533736"/>
    <w:rsid w:val="00533813"/>
    <w:rsid w:val="005344BF"/>
    <w:rsid w:val="00534D99"/>
    <w:rsid w:val="005356C6"/>
    <w:rsid w:val="00535DDB"/>
    <w:rsid w:val="00536685"/>
    <w:rsid w:val="0053727A"/>
    <w:rsid w:val="005375BC"/>
    <w:rsid w:val="005408F1"/>
    <w:rsid w:val="00540CFF"/>
    <w:rsid w:val="00541A0E"/>
    <w:rsid w:val="00542BAA"/>
    <w:rsid w:val="00543243"/>
    <w:rsid w:val="00543776"/>
    <w:rsid w:val="00543A82"/>
    <w:rsid w:val="00543DA2"/>
    <w:rsid w:val="00546203"/>
    <w:rsid w:val="005463CF"/>
    <w:rsid w:val="005464B8"/>
    <w:rsid w:val="0054672D"/>
    <w:rsid w:val="00546DB0"/>
    <w:rsid w:val="00546FC3"/>
    <w:rsid w:val="005471AC"/>
    <w:rsid w:val="00547336"/>
    <w:rsid w:val="005478AC"/>
    <w:rsid w:val="005478BE"/>
    <w:rsid w:val="005508FE"/>
    <w:rsid w:val="00550C66"/>
    <w:rsid w:val="005528E2"/>
    <w:rsid w:val="00552F50"/>
    <w:rsid w:val="00552F8A"/>
    <w:rsid w:val="00553A5E"/>
    <w:rsid w:val="00554BFD"/>
    <w:rsid w:val="00555564"/>
    <w:rsid w:val="00555655"/>
    <w:rsid w:val="00555EA0"/>
    <w:rsid w:val="00555F89"/>
    <w:rsid w:val="00556CC4"/>
    <w:rsid w:val="00557CBC"/>
    <w:rsid w:val="005634B9"/>
    <w:rsid w:val="00563D26"/>
    <w:rsid w:val="0056468E"/>
    <w:rsid w:val="00564C6F"/>
    <w:rsid w:val="00565DF3"/>
    <w:rsid w:val="0056636E"/>
    <w:rsid w:val="005667D2"/>
    <w:rsid w:val="0056701D"/>
    <w:rsid w:val="005674C6"/>
    <w:rsid w:val="00567810"/>
    <w:rsid w:val="00567F84"/>
    <w:rsid w:val="0057025B"/>
    <w:rsid w:val="005706B9"/>
    <w:rsid w:val="00570838"/>
    <w:rsid w:val="00571A47"/>
    <w:rsid w:val="00571D1C"/>
    <w:rsid w:val="00572835"/>
    <w:rsid w:val="00572C53"/>
    <w:rsid w:val="00572EA0"/>
    <w:rsid w:val="00573D3D"/>
    <w:rsid w:val="005742AD"/>
    <w:rsid w:val="00576296"/>
    <w:rsid w:val="00576DE8"/>
    <w:rsid w:val="00577FF2"/>
    <w:rsid w:val="005804BE"/>
    <w:rsid w:val="00580522"/>
    <w:rsid w:val="005806B7"/>
    <w:rsid w:val="00580F85"/>
    <w:rsid w:val="005822A3"/>
    <w:rsid w:val="00582496"/>
    <w:rsid w:val="00584BDE"/>
    <w:rsid w:val="005853FA"/>
    <w:rsid w:val="0058573B"/>
    <w:rsid w:val="00586B3E"/>
    <w:rsid w:val="00586C4A"/>
    <w:rsid w:val="0058791A"/>
    <w:rsid w:val="00590E1B"/>
    <w:rsid w:val="00591A74"/>
    <w:rsid w:val="00591F4B"/>
    <w:rsid w:val="005960B1"/>
    <w:rsid w:val="005961A5"/>
    <w:rsid w:val="00596998"/>
    <w:rsid w:val="00596F91"/>
    <w:rsid w:val="00597193"/>
    <w:rsid w:val="0059760D"/>
    <w:rsid w:val="005A0C67"/>
    <w:rsid w:val="005A0F90"/>
    <w:rsid w:val="005A15DF"/>
    <w:rsid w:val="005A1A38"/>
    <w:rsid w:val="005A1E11"/>
    <w:rsid w:val="005A1E8E"/>
    <w:rsid w:val="005A20F4"/>
    <w:rsid w:val="005A47F6"/>
    <w:rsid w:val="005A4998"/>
    <w:rsid w:val="005A6775"/>
    <w:rsid w:val="005B0893"/>
    <w:rsid w:val="005B0D5B"/>
    <w:rsid w:val="005B1189"/>
    <w:rsid w:val="005B40F2"/>
    <w:rsid w:val="005B4F42"/>
    <w:rsid w:val="005B5329"/>
    <w:rsid w:val="005B5D13"/>
    <w:rsid w:val="005B681E"/>
    <w:rsid w:val="005B759A"/>
    <w:rsid w:val="005B7F20"/>
    <w:rsid w:val="005C1F7C"/>
    <w:rsid w:val="005C39A4"/>
    <w:rsid w:val="005C3AF5"/>
    <w:rsid w:val="005C59BC"/>
    <w:rsid w:val="005C5C44"/>
    <w:rsid w:val="005C6DF4"/>
    <w:rsid w:val="005C732A"/>
    <w:rsid w:val="005D12A9"/>
    <w:rsid w:val="005D1F4C"/>
    <w:rsid w:val="005D1F97"/>
    <w:rsid w:val="005D22A7"/>
    <w:rsid w:val="005D26EE"/>
    <w:rsid w:val="005D6501"/>
    <w:rsid w:val="005D7483"/>
    <w:rsid w:val="005E066B"/>
    <w:rsid w:val="005E1B12"/>
    <w:rsid w:val="005E465E"/>
    <w:rsid w:val="005E4DEA"/>
    <w:rsid w:val="005E4DF3"/>
    <w:rsid w:val="005E5D06"/>
    <w:rsid w:val="005E683C"/>
    <w:rsid w:val="005E7F22"/>
    <w:rsid w:val="005F11BF"/>
    <w:rsid w:val="005F1C21"/>
    <w:rsid w:val="005F1E6B"/>
    <w:rsid w:val="005F35FB"/>
    <w:rsid w:val="005F4610"/>
    <w:rsid w:val="005F4F6A"/>
    <w:rsid w:val="005F4F86"/>
    <w:rsid w:val="005F50E4"/>
    <w:rsid w:val="005F5183"/>
    <w:rsid w:val="005F6498"/>
    <w:rsid w:val="005F66F7"/>
    <w:rsid w:val="005F7340"/>
    <w:rsid w:val="005F75E6"/>
    <w:rsid w:val="005F7A0F"/>
    <w:rsid w:val="005F7C68"/>
    <w:rsid w:val="00600F8C"/>
    <w:rsid w:val="006012B0"/>
    <w:rsid w:val="0060197A"/>
    <w:rsid w:val="00602D86"/>
    <w:rsid w:val="006037F9"/>
    <w:rsid w:val="006053DB"/>
    <w:rsid w:val="006055E4"/>
    <w:rsid w:val="00607C7C"/>
    <w:rsid w:val="00611375"/>
    <w:rsid w:val="00611469"/>
    <w:rsid w:val="00615A47"/>
    <w:rsid w:val="00616194"/>
    <w:rsid w:val="006162DB"/>
    <w:rsid w:val="006165D0"/>
    <w:rsid w:val="00617046"/>
    <w:rsid w:val="006175A8"/>
    <w:rsid w:val="00620346"/>
    <w:rsid w:val="00620979"/>
    <w:rsid w:val="00620C5A"/>
    <w:rsid w:val="00621E7F"/>
    <w:rsid w:val="00622301"/>
    <w:rsid w:val="00622867"/>
    <w:rsid w:val="00622CE4"/>
    <w:rsid w:val="00625AAA"/>
    <w:rsid w:val="0062610E"/>
    <w:rsid w:val="0062681D"/>
    <w:rsid w:val="00626F9B"/>
    <w:rsid w:val="006310B9"/>
    <w:rsid w:val="00631412"/>
    <w:rsid w:val="00631C7B"/>
    <w:rsid w:val="00632138"/>
    <w:rsid w:val="00633C43"/>
    <w:rsid w:val="006346D1"/>
    <w:rsid w:val="00634F56"/>
    <w:rsid w:val="006355C3"/>
    <w:rsid w:val="00635AEF"/>
    <w:rsid w:val="00636871"/>
    <w:rsid w:val="00636C98"/>
    <w:rsid w:val="00636D85"/>
    <w:rsid w:val="00637101"/>
    <w:rsid w:val="00637E93"/>
    <w:rsid w:val="00640E1E"/>
    <w:rsid w:val="00640F01"/>
    <w:rsid w:val="00641726"/>
    <w:rsid w:val="00642524"/>
    <w:rsid w:val="006428F7"/>
    <w:rsid w:val="00642F15"/>
    <w:rsid w:val="0064324D"/>
    <w:rsid w:val="00645C0C"/>
    <w:rsid w:val="00646C68"/>
    <w:rsid w:val="00646DB5"/>
    <w:rsid w:val="006476A0"/>
    <w:rsid w:val="00650499"/>
    <w:rsid w:val="00650671"/>
    <w:rsid w:val="0065110D"/>
    <w:rsid w:val="006515FC"/>
    <w:rsid w:val="006517ED"/>
    <w:rsid w:val="0065191B"/>
    <w:rsid w:val="0065238D"/>
    <w:rsid w:val="00652AFA"/>
    <w:rsid w:val="00653095"/>
    <w:rsid w:val="006536D6"/>
    <w:rsid w:val="00654125"/>
    <w:rsid w:val="0065510A"/>
    <w:rsid w:val="00655920"/>
    <w:rsid w:val="006562C0"/>
    <w:rsid w:val="0065764F"/>
    <w:rsid w:val="006579CD"/>
    <w:rsid w:val="006579E1"/>
    <w:rsid w:val="00660398"/>
    <w:rsid w:val="00660829"/>
    <w:rsid w:val="006612D6"/>
    <w:rsid w:val="00663710"/>
    <w:rsid w:val="00665475"/>
    <w:rsid w:val="00665A20"/>
    <w:rsid w:val="00667037"/>
    <w:rsid w:val="00667067"/>
    <w:rsid w:val="00671DDF"/>
    <w:rsid w:val="00672F55"/>
    <w:rsid w:val="00674786"/>
    <w:rsid w:val="006752B2"/>
    <w:rsid w:val="00676EE0"/>
    <w:rsid w:val="00677136"/>
    <w:rsid w:val="006802F6"/>
    <w:rsid w:val="00680D64"/>
    <w:rsid w:val="00681DCB"/>
    <w:rsid w:val="00682114"/>
    <w:rsid w:val="0068218B"/>
    <w:rsid w:val="0068283A"/>
    <w:rsid w:val="006828F4"/>
    <w:rsid w:val="006831CD"/>
    <w:rsid w:val="00684821"/>
    <w:rsid w:val="00684A12"/>
    <w:rsid w:val="00686067"/>
    <w:rsid w:val="006872AA"/>
    <w:rsid w:val="00687B00"/>
    <w:rsid w:val="00690370"/>
    <w:rsid w:val="006933DC"/>
    <w:rsid w:val="00694FAD"/>
    <w:rsid w:val="006956A2"/>
    <w:rsid w:val="0069585C"/>
    <w:rsid w:val="00696EE9"/>
    <w:rsid w:val="00697BD9"/>
    <w:rsid w:val="006A0368"/>
    <w:rsid w:val="006A07F1"/>
    <w:rsid w:val="006A0FD6"/>
    <w:rsid w:val="006A210C"/>
    <w:rsid w:val="006A27AD"/>
    <w:rsid w:val="006A4DD6"/>
    <w:rsid w:val="006A688E"/>
    <w:rsid w:val="006A6A91"/>
    <w:rsid w:val="006A74FE"/>
    <w:rsid w:val="006A7629"/>
    <w:rsid w:val="006A7718"/>
    <w:rsid w:val="006B19A3"/>
    <w:rsid w:val="006B2A66"/>
    <w:rsid w:val="006B46EF"/>
    <w:rsid w:val="006B50BC"/>
    <w:rsid w:val="006B59D5"/>
    <w:rsid w:val="006B65BC"/>
    <w:rsid w:val="006B66E9"/>
    <w:rsid w:val="006B76AC"/>
    <w:rsid w:val="006B799B"/>
    <w:rsid w:val="006C0401"/>
    <w:rsid w:val="006C1A99"/>
    <w:rsid w:val="006C2051"/>
    <w:rsid w:val="006C25AB"/>
    <w:rsid w:val="006C313C"/>
    <w:rsid w:val="006C335D"/>
    <w:rsid w:val="006C349D"/>
    <w:rsid w:val="006C49B4"/>
    <w:rsid w:val="006C4E39"/>
    <w:rsid w:val="006C5AB2"/>
    <w:rsid w:val="006C6F0E"/>
    <w:rsid w:val="006C722D"/>
    <w:rsid w:val="006D0A23"/>
    <w:rsid w:val="006D0EB4"/>
    <w:rsid w:val="006D306E"/>
    <w:rsid w:val="006D3609"/>
    <w:rsid w:val="006D3A3F"/>
    <w:rsid w:val="006D47CB"/>
    <w:rsid w:val="006D51A8"/>
    <w:rsid w:val="006D53B2"/>
    <w:rsid w:val="006D62A8"/>
    <w:rsid w:val="006D6F35"/>
    <w:rsid w:val="006D75BC"/>
    <w:rsid w:val="006D78C2"/>
    <w:rsid w:val="006E0D36"/>
    <w:rsid w:val="006E282B"/>
    <w:rsid w:val="006E388D"/>
    <w:rsid w:val="006E5A3E"/>
    <w:rsid w:val="006E5ABA"/>
    <w:rsid w:val="006E6810"/>
    <w:rsid w:val="006E68FD"/>
    <w:rsid w:val="006E6ADA"/>
    <w:rsid w:val="006E6B92"/>
    <w:rsid w:val="006F0A65"/>
    <w:rsid w:val="006F0EC7"/>
    <w:rsid w:val="006F1E44"/>
    <w:rsid w:val="006F225A"/>
    <w:rsid w:val="006F4EAC"/>
    <w:rsid w:val="006F56A2"/>
    <w:rsid w:val="006F6694"/>
    <w:rsid w:val="006F69A3"/>
    <w:rsid w:val="006F6A4B"/>
    <w:rsid w:val="006F708E"/>
    <w:rsid w:val="006F7732"/>
    <w:rsid w:val="006F7DAC"/>
    <w:rsid w:val="007012FD"/>
    <w:rsid w:val="0070224E"/>
    <w:rsid w:val="0070284B"/>
    <w:rsid w:val="007031CE"/>
    <w:rsid w:val="00703691"/>
    <w:rsid w:val="007042EF"/>
    <w:rsid w:val="00704445"/>
    <w:rsid w:val="00705218"/>
    <w:rsid w:val="007061FA"/>
    <w:rsid w:val="00706B61"/>
    <w:rsid w:val="00707FDF"/>
    <w:rsid w:val="00712D34"/>
    <w:rsid w:val="007130C6"/>
    <w:rsid w:val="00713709"/>
    <w:rsid w:val="00713E7D"/>
    <w:rsid w:val="00715128"/>
    <w:rsid w:val="00715A35"/>
    <w:rsid w:val="00717048"/>
    <w:rsid w:val="00717726"/>
    <w:rsid w:val="00720580"/>
    <w:rsid w:val="00722453"/>
    <w:rsid w:val="007236A3"/>
    <w:rsid w:val="0072493C"/>
    <w:rsid w:val="00725927"/>
    <w:rsid w:val="00725A03"/>
    <w:rsid w:val="00725CC0"/>
    <w:rsid w:val="00725E17"/>
    <w:rsid w:val="00730799"/>
    <w:rsid w:val="007309FB"/>
    <w:rsid w:val="00730D12"/>
    <w:rsid w:val="0073164E"/>
    <w:rsid w:val="0073173C"/>
    <w:rsid w:val="007325D3"/>
    <w:rsid w:val="00732D91"/>
    <w:rsid w:val="0073383A"/>
    <w:rsid w:val="00734B51"/>
    <w:rsid w:val="007364B9"/>
    <w:rsid w:val="00737006"/>
    <w:rsid w:val="00737797"/>
    <w:rsid w:val="00737959"/>
    <w:rsid w:val="007406E3"/>
    <w:rsid w:val="00740828"/>
    <w:rsid w:val="007416E8"/>
    <w:rsid w:val="0074298E"/>
    <w:rsid w:val="0074359F"/>
    <w:rsid w:val="007470E9"/>
    <w:rsid w:val="00751A72"/>
    <w:rsid w:val="00751E23"/>
    <w:rsid w:val="00752EC5"/>
    <w:rsid w:val="00753308"/>
    <w:rsid w:val="007537F0"/>
    <w:rsid w:val="00754FC9"/>
    <w:rsid w:val="007550D8"/>
    <w:rsid w:val="007563DD"/>
    <w:rsid w:val="0075657E"/>
    <w:rsid w:val="007567F0"/>
    <w:rsid w:val="00756A59"/>
    <w:rsid w:val="007613CA"/>
    <w:rsid w:val="00761FFD"/>
    <w:rsid w:val="00763617"/>
    <w:rsid w:val="007636A6"/>
    <w:rsid w:val="00763C57"/>
    <w:rsid w:val="00764569"/>
    <w:rsid w:val="00770338"/>
    <w:rsid w:val="00772517"/>
    <w:rsid w:val="00773429"/>
    <w:rsid w:val="00773477"/>
    <w:rsid w:val="00774F6A"/>
    <w:rsid w:val="00775080"/>
    <w:rsid w:val="0077515F"/>
    <w:rsid w:val="00775F47"/>
    <w:rsid w:val="00776955"/>
    <w:rsid w:val="007777DA"/>
    <w:rsid w:val="00777917"/>
    <w:rsid w:val="00777BCD"/>
    <w:rsid w:val="0078044F"/>
    <w:rsid w:val="0078129C"/>
    <w:rsid w:val="00781834"/>
    <w:rsid w:val="007820C8"/>
    <w:rsid w:val="00782C85"/>
    <w:rsid w:val="00782DC2"/>
    <w:rsid w:val="00784504"/>
    <w:rsid w:val="007845C0"/>
    <w:rsid w:val="00784C75"/>
    <w:rsid w:val="00786052"/>
    <w:rsid w:val="00786581"/>
    <w:rsid w:val="0078674B"/>
    <w:rsid w:val="00786C99"/>
    <w:rsid w:val="00786EF1"/>
    <w:rsid w:val="00787787"/>
    <w:rsid w:val="0079009B"/>
    <w:rsid w:val="00790280"/>
    <w:rsid w:val="007910B2"/>
    <w:rsid w:val="007910BC"/>
    <w:rsid w:val="007916CA"/>
    <w:rsid w:val="007922FB"/>
    <w:rsid w:val="007927A0"/>
    <w:rsid w:val="00794077"/>
    <w:rsid w:val="007943D7"/>
    <w:rsid w:val="00795749"/>
    <w:rsid w:val="00795E99"/>
    <w:rsid w:val="00796A7F"/>
    <w:rsid w:val="007A00DE"/>
    <w:rsid w:val="007A2601"/>
    <w:rsid w:val="007A3EF8"/>
    <w:rsid w:val="007A5590"/>
    <w:rsid w:val="007A5B1E"/>
    <w:rsid w:val="007A6DDD"/>
    <w:rsid w:val="007A7FB0"/>
    <w:rsid w:val="007B2BA9"/>
    <w:rsid w:val="007B33A7"/>
    <w:rsid w:val="007B38CF"/>
    <w:rsid w:val="007B47C1"/>
    <w:rsid w:val="007B4BA9"/>
    <w:rsid w:val="007B4F5C"/>
    <w:rsid w:val="007B694C"/>
    <w:rsid w:val="007B6AA2"/>
    <w:rsid w:val="007B755D"/>
    <w:rsid w:val="007B7E58"/>
    <w:rsid w:val="007C035D"/>
    <w:rsid w:val="007C0A77"/>
    <w:rsid w:val="007C0CA9"/>
    <w:rsid w:val="007C0D34"/>
    <w:rsid w:val="007C17CF"/>
    <w:rsid w:val="007C2275"/>
    <w:rsid w:val="007C484D"/>
    <w:rsid w:val="007C58FC"/>
    <w:rsid w:val="007C5B33"/>
    <w:rsid w:val="007C5E0A"/>
    <w:rsid w:val="007C5ED0"/>
    <w:rsid w:val="007C77FF"/>
    <w:rsid w:val="007D0F9A"/>
    <w:rsid w:val="007D113F"/>
    <w:rsid w:val="007D1992"/>
    <w:rsid w:val="007D1D60"/>
    <w:rsid w:val="007D2AC4"/>
    <w:rsid w:val="007D3430"/>
    <w:rsid w:val="007D71AB"/>
    <w:rsid w:val="007D75E1"/>
    <w:rsid w:val="007D7B1C"/>
    <w:rsid w:val="007E063A"/>
    <w:rsid w:val="007E0B41"/>
    <w:rsid w:val="007E1047"/>
    <w:rsid w:val="007E1202"/>
    <w:rsid w:val="007E1394"/>
    <w:rsid w:val="007E14E4"/>
    <w:rsid w:val="007E210D"/>
    <w:rsid w:val="007E21ED"/>
    <w:rsid w:val="007E2706"/>
    <w:rsid w:val="007E2D27"/>
    <w:rsid w:val="007E2DAE"/>
    <w:rsid w:val="007E3B31"/>
    <w:rsid w:val="007E3BFE"/>
    <w:rsid w:val="007E3DC8"/>
    <w:rsid w:val="007E5955"/>
    <w:rsid w:val="007E6E28"/>
    <w:rsid w:val="007E7353"/>
    <w:rsid w:val="007E7D56"/>
    <w:rsid w:val="007F020F"/>
    <w:rsid w:val="007F1A20"/>
    <w:rsid w:val="007F3210"/>
    <w:rsid w:val="007F3694"/>
    <w:rsid w:val="007F3CD0"/>
    <w:rsid w:val="007F3EDA"/>
    <w:rsid w:val="007F4A6B"/>
    <w:rsid w:val="007F5469"/>
    <w:rsid w:val="007F7684"/>
    <w:rsid w:val="00800B4B"/>
    <w:rsid w:val="008015FE"/>
    <w:rsid w:val="00801A79"/>
    <w:rsid w:val="008029BD"/>
    <w:rsid w:val="00802AAF"/>
    <w:rsid w:val="00802C97"/>
    <w:rsid w:val="00802DC2"/>
    <w:rsid w:val="00804232"/>
    <w:rsid w:val="0080589E"/>
    <w:rsid w:val="00805C53"/>
    <w:rsid w:val="008064C9"/>
    <w:rsid w:val="008066E4"/>
    <w:rsid w:val="00806A93"/>
    <w:rsid w:val="00807C82"/>
    <w:rsid w:val="008108A2"/>
    <w:rsid w:val="00812443"/>
    <w:rsid w:val="00812B52"/>
    <w:rsid w:val="00813589"/>
    <w:rsid w:val="00813BCC"/>
    <w:rsid w:val="00814422"/>
    <w:rsid w:val="00816CB0"/>
    <w:rsid w:val="00820091"/>
    <w:rsid w:val="008206D7"/>
    <w:rsid w:val="00820A93"/>
    <w:rsid w:val="00820B5E"/>
    <w:rsid w:val="00821210"/>
    <w:rsid w:val="008219D9"/>
    <w:rsid w:val="00821FB2"/>
    <w:rsid w:val="00822B25"/>
    <w:rsid w:val="0082365C"/>
    <w:rsid w:val="008236DC"/>
    <w:rsid w:val="00823A07"/>
    <w:rsid w:val="00823AB4"/>
    <w:rsid w:val="0082653F"/>
    <w:rsid w:val="0082794C"/>
    <w:rsid w:val="008323D6"/>
    <w:rsid w:val="00832822"/>
    <w:rsid w:val="008332E2"/>
    <w:rsid w:val="00833441"/>
    <w:rsid w:val="00833710"/>
    <w:rsid w:val="00833DA1"/>
    <w:rsid w:val="00834D7A"/>
    <w:rsid w:val="00834EBD"/>
    <w:rsid w:val="00836467"/>
    <w:rsid w:val="0084245D"/>
    <w:rsid w:val="00843856"/>
    <w:rsid w:val="00844384"/>
    <w:rsid w:val="0084719D"/>
    <w:rsid w:val="00847432"/>
    <w:rsid w:val="00851CDF"/>
    <w:rsid w:val="00853CDE"/>
    <w:rsid w:val="00853D02"/>
    <w:rsid w:val="00854175"/>
    <w:rsid w:val="00854343"/>
    <w:rsid w:val="00855341"/>
    <w:rsid w:val="0085671A"/>
    <w:rsid w:val="008579B9"/>
    <w:rsid w:val="00861208"/>
    <w:rsid w:val="00861BF4"/>
    <w:rsid w:val="00861FCA"/>
    <w:rsid w:val="00863014"/>
    <w:rsid w:val="00864A01"/>
    <w:rsid w:val="0086539D"/>
    <w:rsid w:val="0086544F"/>
    <w:rsid w:val="00865A0D"/>
    <w:rsid w:val="008666A3"/>
    <w:rsid w:val="00867451"/>
    <w:rsid w:val="00867591"/>
    <w:rsid w:val="00867AFA"/>
    <w:rsid w:val="0087174D"/>
    <w:rsid w:val="00873D3D"/>
    <w:rsid w:val="0087434F"/>
    <w:rsid w:val="008753A8"/>
    <w:rsid w:val="0087664C"/>
    <w:rsid w:val="00876DDB"/>
    <w:rsid w:val="00877EA2"/>
    <w:rsid w:val="00882D4A"/>
    <w:rsid w:val="008839BE"/>
    <w:rsid w:val="00884EAE"/>
    <w:rsid w:val="00886298"/>
    <w:rsid w:val="00886458"/>
    <w:rsid w:val="00886506"/>
    <w:rsid w:val="008909D8"/>
    <w:rsid w:val="00891097"/>
    <w:rsid w:val="00891F32"/>
    <w:rsid w:val="00893830"/>
    <w:rsid w:val="008942D9"/>
    <w:rsid w:val="0089448A"/>
    <w:rsid w:val="00896B4F"/>
    <w:rsid w:val="00897044"/>
    <w:rsid w:val="0089782E"/>
    <w:rsid w:val="00897AC8"/>
    <w:rsid w:val="008A1D62"/>
    <w:rsid w:val="008A2FCE"/>
    <w:rsid w:val="008A3221"/>
    <w:rsid w:val="008A470B"/>
    <w:rsid w:val="008A4976"/>
    <w:rsid w:val="008A50BC"/>
    <w:rsid w:val="008A57A9"/>
    <w:rsid w:val="008A5E64"/>
    <w:rsid w:val="008A6722"/>
    <w:rsid w:val="008B131B"/>
    <w:rsid w:val="008B2912"/>
    <w:rsid w:val="008B32F6"/>
    <w:rsid w:val="008B5757"/>
    <w:rsid w:val="008B6BB6"/>
    <w:rsid w:val="008B7A10"/>
    <w:rsid w:val="008C117B"/>
    <w:rsid w:val="008C5883"/>
    <w:rsid w:val="008C5F78"/>
    <w:rsid w:val="008C6081"/>
    <w:rsid w:val="008C6843"/>
    <w:rsid w:val="008C6981"/>
    <w:rsid w:val="008C78A7"/>
    <w:rsid w:val="008D08ED"/>
    <w:rsid w:val="008D10DA"/>
    <w:rsid w:val="008D164A"/>
    <w:rsid w:val="008D1BFF"/>
    <w:rsid w:val="008D393F"/>
    <w:rsid w:val="008D3D24"/>
    <w:rsid w:val="008D3EC2"/>
    <w:rsid w:val="008D57F3"/>
    <w:rsid w:val="008D6A53"/>
    <w:rsid w:val="008D6ADE"/>
    <w:rsid w:val="008D6F78"/>
    <w:rsid w:val="008D7081"/>
    <w:rsid w:val="008D7BD1"/>
    <w:rsid w:val="008E0015"/>
    <w:rsid w:val="008E048A"/>
    <w:rsid w:val="008E0D77"/>
    <w:rsid w:val="008E2155"/>
    <w:rsid w:val="008E27E4"/>
    <w:rsid w:val="008E3102"/>
    <w:rsid w:val="008E41DD"/>
    <w:rsid w:val="008E4F54"/>
    <w:rsid w:val="008E77E5"/>
    <w:rsid w:val="008F1019"/>
    <w:rsid w:val="008F2099"/>
    <w:rsid w:val="008F4781"/>
    <w:rsid w:val="008F4953"/>
    <w:rsid w:val="008F4C5B"/>
    <w:rsid w:val="009008BB"/>
    <w:rsid w:val="009022C6"/>
    <w:rsid w:val="00902F77"/>
    <w:rsid w:val="0090498F"/>
    <w:rsid w:val="00904FE1"/>
    <w:rsid w:val="009059B7"/>
    <w:rsid w:val="00905D4F"/>
    <w:rsid w:val="009062DB"/>
    <w:rsid w:val="009065CC"/>
    <w:rsid w:val="0090692D"/>
    <w:rsid w:val="009069C0"/>
    <w:rsid w:val="00910431"/>
    <w:rsid w:val="00910883"/>
    <w:rsid w:val="00911F75"/>
    <w:rsid w:val="00915295"/>
    <w:rsid w:val="00915D8E"/>
    <w:rsid w:val="00916339"/>
    <w:rsid w:val="009165BD"/>
    <w:rsid w:val="00917055"/>
    <w:rsid w:val="00917D7B"/>
    <w:rsid w:val="0092087D"/>
    <w:rsid w:val="00920DFB"/>
    <w:rsid w:val="00921493"/>
    <w:rsid w:val="00924E19"/>
    <w:rsid w:val="00925B4B"/>
    <w:rsid w:val="00925DAB"/>
    <w:rsid w:val="00925DB3"/>
    <w:rsid w:val="00927D40"/>
    <w:rsid w:val="00927FA7"/>
    <w:rsid w:val="00931872"/>
    <w:rsid w:val="00931BDB"/>
    <w:rsid w:val="009324BE"/>
    <w:rsid w:val="00935890"/>
    <w:rsid w:val="00936F79"/>
    <w:rsid w:val="0094045E"/>
    <w:rsid w:val="00941D90"/>
    <w:rsid w:val="00941DCB"/>
    <w:rsid w:val="00943666"/>
    <w:rsid w:val="00943680"/>
    <w:rsid w:val="009442D4"/>
    <w:rsid w:val="0094641F"/>
    <w:rsid w:val="00946562"/>
    <w:rsid w:val="0094671F"/>
    <w:rsid w:val="00946D35"/>
    <w:rsid w:val="00947573"/>
    <w:rsid w:val="009476BC"/>
    <w:rsid w:val="00947A5E"/>
    <w:rsid w:val="00950D87"/>
    <w:rsid w:val="00954833"/>
    <w:rsid w:val="0095490B"/>
    <w:rsid w:val="00955366"/>
    <w:rsid w:val="00955B25"/>
    <w:rsid w:val="00956BE6"/>
    <w:rsid w:val="0096044F"/>
    <w:rsid w:val="0096089F"/>
    <w:rsid w:val="0096100B"/>
    <w:rsid w:val="00961938"/>
    <w:rsid w:val="00963570"/>
    <w:rsid w:val="0096575C"/>
    <w:rsid w:val="009659EF"/>
    <w:rsid w:val="00965DDF"/>
    <w:rsid w:val="0096624E"/>
    <w:rsid w:val="00966DBC"/>
    <w:rsid w:val="00967201"/>
    <w:rsid w:val="00967698"/>
    <w:rsid w:val="009678D8"/>
    <w:rsid w:val="00967B8B"/>
    <w:rsid w:val="00967D1C"/>
    <w:rsid w:val="00971B27"/>
    <w:rsid w:val="009725BE"/>
    <w:rsid w:val="0097472C"/>
    <w:rsid w:val="00975E49"/>
    <w:rsid w:val="00975F0D"/>
    <w:rsid w:val="009774CE"/>
    <w:rsid w:val="00977B4E"/>
    <w:rsid w:val="0098104C"/>
    <w:rsid w:val="00981C8D"/>
    <w:rsid w:val="00982790"/>
    <w:rsid w:val="00982B7B"/>
    <w:rsid w:val="0098328F"/>
    <w:rsid w:val="00985AE0"/>
    <w:rsid w:val="00985EDA"/>
    <w:rsid w:val="00986030"/>
    <w:rsid w:val="009870F0"/>
    <w:rsid w:val="009905F0"/>
    <w:rsid w:val="0099215A"/>
    <w:rsid w:val="00992E01"/>
    <w:rsid w:val="00992E64"/>
    <w:rsid w:val="009941FD"/>
    <w:rsid w:val="00994861"/>
    <w:rsid w:val="00995945"/>
    <w:rsid w:val="009965CC"/>
    <w:rsid w:val="009A1A25"/>
    <w:rsid w:val="009A221F"/>
    <w:rsid w:val="009A30CF"/>
    <w:rsid w:val="009A4198"/>
    <w:rsid w:val="009A4E79"/>
    <w:rsid w:val="009A7598"/>
    <w:rsid w:val="009B0B77"/>
    <w:rsid w:val="009B0C4D"/>
    <w:rsid w:val="009B1ED3"/>
    <w:rsid w:val="009B28BE"/>
    <w:rsid w:val="009B3CAB"/>
    <w:rsid w:val="009B4226"/>
    <w:rsid w:val="009B5108"/>
    <w:rsid w:val="009B66AE"/>
    <w:rsid w:val="009C20FF"/>
    <w:rsid w:val="009C240E"/>
    <w:rsid w:val="009C2C9B"/>
    <w:rsid w:val="009C2DDD"/>
    <w:rsid w:val="009C31C0"/>
    <w:rsid w:val="009C3547"/>
    <w:rsid w:val="009C3916"/>
    <w:rsid w:val="009C5562"/>
    <w:rsid w:val="009C6668"/>
    <w:rsid w:val="009C67C3"/>
    <w:rsid w:val="009C7176"/>
    <w:rsid w:val="009C7D03"/>
    <w:rsid w:val="009D0A6F"/>
    <w:rsid w:val="009D0B29"/>
    <w:rsid w:val="009D0DAE"/>
    <w:rsid w:val="009D19E6"/>
    <w:rsid w:val="009D2BA8"/>
    <w:rsid w:val="009D4CCF"/>
    <w:rsid w:val="009D5373"/>
    <w:rsid w:val="009D5583"/>
    <w:rsid w:val="009D6005"/>
    <w:rsid w:val="009D61F5"/>
    <w:rsid w:val="009D6C35"/>
    <w:rsid w:val="009D7848"/>
    <w:rsid w:val="009D7FFC"/>
    <w:rsid w:val="009E06A4"/>
    <w:rsid w:val="009E1C84"/>
    <w:rsid w:val="009E4548"/>
    <w:rsid w:val="009E49B5"/>
    <w:rsid w:val="009E5D4D"/>
    <w:rsid w:val="009E6030"/>
    <w:rsid w:val="009E7268"/>
    <w:rsid w:val="009E7CC4"/>
    <w:rsid w:val="009F0606"/>
    <w:rsid w:val="009F19FB"/>
    <w:rsid w:val="009F309B"/>
    <w:rsid w:val="009F40EE"/>
    <w:rsid w:val="009F4446"/>
    <w:rsid w:val="009F44FB"/>
    <w:rsid w:val="009F5A52"/>
    <w:rsid w:val="009F5C9C"/>
    <w:rsid w:val="009F5E86"/>
    <w:rsid w:val="009F62F3"/>
    <w:rsid w:val="009F6C11"/>
    <w:rsid w:val="009F7E29"/>
    <w:rsid w:val="00A00734"/>
    <w:rsid w:val="00A00868"/>
    <w:rsid w:val="00A00EFD"/>
    <w:rsid w:val="00A01758"/>
    <w:rsid w:val="00A01CB3"/>
    <w:rsid w:val="00A01F39"/>
    <w:rsid w:val="00A02C87"/>
    <w:rsid w:val="00A03DAB"/>
    <w:rsid w:val="00A04383"/>
    <w:rsid w:val="00A04CB5"/>
    <w:rsid w:val="00A04D32"/>
    <w:rsid w:val="00A0553E"/>
    <w:rsid w:val="00A059AB"/>
    <w:rsid w:val="00A06C00"/>
    <w:rsid w:val="00A075D7"/>
    <w:rsid w:val="00A07CD3"/>
    <w:rsid w:val="00A113B7"/>
    <w:rsid w:val="00A12121"/>
    <w:rsid w:val="00A12439"/>
    <w:rsid w:val="00A130A0"/>
    <w:rsid w:val="00A13A3F"/>
    <w:rsid w:val="00A13BC8"/>
    <w:rsid w:val="00A149FF"/>
    <w:rsid w:val="00A1562C"/>
    <w:rsid w:val="00A158E1"/>
    <w:rsid w:val="00A166E7"/>
    <w:rsid w:val="00A17142"/>
    <w:rsid w:val="00A201F0"/>
    <w:rsid w:val="00A20EE6"/>
    <w:rsid w:val="00A21087"/>
    <w:rsid w:val="00A220EB"/>
    <w:rsid w:val="00A229AD"/>
    <w:rsid w:val="00A23884"/>
    <w:rsid w:val="00A23DD1"/>
    <w:rsid w:val="00A248B2"/>
    <w:rsid w:val="00A24B14"/>
    <w:rsid w:val="00A2597C"/>
    <w:rsid w:val="00A26A97"/>
    <w:rsid w:val="00A27995"/>
    <w:rsid w:val="00A279A5"/>
    <w:rsid w:val="00A27F5C"/>
    <w:rsid w:val="00A30072"/>
    <w:rsid w:val="00A302CF"/>
    <w:rsid w:val="00A3033B"/>
    <w:rsid w:val="00A32DF2"/>
    <w:rsid w:val="00A32FAB"/>
    <w:rsid w:val="00A34750"/>
    <w:rsid w:val="00A34BA9"/>
    <w:rsid w:val="00A36692"/>
    <w:rsid w:val="00A3683F"/>
    <w:rsid w:val="00A40466"/>
    <w:rsid w:val="00A41217"/>
    <w:rsid w:val="00A417E6"/>
    <w:rsid w:val="00A41FA7"/>
    <w:rsid w:val="00A4418B"/>
    <w:rsid w:val="00A4499B"/>
    <w:rsid w:val="00A44E5D"/>
    <w:rsid w:val="00A4582D"/>
    <w:rsid w:val="00A46210"/>
    <w:rsid w:val="00A46C21"/>
    <w:rsid w:val="00A50112"/>
    <w:rsid w:val="00A5063A"/>
    <w:rsid w:val="00A51B22"/>
    <w:rsid w:val="00A51D79"/>
    <w:rsid w:val="00A52A0E"/>
    <w:rsid w:val="00A52A34"/>
    <w:rsid w:val="00A54417"/>
    <w:rsid w:val="00A555A8"/>
    <w:rsid w:val="00A56B4A"/>
    <w:rsid w:val="00A56E16"/>
    <w:rsid w:val="00A57A2D"/>
    <w:rsid w:val="00A6147F"/>
    <w:rsid w:val="00A61733"/>
    <w:rsid w:val="00A61DF1"/>
    <w:rsid w:val="00A622EC"/>
    <w:rsid w:val="00A63CA9"/>
    <w:rsid w:val="00A66C69"/>
    <w:rsid w:val="00A675D4"/>
    <w:rsid w:val="00A67FAC"/>
    <w:rsid w:val="00A70F49"/>
    <w:rsid w:val="00A71A7F"/>
    <w:rsid w:val="00A724E0"/>
    <w:rsid w:val="00A73C97"/>
    <w:rsid w:val="00A76E11"/>
    <w:rsid w:val="00A8268C"/>
    <w:rsid w:val="00A83BDE"/>
    <w:rsid w:val="00A8424B"/>
    <w:rsid w:val="00A84288"/>
    <w:rsid w:val="00A8482F"/>
    <w:rsid w:val="00A84BF2"/>
    <w:rsid w:val="00A86320"/>
    <w:rsid w:val="00A8740C"/>
    <w:rsid w:val="00A90836"/>
    <w:rsid w:val="00A90D3D"/>
    <w:rsid w:val="00A90F32"/>
    <w:rsid w:val="00A911A3"/>
    <w:rsid w:val="00A91C3B"/>
    <w:rsid w:val="00A9242B"/>
    <w:rsid w:val="00A92666"/>
    <w:rsid w:val="00A94A91"/>
    <w:rsid w:val="00A94CB2"/>
    <w:rsid w:val="00A94F7B"/>
    <w:rsid w:val="00A9523A"/>
    <w:rsid w:val="00A95E18"/>
    <w:rsid w:val="00A9606A"/>
    <w:rsid w:val="00A9617C"/>
    <w:rsid w:val="00A964E0"/>
    <w:rsid w:val="00A96EF1"/>
    <w:rsid w:val="00A970EA"/>
    <w:rsid w:val="00A97470"/>
    <w:rsid w:val="00A97489"/>
    <w:rsid w:val="00A9764A"/>
    <w:rsid w:val="00AA0209"/>
    <w:rsid w:val="00AA10BD"/>
    <w:rsid w:val="00AA33E5"/>
    <w:rsid w:val="00AA4B63"/>
    <w:rsid w:val="00AA4BE7"/>
    <w:rsid w:val="00AA5F4A"/>
    <w:rsid w:val="00AA638F"/>
    <w:rsid w:val="00AA6D67"/>
    <w:rsid w:val="00AA7109"/>
    <w:rsid w:val="00AA74EE"/>
    <w:rsid w:val="00AA7909"/>
    <w:rsid w:val="00AA7B7F"/>
    <w:rsid w:val="00AB052C"/>
    <w:rsid w:val="00AB2938"/>
    <w:rsid w:val="00AB2D12"/>
    <w:rsid w:val="00AB2F1F"/>
    <w:rsid w:val="00AB3649"/>
    <w:rsid w:val="00AB4A61"/>
    <w:rsid w:val="00AB4C5A"/>
    <w:rsid w:val="00AB69DD"/>
    <w:rsid w:val="00AB6CE4"/>
    <w:rsid w:val="00AB77E2"/>
    <w:rsid w:val="00AB787C"/>
    <w:rsid w:val="00AB7FC9"/>
    <w:rsid w:val="00AC0311"/>
    <w:rsid w:val="00AC123D"/>
    <w:rsid w:val="00AC14CA"/>
    <w:rsid w:val="00AC1B0C"/>
    <w:rsid w:val="00AC1DE8"/>
    <w:rsid w:val="00AC22AA"/>
    <w:rsid w:val="00AC25D0"/>
    <w:rsid w:val="00AC3874"/>
    <w:rsid w:val="00AC4890"/>
    <w:rsid w:val="00AC48C7"/>
    <w:rsid w:val="00AC4D07"/>
    <w:rsid w:val="00AC4F1F"/>
    <w:rsid w:val="00AC5E98"/>
    <w:rsid w:val="00AC7D32"/>
    <w:rsid w:val="00AD0508"/>
    <w:rsid w:val="00AD0FA7"/>
    <w:rsid w:val="00AD14C8"/>
    <w:rsid w:val="00AD3634"/>
    <w:rsid w:val="00AD476F"/>
    <w:rsid w:val="00AD49D8"/>
    <w:rsid w:val="00AD5190"/>
    <w:rsid w:val="00AD51A5"/>
    <w:rsid w:val="00AD534B"/>
    <w:rsid w:val="00AD5A4F"/>
    <w:rsid w:val="00AD5FC7"/>
    <w:rsid w:val="00AD62C1"/>
    <w:rsid w:val="00AD67B4"/>
    <w:rsid w:val="00AD6B3B"/>
    <w:rsid w:val="00AD755D"/>
    <w:rsid w:val="00AE00D0"/>
    <w:rsid w:val="00AE0AAE"/>
    <w:rsid w:val="00AE399C"/>
    <w:rsid w:val="00AE3CE9"/>
    <w:rsid w:val="00AE52D9"/>
    <w:rsid w:val="00AE5602"/>
    <w:rsid w:val="00AE565A"/>
    <w:rsid w:val="00AE5AE2"/>
    <w:rsid w:val="00AF0ED3"/>
    <w:rsid w:val="00AF15C9"/>
    <w:rsid w:val="00AF15D5"/>
    <w:rsid w:val="00AF3760"/>
    <w:rsid w:val="00AF3999"/>
    <w:rsid w:val="00AF3F37"/>
    <w:rsid w:val="00AF5831"/>
    <w:rsid w:val="00AF5CFD"/>
    <w:rsid w:val="00AF6C4A"/>
    <w:rsid w:val="00AF6F6C"/>
    <w:rsid w:val="00AF6FAD"/>
    <w:rsid w:val="00AF721D"/>
    <w:rsid w:val="00AF7BB4"/>
    <w:rsid w:val="00B0075E"/>
    <w:rsid w:val="00B00998"/>
    <w:rsid w:val="00B00CD4"/>
    <w:rsid w:val="00B029E5"/>
    <w:rsid w:val="00B02BE9"/>
    <w:rsid w:val="00B0538E"/>
    <w:rsid w:val="00B0581B"/>
    <w:rsid w:val="00B058EE"/>
    <w:rsid w:val="00B068B8"/>
    <w:rsid w:val="00B10152"/>
    <w:rsid w:val="00B113B8"/>
    <w:rsid w:val="00B1257F"/>
    <w:rsid w:val="00B12D2C"/>
    <w:rsid w:val="00B13827"/>
    <w:rsid w:val="00B174CA"/>
    <w:rsid w:val="00B17A61"/>
    <w:rsid w:val="00B2095D"/>
    <w:rsid w:val="00B20D9B"/>
    <w:rsid w:val="00B21903"/>
    <w:rsid w:val="00B21B86"/>
    <w:rsid w:val="00B21D52"/>
    <w:rsid w:val="00B22A37"/>
    <w:rsid w:val="00B2465D"/>
    <w:rsid w:val="00B24BC5"/>
    <w:rsid w:val="00B24E32"/>
    <w:rsid w:val="00B254B2"/>
    <w:rsid w:val="00B25795"/>
    <w:rsid w:val="00B25D15"/>
    <w:rsid w:val="00B25E67"/>
    <w:rsid w:val="00B26E94"/>
    <w:rsid w:val="00B278CE"/>
    <w:rsid w:val="00B27A17"/>
    <w:rsid w:val="00B27BF5"/>
    <w:rsid w:val="00B304F7"/>
    <w:rsid w:val="00B31C9E"/>
    <w:rsid w:val="00B32B2A"/>
    <w:rsid w:val="00B3369A"/>
    <w:rsid w:val="00B338A1"/>
    <w:rsid w:val="00B3496F"/>
    <w:rsid w:val="00B36025"/>
    <w:rsid w:val="00B36091"/>
    <w:rsid w:val="00B36937"/>
    <w:rsid w:val="00B415DF"/>
    <w:rsid w:val="00B46AA0"/>
    <w:rsid w:val="00B475A2"/>
    <w:rsid w:val="00B476A4"/>
    <w:rsid w:val="00B47980"/>
    <w:rsid w:val="00B507EE"/>
    <w:rsid w:val="00B50DE0"/>
    <w:rsid w:val="00B5296E"/>
    <w:rsid w:val="00B52D0E"/>
    <w:rsid w:val="00B53D9D"/>
    <w:rsid w:val="00B540A6"/>
    <w:rsid w:val="00B542A0"/>
    <w:rsid w:val="00B55262"/>
    <w:rsid w:val="00B5526C"/>
    <w:rsid w:val="00B557F2"/>
    <w:rsid w:val="00B56531"/>
    <w:rsid w:val="00B56BB1"/>
    <w:rsid w:val="00B57018"/>
    <w:rsid w:val="00B57390"/>
    <w:rsid w:val="00B577E6"/>
    <w:rsid w:val="00B57F4F"/>
    <w:rsid w:val="00B57FE6"/>
    <w:rsid w:val="00B60FC0"/>
    <w:rsid w:val="00B61619"/>
    <w:rsid w:val="00B623B6"/>
    <w:rsid w:val="00B63110"/>
    <w:rsid w:val="00B63C6C"/>
    <w:rsid w:val="00B655E6"/>
    <w:rsid w:val="00B65642"/>
    <w:rsid w:val="00B669D9"/>
    <w:rsid w:val="00B66BED"/>
    <w:rsid w:val="00B71477"/>
    <w:rsid w:val="00B72168"/>
    <w:rsid w:val="00B727A9"/>
    <w:rsid w:val="00B734BF"/>
    <w:rsid w:val="00B734FE"/>
    <w:rsid w:val="00B743A2"/>
    <w:rsid w:val="00B74CCF"/>
    <w:rsid w:val="00B757D7"/>
    <w:rsid w:val="00B760C1"/>
    <w:rsid w:val="00B776BA"/>
    <w:rsid w:val="00B80289"/>
    <w:rsid w:val="00B8092C"/>
    <w:rsid w:val="00B80AC5"/>
    <w:rsid w:val="00B80DDC"/>
    <w:rsid w:val="00B81EC4"/>
    <w:rsid w:val="00B83171"/>
    <w:rsid w:val="00B84611"/>
    <w:rsid w:val="00B85043"/>
    <w:rsid w:val="00B85ECA"/>
    <w:rsid w:val="00B869FE"/>
    <w:rsid w:val="00B86EE0"/>
    <w:rsid w:val="00B8780E"/>
    <w:rsid w:val="00B91C14"/>
    <w:rsid w:val="00B9230C"/>
    <w:rsid w:val="00B92759"/>
    <w:rsid w:val="00B93119"/>
    <w:rsid w:val="00B93293"/>
    <w:rsid w:val="00B935B9"/>
    <w:rsid w:val="00B93B4F"/>
    <w:rsid w:val="00B94467"/>
    <w:rsid w:val="00B94ECB"/>
    <w:rsid w:val="00B967EC"/>
    <w:rsid w:val="00B96BBF"/>
    <w:rsid w:val="00BA28BE"/>
    <w:rsid w:val="00BA2B55"/>
    <w:rsid w:val="00BA3DD8"/>
    <w:rsid w:val="00BA6C29"/>
    <w:rsid w:val="00BB03FC"/>
    <w:rsid w:val="00BB07C2"/>
    <w:rsid w:val="00BB31ED"/>
    <w:rsid w:val="00BB44A5"/>
    <w:rsid w:val="00BB543E"/>
    <w:rsid w:val="00BB56CD"/>
    <w:rsid w:val="00BB5ABB"/>
    <w:rsid w:val="00BB66EA"/>
    <w:rsid w:val="00BB70FC"/>
    <w:rsid w:val="00BB750D"/>
    <w:rsid w:val="00BB7CA3"/>
    <w:rsid w:val="00BC0140"/>
    <w:rsid w:val="00BC046D"/>
    <w:rsid w:val="00BC0D64"/>
    <w:rsid w:val="00BC0FCF"/>
    <w:rsid w:val="00BC1725"/>
    <w:rsid w:val="00BC17E9"/>
    <w:rsid w:val="00BC1D09"/>
    <w:rsid w:val="00BC1D8C"/>
    <w:rsid w:val="00BC25E3"/>
    <w:rsid w:val="00BC2F96"/>
    <w:rsid w:val="00BC35C2"/>
    <w:rsid w:val="00BC3F9F"/>
    <w:rsid w:val="00BC4137"/>
    <w:rsid w:val="00BC42B7"/>
    <w:rsid w:val="00BC5B00"/>
    <w:rsid w:val="00BC6D7B"/>
    <w:rsid w:val="00BD0F63"/>
    <w:rsid w:val="00BD1856"/>
    <w:rsid w:val="00BD19AF"/>
    <w:rsid w:val="00BD3AB2"/>
    <w:rsid w:val="00BD4543"/>
    <w:rsid w:val="00BD4975"/>
    <w:rsid w:val="00BD5671"/>
    <w:rsid w:val="00BD57AE"/>
    <w:rsid w:val="00BD589C"/>
    <w:rsid w:val="00BD6A4C"/>
    <w:rsid w:val="00BD7CE2"/>
    <w:rsid w:val="00BE0818"/>
    <w:rsid w:val="00BE0C79"/>
    <w:rsid w:val="00BE0EE8"/>
    <w:rsid w:val="00BE2B7F"/>
    <w:rsid w:val="00BE5C1A"/>
    <w:rsid w:val="00BF03B5"/>
    <w:rsid w:val="00BF0EFD"/>
    <w:rsid w:val="00BF1765"/>
    <w:rsid w:val="00BF2E5A"/>
    <w:rsid w:val="00BF361B"/>
    <w:rsid w:val="00BF3B21"/>
    <w:rsid w:val="00BF403B"/>
    <w:rsid w:val="00BF4849"/>
    <w:rsid w:val="00BF491E"/>
    <w:rsid w:val="00BF4CC6"/>
    <w:rsid w:val="00BF4DA5"/>
    <w:rsid w:val="00BF504E"/>
    <w:rsid w:val="00BF50CC"/>
    <w:rsid w:val="00BF5283"/>
    <w:rsid w:val="00BF5F11"/>
    <w:rsid w:val="00BF64A9"/>
    <w:rsid w:val="00BF6BD8"/>
    <w:rsid w:val="00BF7808"/>
    <w:rsid w:val="00BF7F5F"/>
    <w:rsid w:val="00C005FD"/>
    <w:rsid w:val="00C0071D"/>
    <w:rsid w:val="00C0100C"/>
    <w:rsid w:val="00C02328"/>
    <w:rsid w:val="00C0310C"/>
    <w:rsid w:val="00C050E4"/>
    <w:rsid w:val="00C058C9"/>
    <w:rsid w:val="00C064F8"/>
    <w:rsid w:val="00C07227"/>
    <w:rsid w:val="00C077C2"/>
    <w:rsid w:val="00C07C6E"/>
    <w:rsid w:val="00C07CC4"/>
    <w:rsid w:val="00C11522"/>
    <w:rsid w:val="00C1205A"/>
    <w:rsid w:val="00C1339B"/>
    <w:rsid w:val="00C13AD4"/>
    <w:rsid w:val="00C1482A"/>
    <w:rsid w:val="00C157B3"/>
    <w:rsid w:val="00C17344"/>
    <w:rsid w:val="00C20A37"/>
    <w:rsid w:val="00C22319"/>
    <w:rsid w:val="00C224DD"/>
    <w:rsid w:val="00C22B37"/>
    <w:rsid w:val="00C23678"/>
    <w:rsid w:val="00C23C67"/>
    <w:rsid w:val="00C25365"/>
    <w:rsid w:val="00C274E5"/>
    <w:rsid w:val="00C30207"/>
    <w:rsid w:val="00C30A53"/>
    <w:rsid w:val="00C30D81"/>
    <w:rsid w:val="00C30F6B"/>
    <w:rsid w:val="00C32433"/>
    <w:rsid w:val="00C32FE1"/>
    <w:rsid w:val="00C33773"/>
    <w:rsid w:val="00C33BFE"/>
    <w:rsid w:val="00C3461B"/>
    <w:rsid w:val="00C3464E"/>
    <w:rsid w:val="00C348D6"/>
    <w:rsid w:val="00C3543A"/>
    <w:rsid w:val="00C363A3"/>
    <w:rsid w:val="00C37A00"/>
    <w:rsid w:val="00C403BC"/>
    <w:rsid w:val="00C40993"/>
    <w:rsid w:val="00C41365"/>
    <w:rsid w:val="00C4154A"/>
    <w:rsid w:val="00C4205E"/>
    <w:rsid w:val="00C42D21"/>
    <w:rsid w:val="00C43B63"/>
    <w:rsid w:val="00C4585D"/>
    <w:rsid w:val="00C468C7"/>
    <w:rsid w:val="00C470B2"/>
    <w:rsid w:val="00C4781C"/>
    <w:rsid w:val="00C47D7E"/>
    <w:rsid w:val="00C50222"/>
    <w:rsid w:val="00C506BA"/>
    <w:rsid w:val="00C51421"/>
    <w:rsid w:val="00C51C0B"/>
    <w:rsid w:val="00C52127"/>
    <w:rsid w:val="00C52C86"/>
    <w:rsid w:val="00C53B1E"/>
    <w:rsid w:val="00C544A3"/>
    <w:rsid w:val="00C54BF8"/>
    <w:rsid w:val="00C552FE"/>
    <w:rsid w:val="00C56E58"/>
    <w:rsid w:val="00C57AE6"/>
    <w:rsid w:val="00C604A2"/>
    <w:rsid w:val="00C60EAB"/>
    <w:rsid w:val="00C628D7"/>
    <w:rsid w:val="00C64531"/>
    <w:rsid w:val="00C649A5"/>
    <w:rsid w:val="00C6508C"/>
    <w:rsid w:val="00C654F8"/>
    <w:rsid w:val="00C659C1"/>
    <w:rsid w:val="00C6678D"/>
    <w:rsid w:val="00C66CC1"/>
    <w:rsid w:val="00C671A3"/>
    <w:rsid w:val="00C70128"/>
    <w:rsid w:val="00C70611"/>
    <w:rsid w:val="00C70BFF"/>
    <w:rsid w:val="00C70F77"/>
    <w:rsid w:val="00C71032"/>
    <w:rsid w:val="00C71052"/>
    <w:rsid w:val="00C7245B"/>
    <w:rsid w:val="00C7297A"/>
    <w:rsid w:val="00C72B3A"/>
    <w:rsid w:val="00C72C9E"/>
    <w:rsid w:val="00C72D1B"/>
    <w:rsid w:val="00C73E8A"/>
    <w:rsid w:val="00C73F5C"/>
    <w:rsid w:val="00C75BAD"/>
    <w:rsid w:val="00C771B2"/>
    <w:rsid w:val="00C77389"/>
    <w:rsid w:val="00C7795A"/>
    <w:rsid w:val="00C77D27"/>
    <w:rsid w:val="00C80085"/>
    <w:rsid w:val="00C804BA"/>
    <w:rsid w:val="00C809BF"/>
    <w:rsid w:val="00C815B5"/>
    <w:rsid w:val="00C81E9C"/>
    <w:rsid w:val="00C82583"/>
    <w:rsid w:val="00C83469"/>
    <w:rsid w:val="00C835BE"/>
    <w:rsid w:val="00C83D88"/>
    <w:rsid w:val="00C84714"/>
    <w:rsid w:val="00C851BC"/>
    <w:rsid w:val="00C8542E"/>
    <w:rsid w:val="00C85470"/>
    <w:rsid w:val="00C8717F"/>
    <w:rsid w:val="00C8734B"/>
    <w:rsid w:val="00C87497"/>
    <w:rsid w:val="00C87D90"/>
    <w:rsid w:val="00C909D3"/>
    <w:rsid w:val="00C9133C"/>
    <w:rsid w:val="00C91692"/>
    <w:rsid w:val="00C9211D"/>
    <w:rsid w:val="00C92285"/>
    <w:rsid w:val="00C92BD7"/>
    <w:rsid w:val="00C959F8"/>
    <w:rsid w:val="00CA0783"/>
    <w:rsid w:val="00CA0CA5"/>
    <w:rsid w:val="00CA0D29"/>
    <w:rsid w:val="00CA10C0"/>
    <w:rsid w:val="00CA20FE"/>
    <w:rsid w:val="00CA2B68"/>
    <w:rsid w:val="00CA380A"/>
    <w:rsid w:val="00CA3DBA"/>
    <w:rsid w:val="00CA41E1"/>
    <w:rsid w:val="00CA4E00"/>
    <w:rsid w:val="00CA5676"/>
    <w:rsid w:val="00CA6085"/>
    <w:rsid w:val="00CA6929"/>
    <w:rsid w:val="00CA6B2D"/>
    <w:rsid w:val="00CA72D6"/>
    <w:rsid w:val="00CB01CF"/>
    <w:rsid w:val="00CB2640"/>
    <w:rsid w:val="00CB26EB"/>
    <w:rsid w:val="00CB6B45"/>
    <w:rsid w:val="00CB75DE"/>
    <w:rsid w:val="00CB7761"/>
    <w:rsid w:val="00CB7FDB"/>
    <w:rsid w:val="00CC11AD"/>
    <w:rsid w:val="00CC1277"/>
    <w:rsid w:val="00CC1E78"/>
    <w:rsid w:val="00CC284C"/>
    <w:rsid w:val="00CC2EA8"/>
    <w:rsid w:val="00CC3624"/>
    <w:rsid w:val="00CC37A2"/>
    <w:rsid w:val="00CC713A"/>
    <w:rsid w:val="00CD0A35"/>
    <w:rsid w:val="00CD0EE6"/>
    <w:rsid w:val="00CD124A"/>
    <w:rsid w:val="00CD2DF6"/>
    <w:rsid w:val="00CD2EBF"/>
    <w:rsid w:val="00CD33F4"/>
    <w:rsid w:val="00CD519F"/>
    <w:rsid w:val="00CD58CA"/>
    <w:rsid w:val="00CD6160"/>
    <w:rsid w:val="00CD66D3"/>
    <w:rsid w:val="00CD67EE"/>
    <w:rsid w:val="00CD7365"/>
    <w:rsid w:val="00CD7699"/>
    <w:rsid w:val="00CD7736"/>
    <w:rsid w:val="00CD7917"/>
    <w:rsid w:val="00CD7A1D"/>
    <w:rsid w:val="00CE07E4"/>
    <w:rsid w:val="00CE09A5"/>
    <w:rsid w:val="00CE1394"/>
    <w:rsid w:val="00CE1BCD"/>
    <w:rsid w:val="00CE2A67"/>
    <w:rsid w:val="00CE3AE1"/>
    <w:rsid w:val="00CE3C23"/>
    <w:rsid w:val="00CE47D8"/>
    <w:rsid w:val="00CE4FBA"/>
    <w:rsid w:val="00CE5514"/>
    <w:rsid w:val="00CE64B3"/>
    <w:rsid w:val="00CE6E08"/>
    <w:rsid w:val="00CE7909"/>
    <w:rsid w:val="00CF0A3A"/>
    <w:rsid w:val="00CF0D52"/>
    <w:rsid w:val="00CF1102"/>
    <w:rsid w:val="00CF1B97"/>
    <w:rsid w:val="00CF3A05"/>
    <w:rsid w:val="00CF43EF"/>
    <w:rsid w:val="00CF44C8"/>
    <w:rsid w:val="00CF4796"/>
    <w:rsid w:val="00CF4C7D"/>
    <w:rsid w:val="00CF747A"/>
    <w:rsid w:val="00CF7B02"/>
    <w:rsid w:val="00D00E0C"/>
    <w:rsid w:val="00D01FC8"/>
    <w:rsid w:val="00D04593"/>
    <w:rsid w:val="00D045C8"/>
    <w:rsid w:val="00D046A1"/>
    <w:rsid w:val="00D04AEB"/>
    <w:rsid w:val="00D05719"/>
    <w:rsid w:val="00D06328"/>
    <w:rsid w:val="00D102FF"/>
    <w:rsid w:val="00D10F2A"/>
    <w:rsid w:val="00D117EC"/>
    <w:rsid w:val="00D12277"/>
    <w:rsid w:val="00D12A6F"/>
    <w:rsid w:val="00D1422F"/>
    <w:rsid w:val="00D15EE8"/>
    <w:rsid w:val="00D15FD2"/>
    <w:rsid w:val="00D16CD0"/>
    <w:rsid w:val="00D201FE"/>
    <w:rsid w:val="00D216A3"/>
    <w:rsid w:val="00D2267A"/>
    <w:rsid w:val="00D232B9"/>
    <w:rsid w:val="00D234EF"/>
    <w:rsid w:val="00D23729"/>
    <w:rsid w:val="00D24A44"/>
    <w:rsid w:val="00D25E43"/>
    <w:rsid w:val="00D2650D"/>
    <w:rsid w:val="00D266E6"/>
    <w:rsid w:val="00D270C3"/>
    <w:rsid w:val="00D271F2"/>
    <w:rsid w:val="00D2732F"/>
    <w:rsid w:val="00D30111"/>
    <w:rsid w:val="00D31EA0"/>
    <w:rsid w:val="00D32101"/>
    <w:rsid w:val="00D3259F"/>
    <w:rsid w:val="00D33F1B"/>
    <w:rsid w:val="00D35376"/>
    <w:rsid w:val="00D35672"/>
    <w:rsid w:val="00D368B6"/>
    <w:rsid w:val="00D36E42"/>
    <w:rsid w:val="00D36E80"/>
    <w:rsid w:val="00D37271"/>
    <w:rsid w:val="00D37E7A"/>
    <w:rsid w:val="00D4062E"/>
    <w:rsid w:val="00D4145D"/>
    <w:rsid w:val="00D42ABB"/>
    <w:rsid w:val="00D4326F"/>
    <w:rsid w:val="00D434DE"/>
    <w:rsid w:val="00D4391B"/>
    <w:rsid w:val="00D447B9"/>
    <w:rsid w:val="00D456A2"/>
    <w:rsid w:val="00D45E25"/>
    <w:rsid w:val="00D4710E"/>
    <w:rsid w:val="00D5003C"/>
    <w:rsid w:val="00D501C0"/>
    <w:rsid w:val="00D51407"/>
    <w:rsid w:val="00D52A61"/>
    <w:rsid w:val="00D53239"/>
    <w:rsid w:val="00D53365"/>
    <w:rsid w:val="00D55B58"/>
    <w:rsid w:val="00D55C0C"/>
    <w:rsid w:val="00D573F7"/>
    <w:rsid w:val="00D62EC5"/>
    <w:rsid w:val="00D630AE"/>
    <w:rsid w:val="00D63D61"/>
    <w:rsid w:val="00D64F23"/>
    <w:rsid w:val="00D65FBE"/>
    <w:rsid w:val="00D6622E"/>
    <w:rsid w:val="00D70854"/>
    <w:rsid w:val="00D70C6F"/>
    <w:rsid w:val="00D70FD6"/>
    <w:rsid w:val="00D71373"/>
    <w:rsid w:val="00D71BF5"/>
    <w:rsid w:val="00D72164"/>
    <w:rsid w:val="00D7347C"/>
    <w:rsid w:val="00D73C7F"/>
    <w:rsid w:val="00D74E4B"/>
    <w:rsid w:val="00D74EA6"/>
    <w:rsid w:val="00D75626"/>
    <w:rsid w:val="00D7588F"/>
    <w:rsid w:val="00D764E4"/>
    <w:rsid w:val="00D76EE6"/>
    <w:rsid w:val="00D800CF"/>
    <w:rsid w:val="00D82780"/>
    <w:rsid w:val="00D82DD4"/>
    <w:rsid w:val="00D83A00"/>
    <w:rsid w:val="00D83A2F"/>
    <w:rsid w:val="00D84535"/>
    <w:rsid w:val="00D84539"/>
    <w:rsid w:val="00D84F9A"/>
    <w:rsid w:val="00D85C1D"/>
    <w:rsid w:val="00D86ED7"/>
    <w:rsid w:val="00D906F8"/>
    <w:rsid w:val="00D9121F"/>
    <w:rsid w:val="00D91961"/>
    <w:rsid w:val="00D91ADC"/>
    <w:rsid w:val="00D91D2E"/>
    <w:rsid w:val="00D92DC0"/>
    <w:rsid w:val="00D9337B"/>
    <w:rsid w:val="00D9439B"/>
    <w:rsid w:val="00D947EC"/>
    <w:rsid w:val="00D951C6"/>
    <w:rsid w:val="00D96049"/>
    <w:rsid w:val="00D9627B"/>
    <w:rsid w:val="00D96F03"/>
    <w:rsid w:val="00D97C54"/>
    <w:rsid w:val="00DA311C"/>
    <w:rsid w:val="00DA3255"/>
    <w:rsid w:val="00DA3314"/>
    <w:rsid w:val="00DA67CD"/>
    <w:rsid w:val="00DB1C55"/>
    <w:rsid w:val="00DB1C99"/>
    <w:rsid w:val="00DB34DB"/>
    <w:rsid w:val="00DB3802"/>
    <w:rsid w:val="00DB3F66"/>
    <w:rsid w:val="00DB3F7E"/>
    <w:rsid w:val="00DB4468"/>
    <w:rsid w:val="00DB5A83"/>
    <w:rsid w:val="00DB5AE1"/>
    <w:rsid w:val="00DB64D3"/>
    <w:rsid w:val="00DB72A1"/>
    <w:rsid w:val="00DC07E1"/>
    <w:rsid w:val="00DC0910"/>
    <w:rsid w:val="00DC0C68"/>
    <w:rsid w:val="00DC3E5A"/>
    <w:rsid w:val="00DC3EFA"/>
    <w:rsid w:val="00DC418F"/>
    <w:rsid w:val="00DC561B"/>
    <w:rsid w:val="00DC64B9"/>
    <w:rsid w:val="00DC676C"/>
    <w:rsid w:val="00DC69D9"/>
    <w:rsid w:val="00DC7968"/>
    <w:rsid w:val="00DC7B8D"/>
    <w:rsid w:val="00DC7E3F"/>
    <w:rsid w:val="00DC7E52"/>
    <w:rsid w:val="00DD02A0"/>
    <w:rsid w:val="00DD0615"/>
    <w:rsid w:val="00DD0FD4"/>
    <w:rsid w:val="00DD11B1"/>
    <w:rsid w:val="00DD1559"/>
    <w:rsid w:val="00DD27C1"/>
    <w:rsid w:val="00DD2A87"/>
    <w:rsid w:val="00DD2EE9"/>
    <w:rsid w:val="00DD3EC3"/>
    <w:rsid w:val="00DD43E9"/>
    <w:rsid w:val="00DD48D2"/>
    <w:rsid w:val="00DD4D24"/>
    <w:rsid w:val="00DD5150"/>
    <w:rsid w:val="00DD5997"/>
    <w:rsid w:val="00DD6E41"/>
    <w:rsid w:val="00DD6E4D"/>
    <w:rsid w:val="00DD7255"/>
    <w:rsid w:val="00DD76A4"/>
    <w:rsid w:val="00DD7977"/>
    <w:rsid w:val="00DE1054"/>
    <w:rsid w:val="00DE1750"/>
    <w:rsid w:val="00DE2D21"/>
    <w:rsid w:val="00DE2D7F"/>
    <w:rsid w:val="00DE2EC6"/>
    <w:rsid w:val="00DE34F3"/>
    <w:rsid w:val="00DE407B"/>
    <w:rsid w:val="00DE4117"/>
    <w:rsid w:val="00DE4AB3"/>
    <w:rsid w:val="00DE4F37"/>
    <w:rsid w:val="00DE56CF"/>
    <w:rsid w:val="00DE5B23"/>
    <w:rsid w:val="00DE5B55"/>
    <w:rsid w:val="00DE5DD3"/>
    <w:rsid w:val="00DE5F8A"/>
    <w:rsid w:val="00DE70DA"/>
    <w:rsid w:val="00DF0CE0"/>
    <w:rsid w:val="00DF17D7"/>
    <w:rsid w:val="00DF1D79"/>
    <w:rsid w:val="00DF2A7F"/>
    <w:rsid w:val="00DF2ADD"/>
    <w:rsid w:val="00DF4302"/>
    <w:rsid w:val="00DF5181"/>
    <w:rsid w:val="00DF7A41"/>
    <w:rsid w:val="00DF7F54"/>
    <w:rsid w:val="00E01660"/>
    <w:rsid w:val="00E0167E"/>
    <w:rsid w:val="00E0192B"/>
    <w:rsid w:val="00E0229B"/>
    <w:rsid w:val="00E045A2"/>
    <w:rsid w:val="00E05FD7"/>
    <w:rsid w:val="00E0673E"/>
    <w:rsid w:val="00E06AFF"/>
    <w:rsid w:val="00E071F5"/>
    <w:rsid w:val="00E11162"/>
    <w:rsid w:val="00E112CD"/>
    <w:rsid w:val="00E131BF"/>
    <w:rsid w:val="00E13A1A"/>
    <w:rsid w:val="00E13CC7"/>
    <w:rsid w:val="00E159BA"/>
    <w:rsid w:val="00E164CA"/>
    <w:rsid w:val="00E168E2"/>
    <w:rsid w:val="00E16C4A"/>
    <w:rsid w:val="00E16D68"/>
    <w:rsid w:val="00E170F8"/>
    <w:rsid w:val="00E17315"/>
    <w:rsid w:val="00E20130"/>
    <w:rsid w:val="00E207A5"/>
    <w:rsid w:val="00E216A3"/>
    <w:rsid w:val="00E21D77"/>
    <w:rsid w:val="00E22154"/>
    <w:rsid w:val="00E22F30"/>
    <w:rsid w:val="00E23D9D"/>
    <w:rsid w:val="00E2509E"/>
    <w:rsid w:val="00E2673C"/>
    <w:rsid w:val="00E26C55"/>
    <w:rsid w:val="00E300FF"/>
    <w:rsid w:val="00E3072D"/>
    <w:rsid w:val="00E31BA3"/>
    <w:rsid w:val="00E3229C"/>
    <w:rsid w:val="00E32334"/>
    <w:rsid w:val="00E33059"/>
    <w:rsid w:val="00E35543"/>
    <w:rsid w:val="00E35B8A"/>
    <w:rsid w:val="00E36375"/>
    <w:rsid w:val="00E37C70"/>
    <w:rsid w:val="00E37C71"/>
    <w:rsid w:val="00E41310"/>
    <w:rsid w:val="00E4351F"/>
    <w:rsid w:val="00E437D3"/>
    <w:rsid w:val="00E43DFB"/>
    <w:rsid w:val="00E454D7"/>
    <w:rsid w:val="00E454FC"/>
    <w:rsid w:val="00E4563C"/>
    <w:rsid w:val="00E47631"/>
    <w:rsid w:val="00E47BA4"/>
    <w:rsid w:val="00E50FA1"/>
    <w:rsid w:val="00E51B9A"/>
    <w:rsid w:val="00E51BA6"/>
    <w:rsid w:val="00E52CFC"/>
    <w:rsid w:val="00E531BC"/>
    <w:rsid w:val="00E53BD1"/>
    <w:rsid w:val="00E53F9A"/>
    <w:rsid w:val="00E540DF"/>
    <w:rsid w:val="00E55E5F"/>
    <w:rsid w:val="00E57406"/>
    <w:rsid w:val="00E57624"/>
    <w:rsid w:val="00E60138"/>
    <w:rsid w:val="00E609CE"/>
    <w:rsid w:val="00E64BDA"/>
    <w:rsid w:val="00E65036"/>
    <w:rsid w:val="00E6578B"/>
    <w:rsid w:val="00E658FF"/>
    <w:rsid w:val="00E66AC9"/>
    <w:rsid w:val="00E66C4F"/>
    <w:rsid w:val="00E71934"/>
    <w:rsid w:val="00E73267"/>
    <w:rsid w:val="00E7329D"/>
    <w:rsid w:val="00E7380A"/>
    <w:rsid w:val="00E744BC"/>
    <w:rsid w:val="00E75E20"/>
    <w:rsid w:val="00E77BD8"/>
    <w:rsid w:val="00E8309C"/>
    <w:rsid w:val="00E84364"/>
    <w:rsid w:val="00E843FC"/>
    <w:rsid w:val="00E846DA"/>
    <w:rsid w:val="00E849AE"/>
    <w:rsid w:val="00E85041"/>
    <w:rsid w:val="00E85380"/>
    <w:rsid w:val="00E864BA"/>
    <w:rsid w:val="00E86BA0"/>
    <w:rsid w:val="00E86DA2"/>
    <w:rsid w:val="00E87A24"/>
    <w:rsid w:val="00E90274"/>
    <w:rsid w:val="00E90455"/>
    <w:rsid w:val="00E92A37"/>
    <w:rsid w:val="00E95846"/>
    <w:rsid w:val="00E95AAB"/>
    <w:rsid w:val="00E96ABA"/>
    <w:rsid w:val="00E9766F"/>
    <w:rsid w:val="00E97792"/>
    <w:rsid w:val="00EA0C21"/>
    <w:rsid w:val="00EA163F"/>
    <w:rsid w:val="00EA1B4F"/>
    <w:rsid w:val="00EA287D"/>
    <w:rsid w:val="00EA2CA5"/>
    <w:rsid w:val="00EA3146"/>
    <w:rsid w:val="00EA3B83"/>
    <w:rsid w:val="00EA413E"/>
    <w:rsid w:val="00EA4DDA"/>
    <w:rsid w:val="00EA65EC"/>
    <w:rsid w:val="00EA6BCE"/>
    <w:rsid w:val="00EA7B78"/>
    <w:rsid w:val="00EB0FF5"/>
    <w:rsid w:val="00EB178D"/>
    <w:rsid w:val="00EB2628"/>
    <w:rsid w:val="00EB4914"/>
    <w:rsid w:val="00EB55E2"/>
    <w:rsid w:val="00EB65CF"/>
    <w:rsid w:val="00EB6E59"/>
    <w:rsid w:val="00EB6F6C"/>
    <w:rsid w:val="00EC0366"/>
    <w:rsid w:val="00EC0D13"/>
    <w:rsid w:val="00EC2137"/>
    <w:rsid w:val="00EC230D"/>
    <w:rsid w:val="00EC387F"/>
    <w:rsid w:val="00EC3FC2"/>
    <w:rsid w:val="00EC4CCE"/>
    <w:rsid w:val="00EC506F"/>
    <w:rsid w:val="00EC620E"/>
    <w:rsid w:val="00EC6603"/>
    <w:rsid w:val="00EC7650"/>
    <w:rsid w:val="00EC77D3"/>
    <w:rsid w:val="00EC7EC5"/>
    <w:rsid w:val="00ED0620"/>
    <w:rsid w:val="00ED0CEF"/>
    <w:rsid w:val="00ED0FA9"/>
    <w:rsid w:val="00ED17F0"/>
    <w:rsid w:val="00ED1BA8"/>
    <w:rsid w:val="00ED3910"/>
    <w:rsid w:val="00ED3CD0"/>
    <w:rsid w:val="00ED4CD2"/>
    <w:rsid w:val="00ED5769"/>
    <w:rsid w:val="00ED6209"/>
    <w:rsid w:val="00ED63FD"/>
    <w:rsid w:val="00ED6AEA"/>
    <w:rsid w:val="00ED7A3D"/>
    <w:rsid w:val="00ED7F3E"/>
    <w:rsid w:val="00EE0771"/>
    <w:rsid w:val="00EE15F7"/>
    <w:rsid w:val="00EE24EB"/>
    <w:rsid w:val="00EE3535"/>
    <w:rsid w:val="00EE3D1D"/>
    <w:rsid w:val="00EE3D85"/>
    <w:rsid w:val="00EE45AA"/>
    <w:rsid w:val="00EE4D3E"/>
    <w:rsid w:val="00EE4E38"/>
    <w:rsid w:val="00EE4ECD"/>
    <w:rsid w:val="00EE51FA"/>
    <w:rsid w:val="00EE5F98"/>
    <w:rsid w:val="00EE62FC"/>
    <w:rsid w:val="00EE712B"/>
    <w:rsid w:val="00EF1137"/>
    <w:rsid w:val="00EF18E6"/>
    <w:rsid w:val="00EF1B97"/>
    <w:rsid w:val="00EF215C"/>
    <w:rsid w:val="00EF262B"/>
    <w:rsid w:val="00EF2781"/>
    <w:rsid w:val="00EF3888"/>
    <w:rsid w:val="00EF3FF4"/>
    <w:rsid w:val="00EF4670"/>
    <w:rsid w:val="00EF5E61"/>
    <w:rsid w:val="00EF6A84"/>
    <w:rsid w:val="00EF7247"/>
    <w:rsid w:val="00F0006F"/>
    <w:rsid w:val="00F00219"/>
    <w:rsid w:val="00F007EF"/>
    <w:rsid w:val="00F00919"/>
    <w:rsid w:val="00F05341"/>
    <w:rsid w:val="00F063EA"/>
    <w:rsid w:val="00F06C98"/>
    <w:rsid w:val="00F072C4"/>
    <w:rsid w:val="00F1004B"/>
    <w:rsid w:val="00F12327"/>
    <w:rsid w:val="00F1242A"/>
    <w:rsid w:val="00F12C73"/>
    <w:rsid w:val="00F12E17"/>
    <w:rsid w:val="00F15527"/>
    <w:rsid w:val="00F15A53"/>
    <w:rsid w:val="00F15DF3"/>
    <w:rsid w:val="00F16547"/>
    <w:rsid w:val="00F16B1A"/>
    <w:rsid w:val="00F20697"/>
    <w:rsid w:val="00F21AAF"/>
    <w:rsid w:val="00F21B87"/>
    <w:rsid w:val="00F21CC3"/>
    <w:rsid w:val="00F22562"/>
    <w:rsid w:val="00F2295D"/>
    <w:rsid w:val="00F22E82"/>
    <w:rsid w:val="00F23800"/>
    <w:rsid w:val="00F242C0"/>
    <w:rsid w:val="00F245DD"/>
    <w:rsid w:val="00F24AED"/>
    <w:rsid w:val="00F24E71"/>
    <w:rsid w:val="00F25DAD"/>
    <w:rsid w:val="00F25EE6"/>
    <w:rsid w:val="00F27E4F"/>
    <w:rsid w:val="00F306A7"/>
    <w:rsid w:val="00F309F8"/>
    <w:rsid w:val="00F310F4"/>
    <w:rsid w:val="00F31101"/>
    <w:rsid w:val="00F313A3"/>
    <w:rsid w:val="00F318AC"/>
    <w:rsid w:val="00F319B0"/>
    <w:rsid w:val="00F32A37"/>
    <w:rsid w:val="00F33DF1"/>
    <w:rsid w:val="00F344E3"/>
    <w:rsid w:val="00F351DB"/>
    <w:rsid w:val="00F36819"/>
    <w:rsid w:val="00F36E72"/>
    <w:rsid w:val="00F36F1E"/>
    <w:rsid w:val="00F374D6"/>
    <w:rsid w:val="00F37B2F"/>
    <w:rsid w:val="00F40EE1"/>
    <w:rsid w:val="00F423AB"/>
    <w:rsid w:val="00F43BCA"/>
    <w:rsid w:val="00F4499D"/>
    <w:rsid w:val="00F44D8D"/>
    <w:rsid w:val="00F47D72"/>
    <w:rsid w:val="00F47EBD"/>
    <w:rsid w:val="00F51DDA"/>
    <w:rsid w:val="00F524F5"/>
    <w:rsid w:val="00F52F7D"/>
    <w:rsid w:val="00F54A03"/>
    <w:rsid w:val="00F55164"/>
    <w:rsid w:val="00F556D9"/>
    <w:rsid w:val="00F55880"/>
    <w:rsid w:val="00F558C4"/>
    <w:rsid w:val="00F55AEE"/>
    <w:rsid w:val="00F567A3"/>
    <w:rsid w:val="00F6002D"/>
    <w:rsid w:val="00F60098"/>
    <w:rsid w:val="00F60E45"/>
    <w:rsid w:val="00F61C59"/>
    <w:rsid w:val="00F6236C"/>
    <w:rsid w:val="00F62430"/>
    <w:rsid w:val="00F63306"/>
    <w:rsid w:val="00F66062"/>
    <w:rsid w:val="00F6754F"/>
    <w:rsid w:val="00F67EEC"/>
    <w:rsid w:val="00F707A6"/>
    <w:rsid w:val="00F71B13"/>
    <w:rsid w:val="00F71FCA"/>
    <w:rsid w:val="00F7329B"/>
    <w:rsid w:val="00F7373F"/>
    <w:rsid w:val="00F73BCB"/>
    <w:rsid w:val="00F73C28"/>
    <w:rsid w:val="00F73C5E"/>
    <w:rsid w:val="00F74BEF"/>
    <w:rsid w:val="00F77F4F"/>
    <w:rsid w:val="00F801AD"/>
    <w:rsid w:val="00F80E5B"/>
    <w:rsid w:val="00F81062"/>
    <w:rsid w:val="00F811C6"/>
    <w:rsid w:val="00F82B17"/>
    <w:rsid w:val="00F82F4B"/>
    <w:rsid w:val="00F84004"/>
    <w:rsid w:val="00F85785"/>
    <w:rsid w:val="00F858DA"/>
    <w:rsid w:val="00F85C13"/>
    <w:rsid w:val="00F90A15"/>
    <w:rsid w:val="00F92DFE"/>
    <w:rsid w:val="00F94397"/>
    <w:rsid w:val="00F94521"/>
    <w:rsid w:val="00F955E2"/>
    <w:rsid w:val="00F95850"/>
    <w:rsid w:val="00F95A68"/>
    <w:rsid w:val="00F95ABE"/>
    <w:rsid w:val="00F96F59"/>
    <w:rsid w:val="00F971D4"/>
    <w:rsid w:val="00F97450"/>
    <w:rsid w:val="00F976D2"/>
    <w:rsid w:val="00FA0E9A"/>
    <w:rsid w:val="00FA1CD5"/>
    <w:rsid w:val="00FA2383"/>
    <w:rsid w:val="00FA2CC6"/>
    <w:rsid w:val="00FA4AEE"/>
    <w:rsid w:val="00FA5C3A"/>
    <w:rsid w:val="00FA6CE9"/>
    <w:rsid w:val="00FA6F08"/>
    <w:rsid w:val="00FA7E37"/>
    <w:rsid w:val="00FB13EA"/>
    <w:rsid w:val="00FB2600"/>
    <w:rsid w:val="00FB275F"/>
    <w:rsid w:val="00FB2D6A"/>
    <w:rsid w:val="00FB38B3"/>
    <w:rsid w:val="00FB4A08"/>
    <w:rsid w:val="00FB4C1A"/>
    <w:rsid w:val="00FB513F"/>
    <w:rsid w:val="00FB68EF"/>
    <w:rsid w:val="00FB6BD6"/>
    <w:rsid w:val="00FB7304"/>
    <w:rsid w:val="00FB742C"/>
    <w:rsid w:val="00FB77E6"/>
    <w:rsid w:val="00FC03FE"/>
    <w:rsid w:val="00FC0631"/>
    <w:rsid w:val="00FC11CF"/>
    <w:rsid w:val="00FC1CE2"/>
    <w:rsid w:val="00FC27E5"/>
    <w:rsid w:val="00FC31F0"/>
    <w:rsid w:val="00FC34EA"/>
    <w:rsid w:val="00FC4295"/>
    <w:rsid w:val="00FC6707"/>
    <w:rsid w:val="00FC6820"/>
    <w:rsid w:val="00FC6C7A"/>
    <w:rsid w:val="00FD016D"/>
    <w:rsid w:val="00FD0805"/>
    <w:rsid w:val="00FD0DCC"/>
    <w:rsid w:val="00FD133A"/>
    <w:rsid w:val="00FD1F73"/>
    <w:rsid w:val="00FD1FA5"/>
    <w:rsid w:val="00FD241D"/>
    <w:rsid w:val="00FD267C"/>
    <w:rsid w:val="00FD2CCF"/>
    <w:rsid w:val="00FD5248"/>
    <w:rsid w:val="00FD5752"/>
    <w:rsid w:val="00FD632D"/>
    <w:rsid w:val="00FD6D81"/>
    <w:rsid w:val="00FE0716"/>
    <w:rsid w:val="00FE1309"/>
    <w:rsid w:val="00FE1884"/>
    <w:rsid w:val="00FE195C"/>
    <w:rsid w:val="00FE2B1A"/>
    <w:rsid w:val="00FE6405"/>
    <w:rsid w:val="00FE74CD"/>
    <w:rsid w:val="00FE7AA3"/>
    <w:rsid w:val="00FF07B8"/>
    <w:rsid w:val="00FF2905"/>
    <w:rsid w:val="00FF381F"/>
    <w:rsid w:val="00FF3997"/>
    <w:rsid w:val="00FF4291"/>
    <w:rsid w:val="00FF5557"/>
    <w:rsid w:val="00FF5592"/>
    <w:rsid w:val="00FF6197"/>
    <w:rsid w:val="00FF6EC5"/>
    <w:rsid w:val="00FF6F32"/>
    <w:rsid w:val="00FF6F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2"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caption" w:uiPriority="0" w:qFormat="1"/>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Indent 2" w:uiPriority="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Outline List 3" w:uiPriority="0"/>
    <w:lsdException w:name="Table Simple 1" w:uiPriority="0"/>
    <w:lsdException w:name="Table Classic 4" w:uiPriority="0"/>
    <w:lsdException w:name="Table Columns 1" w:uiPriority="0"/>
    <w:lsdException w:name="Table Columns 5" w:uiPriority="0"/>
    <w:lsdException w:name="Table List 2" w:uiPriority="0"/>
    <w:lsdException w:name="Table List 7" w:uiPriority="0"/>
    <w:lsdException w:name="Table List 8"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a">
    <w:name w:val="Normal"/>
    <w:qFormat/>
    <w:rsid w:val="00366DE7"/>
    <w:rPr>
      <w:sz w:val="24"/>
      <w:szCs w:val="24"/>
    </w:rPr>
  </w:style>
  <w:style w:type="paragraph" w:styleId="12">
    <w:name w:val="heading 1"/>
    <w:aliases w:val="Заголовок 1 Знак Знак Знак,Заголовок 1 Знак Знак,Заголовок 1 Знак Знак Знак Знак Знак Знак Знак,Заголовок 11,Заголовок 1 Знак Знак Знак Знак Знак Знак1,Заголовок 1 Знак Знак Знак Знак Знак Знак,H1,1 ур. Заголовок,новая страница"/>
    <w:basedOn w:val="aa"/>
    <w:next w:val="aa"/>
    <w:link w:val="13"/>
    <w:qFormat/>
    <w:rsid w:val="003C3707"/>
    <w:pPr>
      <w:keepNext/>
      <w:spacing w:before="120" w:line="360" w:lineRule="auto"/>
      <w:jc w:val="center"/>
      <w:outlineLvl w:val="0"/>
    </w:pPr>
    <w:rPr>
      <w:rFonts w:eastAsia="Calibri" w:cstheme="majorBidi"/>
      <w:sz w:val="28"/>
    </w:rPr>
  </w:style>
  <w:style w:type="paragraph" w:styleId="24">
    <w:name w:val="heading 2"/>
    <w:aliases w:val="Заголовок 2 Знак1 Знак Знак,Знак,Заголовок 2 Знак1,Знак Знак Знак Знак,Заголовок 2 Знак1 Знак Знак Знак,Знак Знак Знак Знак Знак,Заголовок 2 Знак1 Знак,H2,h2, Знак Знак Знак Знак Знак"/>
    <w:basedOn w:val="aa"/>
    <w:next w:val="aa"/>
    <w:link w:val="25"/>
    <w:qFormat/>
    <w:rsid w:val="003C3707"/>
    <w:pPr>
      <w:spacing w:before="100" w:beforeAutospacing="1" w:after="100" w:afterAutospacing="1"/>
      <w:outlineLvl w:val="1"/>
    </w:pPr>
    <w:rPr>
      <w:rFonts w:ascii="Tahoma" w:eastAsia="Calibri" w:hAnsi="Tahoma" w:cstheme="majorBidi"/>
      <w:sz w:val="20"/>
      <w:szCs w:val="20"/>
      <w:lang w:val="en-US" w:eastAsia="en-US"/>
    </w:rPr>
  </w:style>
  <w:style w:type="paragraph" w:styleId="31">
    <w:name w:val="heading 3"/>
    <w:aliases w:val="ПодЗаголовок,H3,h3,Заголовок 3 Знак Знак"/>
    <w:basedOn w:val="aa"/>
    <w:next w:val="aa"/>
    <w:link w:val="32"/>
    <w:uiPriority w:val="9"/>
    <w:qFormat/>
    <w:rsid w:val="003C3707"/>
    <w:pPr>
      <w:numPr>
        <w:ilvl w:val="1"/>
        <w:numId w:val="1"/>
      </w:numPr>
      <w:spacing w:before="120" w:line="360" w:lineRule="auto"/>
      <w:outlineLvl w:val="2"/>
    </w:pPr>
    <w:rPr>
      <w:rFonts w:eastAsia="Calibri" w:cstheme="majorBidi"/>
      <w:sz w:val="28"/>
      <w:szCs w:val="28"/>
      <w:u w:val="thick"/>
    </w:rPr>
  </w:style>
  <w:style w:type="paragraph" w:styleId="41">
    <w:name w:val="heading 4"/>
    <w:basedOn w:val="aa"/>
    <w:next w:val="aa"/>
    <w:link w:val="42"/>
    <w:qFormat/>
    <w:rsid w:val="003C3707"/>
    <w:pPr>
      <w:keepNext/>
      <w:spacing w:before="120" w:line="360" w:lineRule="auto"/>
      <w:outlineLvl w:val="3"/>
    </w:pPr>
    <w:rPr>
      <w:rFonts w:eastAsia="Calibri" w:cstheme="majorBidi"/>
      <w:sz w:val="28"/>
    </w:rPr>
  </w:style>
  <w:style w:type="paragraph" w:styleId="5">
    <w:name w:val="heading 5"/>
    <w:aliases w:val="Underline"/>
    <w:basedOn w:val="aa"/>
    <w:next w:val="aa"/>
    <w:link w:val="50"/>
    <w:uiPriority w:val="9"/>
    <w:qFormat/>
    <w:rsid w:val="003C3707"/>
    <w:pPr>
      <w:keepNext/>
      <w:spacing w:before="120" w:line="360" w:lineRule="auto"/>
      <w:jc w:val="center"/>
      <w:outlineLvl w:val="4"/>
    </w:pPr>
    <w:rPr>
      <w:rFonts w:ascii="Times New Roman CYR" w:eastAsia="Calibri" w:hAnsi="Times New Roman CYR" w:cstheme="majorBidi"/>
      <w:b/>
      <w:u w:val="single"/>
    </w:rPr>
  </w:style>
  <w:style w:type="paragraph" w:styleId="6">
    <w:name w:val="heading 6"/>
    <w:basedOn w:val="aa"/>
    <w:next w:val="aa"/>
    <w:link w:val="60"/>
    <w:qFormat/>
    <w:rsid w:val="003C3707"/>
    <w:pPr>
      <w:keepNext/>
      <w:spacing w:before="120"/>
      <w:ind w:firstLine="567"/>
      <w:jc w:val="center"/>
      <w:outlineLvl w:val="5"/>
    </w:pPr>
    <w:rPr>
      <w:rFonts w:eastAsia="Calibri" w:cstheme="majorBidi"/>
      <w:b/>
      <w:bCs/>
    </w:rPr>
  </w:style>
  <w:style w:type="paragraph" w:styleId="7">
    <w:name w:val="heading 7"/>
    <w:basedOn w:val="aa"/>
    <w:next w:val="aa"/>
    <w:link w:val="70"/>
    <w:qFormat/>
    <w:rsid w:val="003C3707"/>
    <w:pPr>
      <w:spacing w:before="240" w:after="60" w:line="360" w:lineRule="auto"/>
      <w:ind w:firstLine="720"/>
      <w:outlineLvl w:val="6"/>
    </w:pPr>
    <w:rPr>
      <w:rFonts w:eastAsia="Calibri" w:cstheme="majorBidi"/>
    </w:rPr>
  </w:style>
  <w:style w:type="paragraph" w:styleId="8">
    <w:name w:val="heading 8"/>
    <w:basedOn w:val="aa"/>
    <w:next w:val="aa"/>
    <w:link w:val="80"/>
    <w:qFormat/>
    <w:rsid w:val="003C3707"/>
    <w:pPr>
      <w:spacing w:before="240" w:after="60" w:line="360" w:lineRule="auto"/>
      <w:ind w:firstLine="720"/>
      <w:outlineLvl w:val="7"/>
    </w:pPr>
    <w:rPr>
      <w:rFonts w:eastAsia="Calibri" w:cstheme="majorBidi"/>
      <w:i/>
      <w:iCs/>
    </w:rPr>
  </w:style>
  <w:style w:type="paragraph" w:styleId="9">
    <w:name w:val="heading 9"/>
    <w:basedOn w:val="aa"/>
    <w:next w:val="aa"/>
    <w:link w:val="90"/>
    <w:qFormat/>
    <w:rsid w:val="003C3707"/>
    <w:pPr>
      <w:keepNext/>
      <w:spacing w:before="120" w:line="360" w:lineRule="auto"/>
      <w:jc w:val="center"/>
      <w:outlineLvl w:val="8"/>
    </w:pPr>
    <w:rPr>
      <w:rFonts w:eastAsia="Calibri" w:cstheme="majorBidi"/>
      <w:u w:val="single"/>
    </w:rPr>
  </w:style>
  <w:style w:type="character" w:default="1" w:styleId="ab">
    <w:name w:val="Default Paragraph Font"/>
    <w:uiPriority w:val="1"/>
    <w:semiHidden/>
    <w:unhideWhenUsed/>
  </w:style>
  <w:style w:type="table" w:default="1" w:styleId="ac">
    <w:name w:val="Normal Table"/>
    <w:uiPriority w:val="99"/>
    <w:semiHidden/>
    <w:unhideWhenUsed/>
    <w:qFormat/>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3">
    <w:name w:val="Заголовок 1 Знак"/>
    <w:aliases w:val="Заголовок 1 Знак Знак Знак Знак,Заголовок 1 Знак Знак Знак1,Заголовок 1 Знак Знак Знак Знак Знак Знак Знак Знак,Заголовок 11 Знак,Заголовок 1 Знак Знак Знак Знак Знак Знак1 Знак,Заголовок 1 Знак Знак Знак Знак Знак Знак Знак1,H1 Знак"/>
    <w:basedOn w:val="ab"/>
    <w:link w:val="12"/>
    <w:rsid w:val="003C3707"/>
    <w:rPr>
      <w:rFonts w:eastAsia="Calibri" w:cstheme="majorBidi"/>
      <w:sz w:val="28"/>
      <w:szCs w:val="24"/>
    </w:rPr>
  </w:style>
  <w:style w:type="character" w:customStyle="1" w:styleId="25">
    <w:name w:val="Заголовок 2 Знак"/>
    <w:aliases w:val="Заголовок 2 Знак1 Знак Знак Знак1,Знак Знак,Заголовок 2 Знак1 Знак1,Знак Знак Знак Знак Знак1,Заголовок 2 Знак1 Знак Знак Знак Знак,Знак Знак Знак Знак Знак Знак,Заголовок 2 Знак1 Знак Знак1,H2 Знак,h2 Знак"/>
    <w:basedOn w:val="ab"/>
    <w:link w:val="24"/>
    <w:rsid w:val="003C3707"/>
    <w:rPr>
      <w:rFonts w:ascii="Tahoma" w:eastAsia="Calibri" w:hAnsi="Tahoma" w:cstheme="majorBidi"/>
      <w:lang w:val="en-US" w:eastAsia="en-US"/>
    </w:rPr>
  </w:style>
  <w:style w:type="character" w:customStyle="1" w:styleId="32">
    <w:name w:val="Заголовок 3 Знак"/>
    <w:aliases w:val="ПодЗаголовок Знак1,H3 Знак,h3 Знак,Заголовок 3 Знак Знак Знак1"/>
    <w:basedOn w:val="ab"/>
    <w:link w:val="31"/>
    <w:uiPriority w:val="9"/>
    <w:rsid w:val="00DC7968"/>
    <w:rPr>
      <w:rFonts w:eastAsia="Calibri" w:cstheme="majorBidi"/>
      <w:sz w:val="28"/>
      <w:szCs w:val="28"/>
      <w:u w:val="thick"/>
    </w:rPr>
  </w:style>
  <w:style w:type="character" w:customStyle="1" w:styleId="42">
    <w:name w:val="Заголовок 4 Знак"/>
    <w:basedOn w:val="ab"/>
    <w:link w:val="41"/>
    <w:rsid w:val="003C3707"/>
    <w:rPr>
      <w:rFonts w:eastAsia="Calibri" w:cstheme="majorBidi"/>
      <w:sz w:val="28"/>
      <w:szCs w:val="24"/>
    </w:rPr>
  </w:style>
  <w:style w:type="character" w:customStyle="1" w:styleId="50">
    <w:name w:val="Заголовок 5 Знак"/>
    <w:aliases w:val="Underline Знак"/>
    <w:basedOn w:val="ab"/>
    <w:link w:val="5"/>
    <w:uiPriority w:val="9"/>
    <w:rsid w:val="003C3707"/>
    <w:rPr>
      <w:rFonts w:ascii="Times New Roman CYR" w:eastAsia="Calibri" w:hAnsi="Times New Roman CYR" w:cstheme="majorBidi"/>
      <w:b/>
      <w:sz w:val="24"/>
      <w:szCs w:val="24"/>
      <w:u w:val="single"/>
    </w:rPr>
  </w:style>
  <w:style w:type="character" w:customStyle="1" w:styleId="60">
    <w:name w:val="Заголовок 6 Знак"/>
    <w:basedOn w:val="ab"/>
    <w:link w:val="6"/>
    <w:rsid w:val="003C3707"/>
    <w:rPr>
      <w:rFonts w:eastAsia="Calibri" w:cstheme="majorBidi"/>
      <w:b/>
      <w:bCs/>
      <w:sz w:val="24"/>
      <w:szCs w:val="24"/>
    </w:rPr>
  </w:style>
  <w:style w:type="character" w:customStyle="1" w:styleId="70">
    <w:name w:val="Заголовок 7 Знак"/>
    <w:basedOn w:val="ab"/>
    <w:link w:val="7"/>
    <w:rsid w:val="003C3707"/>
    <w:rPr>
      <w:rFonts w:eastAsia="Calibri" w:cstheme="majorBidi"/>
      <w:sz w:val="24"/>
      <w:szCs w:val="24"/>
    </w:rPr>
  </w:style>
  <w:style w:type="character" w:customStyle="1" w:styleId="80">
    <w:name w:val="Заголовок 8 Знак"/>
    <w:basedOn w:val="ab"/>
    <w:link w:val="8"/>
    <w:rsid w:val="003C3707"/>
    <w:rPr>
      <w:rFonts w:eastAsia="Calibri" w:cstheme="majorBidi"/>
      <w:i/>
      <w:iCs/>
      <w:sz w:val="24"/>
      <w:szCs w:val="24"/>
    </w:rPr>
  </w:style>
  <w:style w:type="character" w:customStyle="1" w:styleId="90">
    <w:name w:val="Заголовок 9 Знак"/>
    <w:basedOn w:val="ab"/>
    <w:link w:val="9"/>
    <w:rsid w:val="003C3707"/>
    <w:rPr>
      <w:rFonts w:eastAsia="Calibri" w:cstheme="majorBidi"/>
      <w:sz w:val="24"/>
      <w:szCs w:val="24"/>
      <w:u w:val="single"/>
    </w:rPr>
  </w:style>
  <w:style w:type="paragraph" w:styleId="ae">
    <w:name w:val="caption"/>
    <w:aliases w:val="Номер объекта"/>
    <w:basedOn w:val="aa"/>
    <w:next w:val="aa"/>
    <w:link w:val="af"/>
    <w:qFormat/>
    <w:rsid w:val="003C3707"/>
    <w:pPr>
      <w:spacing w:before="120" w:after="120"/>
    </w:pPr>
    <w:rPr>
      <w:rFonts w:eastAsia="Calibri"/>
      <w:b/>
      <w:bCs/>
      <w:sz w:val="20"/>
      <w:szCs w:val="20"/>
    </w:rPr>
  </w:style>
  <w:style w:type="paragraph" w:styleId="af0">
    <w:name w:val="Title"/>
    <w:aliases w:val=" Знак,Название Знак Знак"/>
    <w:basedOn w:val="aa"/>
    <w:link w:val="af1"/>
    <w:qFormat/>
    <w:rsid w:val="003C3707"/>
    <w:pPr>
      <w:spacing w:before="240" w:after="60"/>
      <w:jc w:val="center"/>
      <w:outlineLvl w:val="0"/>
    </w:pPr>
    <w:rPr>
      <w:rFonts w:ascii="Arial" w:eastAsiaTheme="majorEastAsia" w:hAnsi="Arial" w:cs="Arial"/>
      <w:b/>
      <w:bCs/>
      <w:kern w:val="28"/>
      <w:sz w:val="32"/>
      <w:szCs w:val="32"/>
    </w:rPr>
  </w:style>
  <w:style w:type="character" w:customStyle="1" w:styleId="af1">
    <w:name w:val="Название Знак"/>
    <w:aliases w:val=" Знак Знак,Название Знак Знак Знак"/>
    <w:basedOn w:val="ab"/>
    <w:link w:val="af0"/>
    <w:rsid w:val="003C3707"/>
    <w:rPr>
      <w:rFonts w:ascii="Arial" w:eastAsiaTheme="majorEastAsia" w:hAnsi="Arial" w:cs="Arial"/>
      <w:b/>
      <w:bCs/>
      <w:kern w:val="28"/>
      <w:sz w:val="32"/>
      <w:szCs w:val="32"/>
    </w:rPr>
  </w:style>
  <w:style w:type="paragraph" w:styleId="af2">
    <w:name w:val="Subtitle"/>
    <w:basedOn w:val="aa"/>
    <w:link w:val="af3"/>
    <w:qFormat/>
    <w:rsid w:val="003C3707"/>
    <w:pPr>
      <w:spacing w:after="60"/>
      <w:jc w:val="center"/>
      <w:outlineLvl w:val="1"/>
    </w:pPr>
    <w:rPr>
      <w:rFonts w:ascii="Arial" w:eastAsia="Calibri" w:hAnsi="Arial" w:cs="Arial"/>
    </w:rPr>
  </w:style>
  <w:style w:type="character" w:customStyle="1" w:styleId="af3">
    <w:name w:val="Подзаголовок Знак"/>
    <w:basedOn w:val="ab"/>
    <w:link w:val="af2"/>
    <w:rsid w:val="003C3707"/>
    <w:rPr>
      <w:rFonts w:ascii="Arial" w:eastAsia="Calibri" w:hAnsi="Arial" w:cs="Arial"/>
      <w:sz w:val="24"/>
      <w:szCs w:val="24"/>
      <w:lang w:val="ru-RU" w:eastAsia="ru-RU" w:bidi="ar-SA"/>
    </w:rPr>
  </w:style>
  <w:style w:type="character" w:styleId="af4">
    <w:name w:val="Strong"/>
    <w:basedOn w:val="ab"/>
    <w:uiPriority w:val="22"/>
    <w:qFormat/>
    <w:rsid w:val="003C3707"/>
    <w:rPr>
      <w:rFonts w:cs="Times New Roman"/>
      <w:b/>
      <w:bCs/>
    </w:rPr>
  </w:style>
  <w:style w:type="character" w:styleId="af5">
    <w:name w:val="Emphasis"/>
    <w:basedOn w:val="ab"/>
    <w:uiPriority w:val="20"/>
    <w:qFormat/>
    <w:rsid w:val="00DC7968"/>
    <w:rPr>
      <w:i/>
      <w:iCs/>
    </w:rPr>
  </w:style>
  <w:style w:type="paragraph" w:styleId="af6">
    <w:name w:val="No Spacing"/>
    <w:link w:val="af7"/>
    <w:uiPriority w:val="1"/>
    <w:qFormat/>
    <w:rsid w:val="00DC7968"/>
    <w:rPr>
      <w:sz w:val="24"/>
      <w:szCs w:val="24"/>
    </w:rPr>
  </w:style>
  <w:style w:type="paragraph" w:styleId="af8">
    <w:name w:val="List Paragraph"/>
    <w:aliases w:val="Абзац списка основной,Имя рисунка,А,МАШ_список,ПАРАГРАФ,Маркер"/>
    <w:basedOn w:val="aa"/>
    <w:link w:val="af9"/>
    <w:uiPriority w:val="34"/>
    <w:qFormat/>
    <w:rsid w:val="003C3707"/>
    <w:pPr>
      <w:spacing w:after="200" w:line="276" w:lineRule="auto"/>
      <w:ind w:left="720"/>
      <w:contextualSpacing/>
    </w:pPr>
    <w:rPr>
      <w:rFonts w:ascii="Calibri" w:hAnsi="Calibri"/>
      <w:sz w:val="22"/>
      <w:szCs w:val="22"/>
    </w:rPr>
  </w:style>
  <w:style w:type="paragraph" w:styleId="26">
    <w:name w:val="Quote"/>
    <w:basedOn w:val="aa"/>
    <w:next w:val="aa"/>
    <w:link w:val="27"/>
    <w:uiPriority w:val="29"/>
    <w:qFormat/>
    <w:rsid w:val="00DC7968"/>
    <w:rPr>
      <w:i/>
      <w:iCs/>
      <w:color w:val="000000" w:themeColor="text1"/>
    </w:rPr>
  </w:style>
  <w:style w:type="character" w:customStyle="1" w:styleId="27">
    <w:name w:val="Цитата 2 Знак"/>
    <w:basedOn w:val="ab"/>
    <w:link w:val="26"/>
    <w:uiPriority w:val="29"/>
    <w:rsid w:val="00DC7968"/>
    <w:rPr>
      <w:i/>
      <w:iCs/>
      <w:color w:val="000000" w:themeColor="text1"/>
      <w:sz w:val="24"/>
      <w:szCs w:val="24"/>
    </w:rPr>
  </w:style>
  <w:style w:type="paragraph" w:styleId="afa">
    <w:name w:val="Intense Quote"/>
    <w:basedOn w:val="aa"/>
    <w:next w:val="aa"/>
    <w:link w:val="afb"/>
    <w:uiPriority w:val="30"/>
    <w:qFormat/>
    <w:rsid w:val="00DC7968"/>
    <w:pPr>
      <w:pBdr>
        <w:bottom w:val="single" w:sz="4" w:space="4" w:color="4F81BD" w:themeColor="accent1"/>
      </w:pBdr>
      <w:spacing w:before="200" w:after="280"/>
      <w:ind w:left="936" w:right="936"/>
    </w:pPr>
    <w:rPr>
      <w:b/>
      <w:bCs/>
      <w:i/>
      <w:iCs/>
      <w:color w:val="4F81BD" w:themeColor="accent1"/>
    </w:rPr>
  </w:style>
  <w:style w:type="character" w:customStyle="1" w:styleId="afb">
    <w:name w:val="Выделенная цитата Знак"/>
    <w:basedOn w:val="ab"/>
    <w:link w:val="afa"/>
    <w:uiPriority w:val="30"/>
    <w:rsid w:val="00DC7968"/>
    <w:rPr>
      <w:b/>
      <w:bCs/>
      <w:i/>
      <w:iCs/>
      <w:color w:val="4F81BD" w:themeColor="accent1"/>
      <w:sz w:val="24"/>
      <w:szCs w:val="24"/>
    </w:rPr>
  </w:style>
  <w:style w:type="character" w:styleId="afc">
    <w:name w:val="Subtle Emphasis"/>
    <w:basedOn w:val="ab"/>
    <w:uiPriority w:val="19"/>
    <w:qFormat/>
    <w:rsid w:val="00DC7968"/>
    <w:rPr>
      <w:i/>
      <w:iCs/>
      <w:color w:val="808080" w:themeColor="text1" w:themeTint="7F"/>
    </w:rPr>
  </w:style>
  <w:style w:type="character" w:styleId="afd">
    <w:name w:val="Intense Emphasis"/>
    <w:basedOn w:val="ab"/>
    <w:uiPriority w:val="21"/>
    <w:qFormat/>
    <w:rsid w:val="00DC7968"/>
    <w:rPr>
      <w:b/>
      <w:bCs/>
      <w:i/>
      <w:iCs/>
      <w:color w:val="4F81BD" w:themeColor="accent1"/>
    </w:rPr>
  </w:style>
  <w:style w:type="character" w:styleId="afe">
    <w:name w:val="Subtle Reference"/>
    <w:basedOn w:val="ab"/>
    <w:uiPriority w:val="31"/>
    <w:qFormat/>
    <w:rsid w:val="00DC7968"/>
    <w:rPr>
      <w:smallCaps/>
      <w:color w:val="C0504D" w:themeColor="accent2"/>
      <w:u w:val="single"/>
    </w:rPr>
  </w:style>
  <w:style w:type="character" w:styleId="aff">
    <w:name w:val="Intense Reference"/>
    <w:basedOn w:val="ab"/>
    <w:uiPriority w:val="32"/>
    <w:qFormat/>
    <w:rsid w:val="00DC7968"/>
    <w:rPr>
      <w:b/>
      <w:bCs/>
      <w:smallCaps/>
      <w:color w:val="C0504D" w:themeColor="accent2"/>
      <w:spacing w:val="5"/>
      <w:u w:val="single"/>
    </w:rPr>
  </w:style>
  <w:style w:type="character" w:styleId="aff0">
    <w:name w:val="Book Title"/>
    <w:basedOn w:val="ab"/>
    <w:uiPriority w:val="33"/>
    <w:qFormat/>
    <w:rsid w:val="00DC7968"/>
    <w:rPr>
      <w:b/>
      <w:bCs/>
      <w:smallCaps/>
      <w:spacing w:val="5"/>
    </w:rPr>
  </w:style>
  <w:style w:type="paragraph" w:styleId="aff1">
    <w:name w:val="TOC Heading"/>
    <w:basedOn w:val="12"/>
    <w:next w:val="aa"/>
    <w:unhideWhenUsed/>
    <w:qFormat/>
    <w:rsid w:val="00DC7968"/>
    <w:pPr>
      <w:spacing w:before="240" w:after="60" w:line="240" w:lineRule="auto"/>
      <w:jc w:val="left"/>
      <w:outlineLvl w:val="9"/>
    </w:pPr>
    <w:rPr>
      <w:rFonts w:asciiTheme="majorHAnsi" w:eastAsiaTheme="majorEastAsia" w:hAnsiTheme="majorHAnsi"/>
      <w:b/>
      <w:bCs/>
      <w:kern w:val="32"/>
      <w:sz w:val="32"/>
      <w:szCs w:val="32"/>
    </w:rPr>
  </w:style>
  <w:style w:type="character" w:customStyle="1" w:styleId="310">
    <w:name w:val="Заголовок 3 Знак1"/>
    <w:aliases w:val="ПодЗаголовок Знак,H3 Знак1,h3 Знак1,Заголовок 3 Знак Знак Знак"/>
    <w:basedOn w:val="ab"/>
    <w:locked/>
    <w:rsid w:val="003C3707"/>
    <w:rPr>
      <w:rFonts w:eastAsia="Calibri"/>
      <w:sz w:val="28"/>
      <w:szCs w:val="28"/>
      <w:u w:val="thick"/>
      <w:lang w:val="ru-RU" w:eastAsia="ru-RU" w:bidi="ar-SA"/>
    </w:rPr>
  </w:style>
  <w:style w:type="paragraph" w:customStyle="1" w:styleId="15">
    <w:name w:val="Основной текст 1"/>
    <w:basedOn w:val="aa"/>
    <w:link w:val="16"/>
    <w:qFormat/>
    <w:rsid w:val="003C3707"/>
    <w:pPr>
      <w:spacing w:line="360" w:lineRule="auto"/>
      <w:ind w:firstLine="709"/>
      <w:jc w:val="both"/>
    </w:pPr>
  </w:style>
  <w:style w:type="paragraph" w:styleId="aff2">
    <w:name w:val="header"/>
    <w:aliases w:val="ВерхКолонтитул,Верхний колонтитул1,I.L.T.,Верхний колонтитул Знак Знак"/>
    <w:basedOn w:val="aa"/>
    <w:link w:val="aff3"/>
    <w:uiPriority w:val="99"/>
    <w:unhideWhenUsed/>
    <w:rsid w:val="00F16547"/>
    <w:pPr>
      <w:tabs>
        <w:tab w:val="center" w:pos="4677"/>
        <w:tab w:val="right" w:pos="9355"/>
      </w:tabs>
    </w:pPr>
  </w:style>
  <w:style w:type="character" w:customStyle="1" w:styleId="aff3">
    <w:name w:val="Верхний колонтитул Знак"/>
    <w:aliases w:val="ВерхКолонтитул Знак,Верхний колонтитул1 Знак,I.L.T. Знак,Верхний колонтитул Знак Знак Знак"/>
    <w:basedOn w:val="ab"/>
    <w:link w:val="aff2"/>
    <w:uiPriority w:val="99"/>
    <w:rsid w:val="00F16547"/>
    <w:rPr>
      <w:sz w:val="24"/>
      <w:szCs w:val="24"/>
    </w:rPr>
  </w:style>
  <w:style w:type="paragraph" w:styleId="aff4">
    <w:name w:val="footer"/>
    <w:basedOn w:val="aa"/>
    <w:link w:val="aff5"/>
    <w:uiPriority w:val="99"/>
    <w:unhideWhenUsed/>
    <w:rsid w:val="00F16547"/>
    <w:pPr>
      <w:tabs>
        <w:tab w:val="center" w:pos="4677"/>
        <w:tab w:val="right" w:pos="9355"/>
      </w:tabs>
    </w:pPr>
  </w:style>
  <w:style w:type="character" w:customStyle="1" w:styleId="aff5">
    <w:name w:val="Нижний колонтитул Знак"/>
    <w:basedOn w:val="ab"/>
    <w:link w:val="aff4"/>
    <w:uiPriority w:val="99"/>
    <w:rsid w:val="00F16547"/>
    <w:rPr>
      <w:sz w:val="24"/>
      <w:szCs w:val="24"/>
    </w:rPr>
  </w:style>
  <w:style w:type="character" w:customStyle="1" w:styleId="aff6">
    <w:name w:val="Основной текст Знак"/>
    <w:aliases w:val="Основной текст Знак Знак Знак Знак1,Основной текст Знак Знак Знак Знак Знак,Основной текст таблиц Знак,в таблице Знак,таблицы Знак,в таблицах Знак, в таблице Знак, в таблицах Знак,Основной текст Знак1 Знак Знак"/>
    <w:basedOn w:val="ab"/>
    <w:link w:val="aff7"/>
    <w:locked/>
    <w:rsid w:val="00754FC9"/>
    <w:rPr>
      <w:sz w:val="24"/>
      <w:szCs w:val="24"/>
    </w:rPr>
  </w:style>
  <w:style w:type="paragraph" w:styleId="aff7">
    <w:name w:val="Body Text"/>
    <w:aliases w:val="Основной текст Знак Знак Знак,Основной текст Знак Знак Знак Знак,Основной текст таблиц,в таблице,таблицы,в таблицах, в таблице, в таблицах,Основной текст Знак1 Знак"/>
    <w:basedOn w:val="aa"/>
    <w:link w:val="aff6"/>
    <w:unhideWhenUsed/>
    <w:qFormat/>
    <w:rsid w:val="00754FC9"/>
    <w:pPr>
      <w:spacing w:after="120"/>
    </w:pPr>
  </w:style>
  <w:style w:type="character" w:customStyle="1" w:styleId="17">
    <w:name w:val="Основной текст Знак1"/>
    <w:aliases w:val="Основной текст Знак Знак Знак Знак2,Основной текст Знак Знак Знак Знак Знак1,Основной текст таблиц Знак1,в таблице Знак1,таблицы Знак1,в таблицах Знак1,в таблицах Знак2,в таблицах Знак Знак"/>
    <w:basedOn w:val="ab"/>
    <w:rsid w:val="00754FC9"/>
    <w:rPr>
      <w:sz w:val="24"/>
      <w:szCs w:val="24"/>
    </w:rPr>
  </w:style>
  <w:style w:type="paragraph" w:styleId="aff8">
    <w:name w:val="Body Text Indent"/>
    <w:basedOn w:val="aa"/>
    <w:link w:val="18"/>
    <w:unhideWhenUsed/>
    <w:rsid w:val="00754FC9"/>
    <w:pPr>
      <w:overflowPunct w:val="0"/>
      <w:autoSpaceDE w:val="0"/>
      <w:autoSpaceDN w:val="0"/>
      <w:adjustRightInd w:val="0"/>
      <w:ind w:left="425" w:firstLine="425"/>
      <w:jc w:val="both"/>
    </w:pPr>
    <w:rPr>
      <w:szCs w:val="20"/>
    </w:rPr>
  </w:style>
  <w:style w:type="character" w:customStyle="1" w:styleId="aff9">
    <w:name w:val="Основной текст с отступом Знак"/>
    <w:basedOn w:val="ab"/>
    <w:rsid w:val="00754FC9"/>
    <w:rPr>
      <w:sz w:val="24"/>
      <w:szCs w:val="24"/>
    </w:rPr>
  </w:style>
  <w:style w:type="character" w:customStyle="1" w:styleId="18">
    <w:name w:val="Основной текст с отступом Знак1"/>
    <w:basedOn w:val="ab"/>
    <w:link w:val="aff8"/>
    <w:locked/>
    <w:rsid w:val="00754FC9"/>
    <w:rPr>
      <w:sz w:val="24"/>
    </w:rPr>
  </w:style>
  <w:style w:type="character" w:styleId="affa">
    <w:name w:val="Hyperlink"/>
    <w:aliases w:val="enko_Оглавление_Гиперссылка"/>
    <w:basedOn w:val="ab"/>
    <w:uiPriority w:val="99"/>
    <w:unhideWhenUsed/>
    <w:rsid w:val="00632138"/>
    <w:rPr>
      <w:color w:val="0000FF"/>
      <w:u w:val="single"/>
    </w:rPr>
  </w:style>
  <w:style w:type="character" w:styleId="affb">
    <w:name w:val="FollowedHyperlink"/>
    <w:basedOn w:val="ab"/>
    <w:uiPriority w:val="99"/>
    <w:unhideWhenUsed/>
    <w:rsid w:val="00632138"/>
    <w:rPr>
      <w:color w:val="800080"/>
      <w:u w:val="single"/>
    </w:rPr>
  </w:style>
  <w:style w:type="paragraph" w:styleId="HTML">
    <w:name w:val="HTML Preformatted"/>
    <w:basedOn w:val="aa"/>
    <w:link w:val="HTML0"/>
    <w:unhideWhenUsed/>
    <w:rsid w:val="006321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pPr>
    <w:rPr>
      <w:rFonts w:ascii="Courier New" w:hAnsi="Courier New" w:cs="Courier New"/>
      <w:sz w:val="20"/>
      <w:szCs w:val="20"/>
    </w:rPr>
  </w:style>
  <w:style w:type="character" w:customStyle="1" w:styleId="HTML0">
    <w:name w:val="Стандартный HTML Знак"/>
    <w:basedOn w:val="ab"/>
    <w:link w:val="HTML"/>
    <w:rsid w:val="00632138"/>
    <w:rPr>
      <w:rFonts w:ascii="Courier New" w:hAnsi="Courier New" w:cs="Courier New"/>
    </w:rPr>
  </w:style>
  <w:style w:type="paragraph" w:styleId="a7">
    <w:name w:val="Normal (Web)"/>
    <w:aliases w:val="Обычный (Web),Обычный (Web)1,Обычный (Web)1 Знак"/>
    <w:basedOn w:val="12"/>
    <w:next w:val="aa"/>
    <w:autoRedefine/>
    <w:uiPriority w:val="99"/>
    <w:unhideWhenUsed/>
    <w:qFormat/>
    <w:rsid w:val="001F48D8"/>
    <w:pPr>
      <w:keepNext w:val="0"/>
      <w:widowControl w:val="0"/>
      <w:numPr>
        <w:numId w:val="27"/>
      </w:numPr>
      <w:spacing w:after="200" w:line="240" w:lineRule="auto"/>
      <w:jc w:val="both"/>
      <w:outlineLvl w:val="9"/>
    </w:pPr>
    <w:rPr>
      <w:rFonts w:cs="Times New Roman"/>
      <w:b/>
      <w:bCs/>
      <w:sz w:val="24"/>
      <w:lang w:eastAsia="en-US"/>
    </w:rPr>
  </w:style>
  <w:style w:type="character" w:customStyle="1" w:styleId="affc">
    <w:name w:val="Текст сноски Знак"/>
    <w:aliases w:val="Знак Знак Знак Знак Знак Знак Знак Знак Знак Знак Знак Знак Знак Знак Знак Знак Знак Знак Знак Знак Знак Знак1,сноска Знак, Знак Знак13 Знак, Знак Знак14 Знак,Знак41 Знак,Table_Footnote_last Знак Знак1,Table_Footnote_last Знак1"/>
    <w:basedOn w:val="ab"/>
    <w:link w:val="affd"/>
    <w:uiPriority w:val="99"/>
    <w:locked/>
    <w:rsid w:val="00632138"/>
  </w:style>
  <w:style w:type="paragraph" w:styleId="affd">
    <w:name w:val="footnote text"/>
    <w:aliases w:val="Знак Знак Знак Знак Знак Знак Знак Знак Знак Знак Знак Знак Знак Знак Знак Знак Знак Знак Знак Знак Знак,сноска, Знак Знак13, Знак Знак14,Знак41,Table_Footnote_last Знак,Table_Footnote_last Знак Знак,Table_Footnote_last"/>
    <w:basedOn w:val="aa"/>
    <w:link w:val="affc"/>
    <w:uiPriority w:val="99"/>
    <w:unhideWhenUsed/>
    <w:qFormat/>
    <w:rsid w:val="00632138"/>
    <w:pPr>
      <w:overflowPunct w:val="0"/>
      <w:autoSpaceDE w:val="0"/>
      <w:autoSpaceDN w:val="0"/>
      <w:adjustRightInd w:val="0"/>
    </w:pPr>
    <w:rPr>
      <w:sz w:val="20"/>
      <w:szCs w:val="20"/>
    </w:rPr>
  </w:style>
  <w:style w:type="character" w:customStyle="1" w:styleId="19">
    <w:name w:val="Текст сноски Знак1"/>
    <w:aliases w:val="Знак Знак Знак Знак Знак Знак Знак Знак Знак Знак Знак Знак Знак Знак Знак Знак Знак Знак Знак Знак Знак Знак,Знак Знак Знак Знак2,сноска Знак1,Знак3 Знак1,Знак Знак Знак2,Знак Знак Знак1,Знак Знак Знак Знак Знак Знак Знак"/>
    <w:basedOn w:val="ab"/>
    <w:uiPriority w:val="99"/>
    <w:rsid w:val="00632138"/>
  </w:style>
  <w:style w:type="character" w:customStyle="1" w:styleId="affe">
    <w:name w:val="Текст примечания Знак"/>
    <w:basedOn w:val="ab"/>
    <w:link w:val="afff"/>
    <w:uiPriority w:val="99"/>
    <w:locked/>
    <w:rsid w:val="00632138"/>
  </w:style>
  <w:style w:type="character" w:customStyle="1" w:styleId="afff0">
    <w:name w:val="Текст концевой сноски Знак"/>
    <w:basedOn w:val="ab"/>
    <w:link w:val="afff1"/>
    <w:uiPriority w:val="99"/>
    <w:locked/>
    <w:rsid w:val="00632138"/>
  </w:style>
  <w:style w:type="character" w:customStyle="1" w:styleId="afff2">
    <w:name w:val="Подпись Знак"/>
    <w:basedOn w:val="ab"/>
    <w:link w:val="afff3"/>
    <w:locked/>
    <w:rsid w:val="00632138"/>
    <w:rPr>
      <w:sz w:val="24"/>
    </w:rPr>
  </w:style>
  <w:style w:type="character" w:customStyle="1" w:styleId="afff4">
    <w:name w:val="Шапка Знак"/>
    <w:basedOn w:val="ab"/>
    <w:link w:val="afff5"/>
    <w:locked/>
    <w:rsid w:val="00632138"/>
    <w:rPr>
      <w:rFonts w:ascii="NTHelvetica/Cyrillic" w:hAnsi="NTHelvetica/Cyrillic"/>
      <w:sz w:val="16"/>
      <w:shd w:val="pct20" w:color="auto" w:fill="auto"/>
    </w:rPr>
  </w:style>
  <w:style w:type="character" w:customStyle="1" w:styleId="28">
    <w:name w:val="Красная строка 2 Знак"/>
    <w:basedOn w:val="18"/>
    <w:link w:val="29"/>
    <w:locked/>
    <w:rsid w:val="00632138"/>
    <w:rPr>
      <w:sz w:val="24"/>
      <w:szCs w:val="24"/>
    </w:rPr>
  </w:style>
  <w:style w:type="character" w:customStyle="1" w:styleId="2a">
    <w:name w:val="Основной текст 2 Знак"/>
    <w:basedOn w:val="ab"/>
    <w:link w:val="2b"/>
    <w:locked/>
    <w:rsid w:val="00632138"/>
    <w:rPr>
      <w:sz w:val="24"/>
      <w:szCs w:val="24"/>
    </w:rPr>
  </w:style>
  <w:style w:type="character" w:customStyle="1" w:styleId="33">
    <w:name w:val="Основной текст 3 Знак"/>
    <w:basedOn w:val="ab"/>
    <w:link w:val="34"/>
    <w:uiPriority w:val="99"/>
    <w:locked/>
    <w:rsid w:val="00632138"/>
    <w:rPr>
      <w:sz w:val="16"/>
      <w:szCs w:val="16"/>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Знак1 Знак2 Знак,Основной текст с отступом 2 Знак Знак1 Знак1"/>
    <w:basedOn w:val="ab"/>
    <w:link w:val="2c"/>
    <w:locked/>
    <w:rsid w:val="00632138"/>
    <w:rPr>
      <w:sz w:val="24"/>
      <w:szCs w:val="24"/>
    </w:rPr>
  </w:style>
  <w:style w:type="paragraph" w:styleId="2c">
    <w:name w:val="Body Text Indent 2"/>
    <w:aliases w:val="Основной текст с отступом 2 Знак1,Знак1 Знак1,Основной текст с отступом 2 Знак Знак,Знак1 Знак Знак,Знак1 Знак2,Основной текст с отступом 2 Знак Знак1,Основной текст с отступом 2 Знак Знак Знак Знак Знак"/>
    <w:basedOn w:val="aa"/>
    <w:link w:val="220"/>
    <w:unhideWhenUsed/>
    <w:qFormat/>
    <w:rsid w:val="00632138"/>
    <w:pPr>
      <w:autoSpaceDN w:val="0"/>
      <w:spacing w:after="120" w:line="480" w:lineRule="auto"/>
      <w:ind w:left="283"/>
    </w:pPr>
  </w:style>
  <w:style w:type="character" w:customStyle="1" w:styleId="2d">
    <w:name w:val="Основной текст с отступом 2 Знак"/>
    <w:aliases w:val="Основной текст с отступом 2 Знак1 Знак1,Знак1 Знак1 Знак1,Основной текст с отступом 2 Знак Знак Знак1,Знак1 Знак Знак Знак1,Знак1 Знак2 Знак1,Основной текст с отступом 2 Знак Знак1 Знак,Основной текст с отступом 22 Знак"/>
    <w:basedOn w:val="ab"/>
    <w:rsid w:val="00632138"/>
    <w:rPr>
      <w:sz w:val="24"/>
      <w:szCs w:val="24"/>
    </w:rPr>
  </w:style>
  <w:style w:type="character" w:customStyle="1" w:styleId="35">
    <w:name w:val="Основной текст с отступом 3 Знак"/>
    <w:basedOn w:val="ab"/>
    <w:link w:val="36"/>
    <w:locked/>
    <w:rsid w:val="00632138"/>
    <w:rPr>
      <w:sz w:val="16"/>
      <w:szCs w:val="16"/>
    </w:rPr>
  </w:style>
  <w:style w:type="character" w:customStyle="1" w:styleId="afff6">
    <w:name w:val="Схема документа Знак"/>
    <w:basedOn w:val="ab"/>
    <w:link w:val="afff7"/>
    <w:locked/>
    <w:rsid w:val="00632138"/>
    <w:rPr>
      <w:rFonts w:ascii="Tahoma" w:hAnsi="Tahoma" w:cs="Tahoma"/>
    </w:rPr>
  </w:style>
  <w:style w:type="character" w:customStyle="1" w:styleId="afff8">
    <w:name w:val="Текст Знак"/>
    <w:basedOn w:val="ab"/>
    <w:link w:val="afff9"/>
    <w:locked/>
    <w:rsid w:val="00632138"/>
    <w:rPr>
      <w:rFonts w:ascii="Courier New" w:hAnsi="Courier New" w:cs="Courier New"/>
    </w:rPr>
  </w:style>
  <w:style w:type="paragraph" w:styleId="afff">
    <w:name w:val="annotation text"/>
    <w:basedOn w:val="aa"/>
    <w:link w:val="affe"/>
    <w:uiPriority w:val="99"/>
    <w:unhideWhenUsed/>
    <w:rsid w:val="00632138"/>
    <w:pPr>
      <w:autoSpaceDN w:val="0"/>
    </w:pPr>
    <w:rPr>
      <w:sz w:val="20"/>
      <w:szCs w:val="20"/>
    </w:rPr>
  </w:style>
  <w:style w:type="character" w:customStyle="1" w:styleId="1a">
    <w:name w:val="Текст примечания Знак1"/>
    <w:basedOn w:val="ab"/>
    <w:semiHidden/>
    <w:rsid w:val="00632138"/>
  </w:style>
  <w:style w:type="character" w:customStyle="1" w:styleId="afffa">
    <w:name w:val="Тема примечания Знак"/>
    <w:basedOn w:val="affe"/>
    <w:link w:val="afffb"/>
    <w:uiPriority w:val="99"/>
    <w:locked/>
    <w:rsid w:val="00632138"/>
    <w:rPr>
      <w:b/>
      <w:bCs/>
    </w:rPr>
  </w:style>
  <w:style w:type="character" w:customStyle="1" w:styleId="2e">
    <w:name w:val="Текст выноски Знак2"/>
    <w:basedOn w:val="ab"/>
    <w:link w:val="afffc"/>
    <w:semiHidden/>
    <w:locked/>
    <w:rsid w:val="00632138"/>
    <w:rPr>
      <w:rFonts w:ascii="Tahoma" w:hAnsi="Tahoma" w:cs="Tahoma"/>
      <w:sz w:val="16"/>
      <w:szCs w:val="16"/>
    </w:rPr>
  </w:style>
  <w:style w:type="paragraph" w:customStyle="1" w:styleId="2f">
    <w:name w:val="Знак2"/>
    <w:basedOn w:val="aa"/>
    <w:next w:val="24"/>
    <w:autoRedefine/>
    <w:qFormat/>
    <w:rsid w:val="00632138"/>
    <w:pPr>
      <w:autoSpaceDN w:val="0"/>
      <w:spacing w:after="160" w:line="240" w:lineRule="exact"/>
      <w:jc w:val="right"/>
    </w:pPr>
    <w:rPr>
      <w:noProof/>
      <w:lang w:val="en-US" w:eastAsia="en-US"/>
    </w:rPr>
  </w:style>
  <w:style w:type="paragraph" w:customStyle="1" w:styleId="afffd">
    <w:name w:val="Письмо"/>
    <w:basedOn w:val="aa"/>
    <w:qFormat/>
    <w:rsid w:val="00632138"/>
    <w:pPr>
      <w:autoSpaceDN w:val="0"/>
      <w:ind w:firstLine="709"/>
      <w:jc w:val="both"/>
    </w:pPr>
    <w:rPr>
      <w:sz w:val="28"/>
    </w:rPr>
  </w:style>
  <w:style w:type="paragraph" w:customStyle="1" w:styleId="210">
    <w:name w:val="Основной текст с отступом 21"/>
    <w:basedOn w:val="aa"/>
    <w:rsid w:val="00632138"/>
    <w:pPr>
      <w:overflowPunct w:val="0"/>
      <w:autoSpaceDE w:val="0"/>
      <w:autoSpaceDN w:val="0"/>
      <w:adjustRightInd w:val="0"/>
      <w:spacing w:before="120"/>
      <w:ind w:firstLine="709"/>
      <w:jc w:val="both"/>
    </w:pPr>
    <w:rPr>
      <w:szCs w:val="20"/>
    </w:rPr>
  </w:style>
  <w:style w:type="paragraph" w:customStyle="1" w:styleId="211">
    <w:name w:val="Основной текст 21"/>
    <w:basedOn w:val="aa"/>
    <w:rsid w:val="00632138"/>
    <w:pPr>
      <w:overflowPunct w:val="0"/>
      <w:autoSpaceDE w:val="0"/>
      <w:autoSpaceDN w:val="0"/>
      <w:adjustRightInd w:val="0"/>
      <w:spacing w:before="120"/>
      <w:ind w:firstLine="709"/>
      <w:jc w:val="both"/>
    </w:pPr>
    <w:rPr>
      <w:szCs w:val="20"/>
    </w:rPr>
  </w:style>
  <w:style w:type="character" w:customStyle="1" w:styleId="212pt">
    <w:name w:val="Заголовок 2 + 12 pt Знак Знак"/>
    <w:basedOn w:val="ab"/>
    <w:link w:val="212pt0"/>
    <w:locked/>
    <w:rsid w:val="00632138"/>
    <w:rPr>
      <w:b/>
      <w:bCs/>
      <w:sz w:val="24"/>
    </w:rPr>
  </w:style>
  <w:style w:type="paragraph" w:customStyle="1" w:styleId="212pt0">
    <w:name w:val="Заголовок 2 + 12 pt Знак"/>
    <w:basedOn w:val="aa"/>
    <w:next w:val="aa"/>
    <w:link w:val="212pt"/>
    <w:autoRedefine/>
    <w:qFormat/>
    <w:rsid w:val="00632138"/>
    <w:pPr>
      <w:keepNext/>
      <w:autoSpaceDN w:val="0"/>
      <w:jc w:val="center"/>
      <w:outlineLvl w:val="0"/>
    </w:pPr>
    <w:rPr>
      <w:b/>
      <w:bCs/>
      <w:szCs w:val="20"/>
    </w:rPr>
  </w:style>
  <w:style w:type="paragraph" w:customStyle="1" w:styleId="212pt1">
    <w:name w:val="Заголовок 2 + 12 pt"/>
    <w:basedOn w:val="aa"/>
    <w:next w:val="aa"/>
    <w:autoRedefine/>
    <w:qFormat/>
    <w:rsid w:val="00632138"/>
    <w:pPr>
      <w:keepNext/>
      <w:autoSpaceDN w:val="0"/>
      <w:jc w:val="center"/>
      <w:outlineLvl w:val="0"/>
    </w:pPr>
    <w:rPr>
      <w:bCs/>
      <w:sz w:val="28"/>
      <w:szCs w:val="28"/>
    </w:rPr>
  </w:style>
  <w:style w:type="paragraph" w:customStyle="1" w:styleId="2TimesNewRoman">
    <w:name w:val="Стиль Заголовок 2 + Times New Roman по центру"/>
    <w:basedOn w:val="24"/>
    <w:next w:val="aff7"/>
    <w:autoRedefine/>
    <w:qFormat/>
    <w:rsid w:val="00632138"/>
    <w:pPr>
      <w:keepNext/>
      <w:autoSpaceDN w:val="0"/>
      <w:spacing w:before="240" w:beforeAutospacing="0" w:after="60" w:afterAutospacing="0"/>
      <w:ind w:left="1702"/>
      <w:jc w:val="center"/>
    </w:pPr>
    <w:rPr>
      <w:rFonts w:ascii="Times New Roman" w:eastAsia="Times New Roman" w:hAnsi="Times New Roman" w:cs="Times New Roman"/>
      <w:bCs/>
      <w:iCs/>
      <w:sz w:val="28"/>
      <w:lang w:val="ru-RU" w:eastAsia="ru-RU"/>
    </w:rPr>
  </w:style>
  <w:style w:type="paragraph" w:customStyle="1" w:styleId="afffe">
    <w:name w:val="Краткий обратный адрес"/>
    <w:basedOn w:val="aa"/>
    <w:qFormat/>
    <w:rsid w:val="00632138"/>
    <w:pPr>
      <w:overflowPunct w:val="0"/>
      <w:autoSpaceDE w:val="0"/>
      <w:autoSpaceDN w:val="0"/>
      <w:adjustRightInd w:val="0"/>
    </w:pPr>
    <w:rPr>
      <w:szCs w:val="20"/>
    </w:rPr>
  </w:style>
  <w:style w:type="paragraph" w:styleId="afff3">
    <w:name w:val="Signature"/>
    <w:basedOn w:val="aa"/>
    <w:link w:val="afff2"/>
    <w:unhideWhenUsed/>
    <w:rsid w:val="00632138"/>
    <w:pPr>
      <w:autoSpaceDN w:val="0"/>
      <w:ind w:left="4252"/>
    </w:pPr>
    <w:rPr>
      <w:szCs w:val="20"/>
    </w:rPr>
  </w:style>
  <w:style w:type="character" w:customStyle="1" w:styleId="1b">
    <w:name w:val="Подпись Знак1"/>
    <w:basedOn w:val="ab"/>
    <w:semiHidden/>
    <w:rsid w:val="00632138"/>
    <w:rPr>
      <w:sz w:val="24"/>
      <w:szCs w:val="24"/>
    </w:rPr>
  </w:style>
  <w:style w:type="paragraph" w:customStyle="1" w:styleId="PP">
    <w:name w:val="Строка PP"/>
    <w:basedOn w:val="afff3"/>
    <w:qFormat/>
    <w:rsid w:val="00632138"/>
    <w:pPr>
      <w:overflowPunct w:val="0"/>
      <w:autoSpaceDE w:val="0"/>
      <w:adjustRightInd w:val="0"/>
    </w:pPr>
  </w:style>
  <w:style w:type="paragraph" w:customStyle="1" w:styleId="1c">
    <w:name w:val="Текст1"/>
    <w:basedOn w:val="aa"/>
    <w:rsid w:val="00632138"/>
    <w:pPr>
      <w:autoSpaceDN w:val="0"/>
      <w:ind w:firstLine="709"/>
      <w:jc w:val="both"/>
    </w:pPr>
    <w:rPr>
      <w:szCs w:val="20"/>
    </w:rPr>
  </w:style>
  <w:style w:type="paragraph" w:customStyle="1" w:styleId="Iauiue">
    <w:name w:val="Iau?iue"/>
    <w:qFormat/>
    <w:rsid w:val="00632138"/>
    <w:pPr>
      <w:overflowPunct w:val="0"/>
      <w:autoSpaceDE w:val="0"/>
      <w:autoSpaceDN w:val="0"/>
      <w:adjustRightInd w:val="0"/>
      <w:ind w:firstLine="1134"/>
      <w:jc w:val="both"/>
    </w:pPr>
    <w:rPr>
      <w:rFonts w:ascii="HelvDL" w:hAnsi="HelvDL"/>
      <w:sz w:val="24"/>
    </w:rPr>
  </w:style>
  <w:style w:type="paragraph" w:customStyle="1" w:styleId="xl24">
    <w:name w:val="xl24"/>
    <w:basedOn w:val="aa"/>
    <w:qFormat/>
    <w:rsid w:val="00632138"/>
    <w:pPr>
      <w:autoSpaceDN w:val="0"/>
      <w:spacing w:before="100" w:beforeAutospacing="1" w:after="100" w:afterAutospacing="1"/>
    </w:pPr>
  </w:style>
  <w:style w:type="paragraph" w:customStyle="1" w:styleId="xl25">
    <w:name w:val="xl25"/>
    <w:basedOn w:val="aa"/>
    <w:qFormat/>
    <w:rsid w:val="00632138"/>
    <w:pPr>
      <w:autoSpaceDN w:val="0"/>
      <w:spacing w:before="100" w:beforeAutospacing="1" w:after="100" w:afterAutospacing="1"/>
    </w:pPr>
  </w:style>
  <w:style w:type="paragraph" w:customStyle="1" w:styleId="xl26">
    <w:name w:val="xl26"/>
    <w:basedOn w:val="aa"/>
    <w:qFormat/>
    <w:rsid w:val="00632138"/>
    <w:pPr>
      <w:pBdr>
        <w:left w:val="single" w:sz="4" w:space="0" w:color="auto"/>
        <w:right w:val="single" w:sz="4" w:space="0" w:color="auto"/>
      </w:pBdr>
      <w:autoSpaceDN w:val="0"/>
      <w:spacing w:before="100" w:beforeAutospacing="1" w:after="100" w:afterAutospacing="1"/>
      <w:jc w:val="center"/>
    </w:pPr>
  </w:style>
  <w:style w:type="paragraph" w:customStyle="1" w:styleId="xl27">
    <w:name w:val="xl27"/>
    <w:basedOn w:val="aa"/>
    <w:qFormat/>
    <w:rsid w:val="00632138"/>
    <w:pPr>
      <w:pBdr>
        <w:top w:val="single" w:sz="4" w:space="0" w:color="auto"/>
        <w:left w:val="single" w:sz="4" w:space="0" w:color="auto"/>
        <w:bottom w:val="single" w:sz="4" w:space="0" w:color="auto"/>
      </w:pBdr>
      <w:autoSpaceDN w:val="0"/>
      <w:spacing w:before="100" w:beforeAutospacing="1" w:after="100" w:afterAutospacing="1"/>
    </w:pPr>
  </w:style>
  <w:style w:type="paragraph" w:customStyle="1" w:styleId="xl28">
    <w:name w:val="xl28"/>
    <w:basedOn w:val="aa"/>
    <w:qFormat/>
    <w:rsid w:val="00632138"/>
    <w:pPr>
      <w:pBdr>
        <w:top w:val="single" w:sz="4" w:space="0" w:color="auto"/>
        <w:bottom w:val="single" w:sz="4" w:space="0" w:color="auto"/>
      </w:pBdr>
      <w:autoSpaceDN w:val="0"/>
      <w:spacing w:before="100" w:beforeAutospacing="1" w:after="100" w:afterAutospacing="1"/>
    </w:pPr>
  </w:style>
  <w:style w:type="paragraph" w:customStyle="1" w:styleId="xl29">
    <w:name w:val="xl29"/>
    <w:basedOn w:val="aa"/>
    <w:qFormat/>
    <w:rsid w:val="00632138"/>
    <w:pPr>
      <w:pBdr>
        <w:top w:val="single" w:sz="4" w:space="0" w:color="auto"/>
        <w:bottom w:val="single" w:sz="4" w:space="0" w:color="auto"/>
        <w:right w:val="single" w:sz="4" w:space="0" w:color="auto"/>
      </w:pBdr>
      <w:autoSpaceDN w:val="0"/>
      <w:spacing w:before="100" w:beforeAutospacing="1" w:after="100" w:afterAutospacing="1"/>
    </w:pPr>
  </w:style>
  <w:style w:type="paragraph" w:customStyle="1" w:styleId="xl30">
    <w:name w:val="xl30"/>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31">
    <w:name w:val="xl31"/>
    <w:basedOn w:val="aa"/>
    <w:qFormat/>
    <w:rsid w:val="00632138"/>
    <w:pPr>
      <w:pBdr>
        <w:left w:val="single" w:sz="4" w:space="0" w:color="auto"/>
        <w:right w:val="single" w:sz="4" w:space="0" w:color="auto"/>
      </w:pBdr>
      <w:autoSpaceDN w:val="0"/>
      <w:spacing w:before="100" w:beforeAutospacing="1" w:after="100" w:afterAutospacing="1"/>
    </w:pPr>
    <w:rPr>
      <w:b/>
      <w:bCs/>
    </w:rPr>
  </w:style>
  <w:style w:type="paragraph" w:customStyle="1" w:styleId="xl32">
    <w:name w:val="xl32"/>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33">
    <w:name w:val="xl33"/>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34">
    <w:name w:val="xl34"/>
    <w:basedOn w:val="aa"/>
    <w:qFormat/>
    <w:rsid w:val="00632138"/>
    <w:pPr>
      <w:autoSpaceDN w:val="0"/>
      <w:spacing w:before="100" w:beforeAutospacing="1" w:after="100" w:afterAutospacing="1"/>
    </w:pPr>
    <w:rPr>
      <w:b/>
      <w:bCs/>
    </w:rPr>
  </w:style>
  <w:style w:type="paragraph" w:customStyle="1" w:styleId="xl35">
    <w:name w:val="xl35"/>
    <w:basedOn w:val="aa"/>
    <w:qFormat/>
    <w:rsid w:val="00632138"/>
    <w:pPr>
      <w:autoSpaceDN w:val="0"/>
      <w:spacing w:before="100" w:beforeAutospacing="1" w:after="100" w:afterAutospacing="1"/>
      <w:jc w:val="center"/>
    </w:pPr>
    <w:rPr>
      <w:b/>
      <w:bCs/>
    </w:rPr>
  </w:style>
  <w:style w:type="paragraph" w:customStyle="1" w:styleId="xl36">
    <w:name w:val="xl36"/>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b/>
      <w:bCs/>
    </w:rPr>
  </w:style>
  <w:style w:type="paragraph" w:customStyle="1" w:styleId="xl37">
    <w:name w:val="xl37"/>
    <w:basedOn w:val="aa"/>
    <w:qFormat/>
    <w:rsid w:val="00632138"/>
    <w:pPr>
      <w:pBdr>
        <w:top w:val="single" w:sz="4" w:space="0" w:color="auto"/>
        <w:left w:val="single" w:sz="4" w:space="0" w:color="auto"/>
        <w:right w:val="single" w:sz="4" w:space="0" w:color="auto"/>
      </w:pBdr>
      <w:autoSpaceDN w:val="0"/>
      <w:spacing w:before="100" w:beforeAutospacing="1" w:after="100" w:afterAutospacing="1"/>
    </w:pPr>
  </w:style>
  <w:style w:type="paragraph" w:customStyle="1" w:styleId="xl38">
    <w:name w:val="xl38"/>
    <w:basedOn w:val="aa"/>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39">
    <w:name w:val="xl39"/>
    <w:basedOn w:val="aa"/>
    <w:qFormat/>
    <w:rsid w:val="00632138"/>
    <w:pPr>
      <w:autoSpaceDN w:val="0"/>
      <w:spacing w:before="100" w:beforeAutospacing="1" w:after="100" w:afterAutospacing="1"/>
      <w:jc w:val="center"/>
    </w:pPr>
  </w:style>
  <w:style w:type="paragraph" w:customStyle="1" w:styleId="xl40">
    <w:name w:val="xl40"/>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41">
    <w:name w:val="xl41"/>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42">
    <w:name w:val="xl42"/>
    <w:basedOn w:val="aa"/>
    <w:qFormat/>
    <w:rsid w:val="00632138"/>
    <w:pPr>
      <w:pBdr>
        <w:left w:val="single" w:sz="4" w:space="0" w:color="auto"/>
        <w:right w:val="single" w:sz="4" w:space="0" w:color="auto"/>
      </w:pBdr>
      <w:autoSpaceDN w:val="0"/>
      <w:spacing w:before="100" w:beforeAutospacing="1" w:after="100" w:afterAutospacing="1"/>
    </w:pPr>
  </w:style>
  <w:style w:type="paragraph" w:customStyle="1" w:styleId="xl43">
    <w:name w:val="xl43"/>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style>
  <w:style w:type="paragraph" w:customStyle="1" w:styleId="xl44">
    <w:name w:val="xl44"/>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right"/>
    </w:pPr>
  </w:style>
  <w:style w:type="paragraph" w:customStyle="1" w:styleId="xl45">
    <w:name w:val="xl45"/>
    <w:basedOn w:val="aa"/>
    <w:qFormat/>
    <w:rsid w:val="00632138"/>
    <w:pPr>
      <w:pBdr>
        <w:left w:val="single" w:sz="4" w:space="0" w:color="auto"/>
        <w:right w:val="single" w:sz="4" w:space="0" w:color="auto"/>
      </w:pBdr>
      <w:autoSpaceDN w:val="0"/>
      <w:spacing w:before="100" w:beforeAutospacing="1" w:after="100" w:afterAutospacing="1"/>
      <w:jc w:val="right"/>
    </w:pPr>
  </w:style>
  <w:style w:type="paragraph" w:customStyle="1" w:styleId="xl46">
    <w:name w:val="xl46"/>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47">
    <w:name w:val="xl47"/>
    <w:basedOn w:val="aa"/>
    <w:qFormat/>
    <w:rsid w:val="00632138"/>
    <w:pPr>
      <w:autoSpaceDN w:val="0"/>
      <w:spacing w:before="100" w:beforeAutospacing="1" w:after="100" w:afterAutospacing="1"/>
      <w:jc w:val="right"/>
    </w:pPr>
  </w:style>
  <w:style w:type="paragraph" w:customStyle="1" w:styleId="xl48">
    <w:name w:val="xl48"/>
    <w:basedOn w:val="aa"/>
    <w:qFormat/>
    <w:rsid w:val="00632138"/>
    <w:pPr>
      <w:pBdr>
        <w:top w:val="single" w:sz="4" w:space="0" w:color="auto"/>
        <w:bottom w:val="single" w:sz="4" w:space="0" w:color="auto"/>
      </w:pBdr>
      <w:autoSpaceDN w:val="0"/>
      <w:spacing w:before="100" w:beforeAutospacing="1" w:after="100" w:afterAutospacing="1"/>
      <w:jc w:val="right"/>
    </w:pPr>
  </w:style>
  <w:style w:type="paragraph" w:customStyle="1" w:styleId="xl49">
    <w:name w:val="xl49"/>
    <w:basedOn w:val="aa"/>
    <w:qFormat/>
    <w:rsid w:val="00632138"/>
    <w:pPr>
      <w:pBdr>
        <w:top w:val="single" w:sz="4" w:space="0" w:color="auto"/>
        <w:bottom w:val="single" w:sz="4" w:space="0" w:color="auto"/>
        <w:right w:val="single" w:sz="4" w:space="0" w:color="auto"/>
      </w:pBdr>
      <w:autoSpaceDN w:val="0"/>
      <w:spacing w:before="100" w:beforeAutospacing="1" w:after="100" w:afterAutospacing="1"/>
      <w:jc w:val="right"/>
    </w:pPr>
  </w:style>
  <w:style w:type="paragraph" w:customStyle="1" w:styleId="xl50">
    <w:name w:val="xl50"/>
    <w:basedOn w:val="aa"/>
    <w:qFormat/>
    <w:rsid w:val="00632138"/>
    <w:pPr>
      <w:pBdr>
        <w:top w:val="single" w:sz="4" w:space="0" w:color="auto"/>
        <w:right w:val="single" w:sz="4" w:space="0" w:color="auto"/>
      </w:pBdr>
      <w:autoSpaceDN w:val="0"/>
      <w:spacing w:before="100" w:beforeAutospacing="1" w:after="100" w:afterAutospacing="1"/>
      <w:jc w:val="right"/>
    </w:pPr>
  </w:style>
  <w:style w:type="paragraph" w:customStyle="1" w:styleId="xl51">
    <w:name w:val="xl51"/>
    <w:basedOn w:val="aa"/>
    <w:qFormat/>
    <w:rsid w:val="00632138"/>
    <w:pPr>
      <w:pBdr>
        <w:right w:val="single" w:sz="4" w:space="0" w:color="auto"/>
      </w:pBdr>
      <w:autoSpaceDN w:val="0"/>
      <w:spacing w:before="100" w:beforeAutospacing="1" w:after="100" w:afterAutospacing="1"/>
      <w:jc w:val="right"/>
    </w:pPr>
  </w:style>
  <w:style w:type="paragraph" w:customStyle="1" w:styleId="xl52">
    <w:name w:val="xl52"/>
    <w:basedOn w:val="aa"/>
    <w:qFormat/>
    <w:rsid w:val="00632138"/>
    <w:pPr>
      <w:pBdr>
        <w:bottom w:val="single" w:sz="4" w:space="0" w:color="auto"/>
        <w:right w:val="single" w:sz="4" w:space="0" w:color="auto"/>
      </w:pBdr>
      <w:autoSpaceDN w:val="0"/>
      <w:spacing w:before="100" w:beforeAutospacing="1" w:after="100" w:afterAutospacing="1"/>
      <w:jc w:val="right"/>
    </w:pPr>
  </w:style>
  <w:style w:type="paragraph" w:customStyle="1" w:styleId="2TimesNewRoman12pt60">
    <w:name w:val="Стиль Заголовок 2 + Times New Roman 12 pt Перед:  6 пт После:  0......"/>
    <w:basedOn w:val="aa"/>
    <w:next w:val="aff7"/>
    <w:autoRedefine/>
    <w:qFormat/>
    <w:rsid w:val="00632138"/>
    <w:pPr>
      <w:keepNext/>
      <w:widowControl w:val="0"/>
      <w:autoSpaceDE w:val="0"/>
      <w:autoSpaceDN w:val="0"/>
      <w:adjustRightInd w:val="0"/>
      <w:outlineLvl w:val="1"/>
    </w:pPr>
    <w:rPr>
      <w:b/>
      <w:bCs/>
      <w:i/>
      <w:iCs/>
      <w:szCs w:val="20"/>
    </w:rPr>
  </w:style>
  <w:style w:type="paragraph" w:customStyle="1" w:styleId="312pt00">
    <w:name w:val="Стиль Заголовок 3 12pt + Перед:  0 пт После:  0 пт"/>
    <w:basedOn w:val="aa"/>
    <w:qFormat/>
    <w:rsid w:val="00632138"/>
    <w:pPr>
      <w:keepNext/>
      <w:widowControl w:val="0"/>
      <w:autoSpaceDE w:val="0"/>
      <w:autoSpaceDN w:val="0"/>
      <w:adjustRightInd w:val="0"/>
      <w:outlineLvl w:val="2"/>
    </w:pPr>
    <w:rPr>
      <w:i/>
      <w:iCs/>
      <w:szCs w:val="20"/>
    </w:rPr>
  </w:style>
  <w:style w:type="paragraph" w:customStyle="1" w:styleId="0">
    <w:name w:val="Заголовок 0"/>
    <w:basedOn w:val="12"/>
    <w:link w:val="00"/>
    <w:autoRedefine/>
    <w:qFormat/>
    <w:rsid w:val="00632138"/>
    <w:pPr>
      <w:autoSpaceDN w:val="0"/>
      <w:spacing w:before="0" w:after="360"/>
    </w:pPr>
    <w:rPr>
      <w:rFonts w:eastAsia="Times New Roman" w:cs="Times New Roman"/>
      <w:b/>
      <w:bCs/>
      <w:szCs w:val="28"/>
    </w:rPr>
  </w:style>
  <w:style w:type="paragraph" w:customStyle="1" w:styleId="1d">
    <w:name w:val="Стиль1"/>
    <w:basedOn w:val="aa"/>
    <w:link w:val="1e"/>
    <w:qFormat/>
    <w:rsid w:val="00632138"/>
    <w:pPr>
      <w:autoSpaceDN w:val="0"/>
      <w:ind w:firstLine="720"/>
      <w:jc w:val="both"/>
    </w:pPr>
    <w:rPr>
      <w:szCs w:val="20"/>
    </w:rPr>
  </w:style>
  <w:style w:type="paragraph" w:customStyle="1" w:styleId="FR1">
    <w:name w:val="FR1"/>
    <w:qFormat/>
    <w:rsid w:val="00632138"/>
    <w:pPr>
      <w:widowControl w:val="0"/>
      <w:autoSpaceDE w:val="0"/>
      <w:autoSpaceDN w:val="0"/>
      <w:adjustRightInd w:val="0"/>
      <w:ind w:right="200"/>
      <w:jc w:val="center"/>
    </w:pPr>
    <w:rPr>
      <w:rFonts w:ascii="Arial" w:hAnsi="Arial" w:cs="Arial"/>
      <w:b/>
      <w:bCs/>
      <w:sz w:val="24"/>
      <w:szCs w:val="24"/>
    </w:rPr>
  </w:style>
  <w:style w:type="paragraph" w:customStyle="1" w:styleId="FR2">
    <w:name w:val="FR2"/>
    <w:qFormat/>
    <w:rsid w:val="00632138"/>
    <w:pPr>
      <w:widowControl w:val="0"/>
      <w:autoSpaceDE w:val="0"/>
      <w:autoSpaceDN w:val="0"/>
      <w:adjustRightInd w:val="0"/>
      <w:spacing w:before="280" w:line="300" w:lineRule="auto"/>
      <w:ind w:left="1520" w:right="1200"/>
      <w:jc w:val="center"/>
    </w:pPr>
    <w:rPr>
      <w:rFonts w:ascii="Arial" w:hAnsi="Arial" w:cs="Arial"/>
      <w:i/>
      <w:iCs/>
      <w:sz w:val="28"/>
      <w:szCs w:val="28"/>
    </w:rPr>
  </w:style>
  <w:style w:type="paragraph" w:customStyle="1" w:styleId="1f">
    <w:name w:val="Обычный1"/>
    <w:rsid w:val="00632138"/>
    <w:pPr>
      <w:autoSpaceDN w:val="0"/>
    </w:pPr>
  </w:style>
  <w:style w:type="paragraph" w:customStyle="1" w:styleId="ArNar">
    <w:name w:val="Обычный ArNar"/>
    <w:basedOn w:val="aa"/>
    <w:qFormat/>
    <w:rsid w:val="00632138"/>
    <w:pPr>
      <w:autoSpaceDN w:val="0"/>
      <w:ind w:firstLine="709"/>
      <w:jc w:val="both"/>
    </w:pPr>
    <w:rPr>
      <w:rFonts w:ascii="Arial Narrow" w:hAnsi="Arial Narrow"/>
      <w:color w:val="000000"/>
      <w:sz w:val="22"/>
      <w:szCs w:val="20"/>
    </w:rPr>
  </w:style>
  <w:style w:type="paragraph" w:customStyle="1" w:styleId="a4">
    <w:name w:val="Список отчета"/>
    <w:basedOn w:val="aff7"/>
    <w:qFormat/>
    <w:rsid w:val="00632138"/>
    <w:pPr>
      <w:numPr>
        <w:numId w:val="4"/>
      </w:numPr>
      <w:autoSpaceDN w:val="0"/>
      <w:spacing w:before="120" w:after="0" w:line="312" w:lineRule="auto"/>
      <w:ind w:left="993" w:right="170"/>
      <w:jc w:val="both"/>
    </w:pPr>
    <w:rPr>
      <w:spacing w:val="10"/>
      <w:szCs w:val="20"/>
    </w:rPr>
  </w:style>
  <w:style w:type="paragraph" w:customStyle="1" w:styleId="FR4">
    <w:name w:val="FR4"/>
    <w:qFormat/>
    <w:rsid w:val="00632138"/>
    <w:pPr>
      <w:widowControl w:val="0"/>
      <w:autoSpaceDE w:val="0"/>
      <w:autoSpaceDN w:val="0"/>
      <w:adjustRightInd w:val="0"/>
      <w:ind w:left="4960"/>
    </w:pPr>
    <w:rPr>
      <w:noProof/>
      <w:sz w:val="16"/>
      <w:szCs w:val="16"/>
    </w:rPr>
  </w:style>
  <w:style w:type="paragraph" w:customStyle="1" w:styleId="affff">
    <w:name w:val="Заголовок раздела"/>
    <w:basedOn w:val="aa"/>
    <w:qFormat/>
    <w:rsid w:val="00632138"/>
    <w:pPr>
      <w:keepNext/>
      <w:keepLines/>
      <w:autoSpaceDN w:val="0"/>
      <w:spacing w:before="120" w:after="160"/>
      <w:ind w:firstLine="709"/>
      <w:jc w:val="center"/>
    </w:pPr>
    <w:rPr>
      <w:rFonts w:ascii="Arial" w:hAnsi="Arial"/>
      <w:b/>
      <w:i/>
      <w:kern w:val="28"/>
      <w:sz w:val="28"/>
      <w:szCs w:val="20"/>
    </w:rPr>
  </w:style>
  <w:style w:type="paragraph" w:customStyle="1" w:styleId="abzac">
    <w:name w:val="abzac"/>
    <w:basedOn w:val="aa"/>
    <w:qFormat/>
    <w:rsid w:val="00632138"/>
    <w:pPr>
      <w:autoSpaceDN w:val="0"/>
      <w:ind w:firstLine="225"/>
      <w:jc w:val="both"/>
    </w:pPr>
  </w:style>
  <w:style w:type="paragraph" w:customStyle="1" w:styleId="a6">
    <w:name w:val="штрих"/>
    <w:basedOn w:val="aff7"/>
    <w:qFormat/>
    <w:rsid w:val="00632138"/>
    <w:pPr>
      <w:numPr>
        <w:numId w:val="5"/>
      </w:numPr>
      <w:tabs>
        <w:tab w:val="num" w:pos="360"/>
      </w:tabs>
      <w:autoSpaceDN w:val="0"/>
      <w:spacing w:after="0"/>
      <w:ind w:left="924" w:hanging="357"/>
      <w:jc w:val="both"/>
    </w:pPr>
    <w:rPr>
      <w:sz w:val="28"/>
      <w:szCs w:val="28"/>
    </w:rPr>
  </w:style>
  <w:style w:type="paragraph" w:customStyle="1" w:styleId="Noeeu1">
    <w:name w:val="Noeeu1"/>
    <w:basedOn w:val="aa"/>
    <w:qFormat/>
    <w:rsid w:val="00632138"/>
    <w:pPr>
      <w:overflowPunct w:val="0"/>
      <w:autoSpaceDE w:val="0"/>
      <w:autoSpaceDN w:val="0"/>
      <w:adjustRightInd w:val="0"/>
      <w:ind w:firstLine="720"/>
      <w:jc w:val="both"/>
    </w:pPr>
    <w:rPr>
      <w:szCs w:val="20"/>
    </w:rPr>
  </w:style>
  <w:style w:type="paragraph" w:customStyle="1" w:styleId="affff0">
    <w:name w:val="Заголовок"/>
    <w:basedOn w:val="aa"/>
    <w:next w:val="aa"/>
    <w:qFormat/>
    <w:rsid w:val="00632138"/>
    <w:pPr>
      <w:suppressAutoHyphens/>
      <w:autoSpaceDN w:val="0"/>
      <w:spacing w:before="60" w:after="60"/>
      <w:ind w:left="1701" w:right="1701"/>
      <w:jc w:val="center"/>
    </w:pPr>
    <w:rPr>
      <w:b/>
      <w:spacing w:val="20"/>
      <w:sz w:val="28"/>
      <w:szCs w:val="20"/>
    </w:rPr>
  </w:style>
  <w:style w:type="paragraph" w:customStyle="1" w:styleId="affff1">
    <w:name w:val="Таблица"/>
    <w:basedOn w:val="aa"/>
    <w:autoRedefine/>
    <w:qFormat/>
    <w:rsid w:val="00794077"/>
    <w:pPr>
      <w:autoSpaceDN w:val="0"/>
      <w:spacing w:before="60" w:after="60"/>
      <w:jc w:val="center"/>
    </w:pPr>
    <w:rPr>
      <w:b/>
      <w:sz w:val="22"/>
      <w:szCs w:val="22"/>
    </w:rPr>
  </w:style>
  <w:style w:type="paragraph" w:customStyle="1" w:styleId="xl53">
    <w:name w:val="xl53"/>
    <w:basedOn w:val="aa"/>
    <w:qFormat/>
    <w:rsid w:val="00632138"/>
    <w:pPr>
      <w:pBdr>
        <w:top w:val="single" w:sz="4" w:space="0" w:color="auto"/>
        <w:left w:val="single" w:sz="4" w:space="0" w:color="auto"/>
        <w:right w:val="single" w:sz="4" w:space="0" w:color="auto"/>
      </w:pBdr>
      <w:autoSpaceDN w:val="0"/>
      <w:spacing w:before="100" w:beforeAutospacing="1" w:after="100" w:afterAutospacing="1"/>
    </w:pPr>
    <w:rPr>
      <w:color w:val="000000"/>
    </w:rPr>
  </w:style>
  <w:style w:type="paragraph" w:customStyle="1" w:styleId="xl54">
    <w:name w:val="xl54"/>
    <w:basedOn w:val="aa"/>
    <w:qFormat/>
    <w:rsid w:val="00632138"/>
    <w:pPr>
      <w:pBdr>
        <w:left w:val="single" w:sz="4" w:space="0" w:color="auto"/>
        <w:right w:val="single" w:sz="4" w:space="0" w:color="auto"/>
      </w:pBdr>
      <w:autoSpaceDN w:val="0"/>
      <w:spacing w:before="100" w:beforeAutospacing="1" w:after="100" w:afterAutospacing="1"/>
    </w:pPr>
    <w:rPr>
      <w:color w:val="000000"/>
    </w:rPr>
  </w:style>
  <w:style w:type="paragraph" w:customStyle="1" w:styleId="xl55">
    <w:name w:val="xl55"/>
    <w:basedOn w:val="aa"/>
    <w:qFormat/>
    <w:rsid w:val="00632138"/>
    <w:pPr>
      <w:pBdr>
        <w:left w:val="single" w:sz="4" w:space="0" w:color="auto"/>
        <w:right w:val="single" w:sz="4" w:space="0" w:color="auto"/>
      </w:pBdr>
      <w:autoSpaceDN w:val="0"/>
      <w:spacing w:before="100" w:beforeAutospacing="1" w:after="100" w:afterAutospacing="1"/>
      <w:jc w:val="right"/>
    </w:pPr>
    <w:rPr>
      <w:color w:val="000000"/>
    </w:rPr>
  </w:style>
  <w:style w:type="paragraph" w:customStyle="1" w:styleId="xl56">
    <w:name w:val="xl56"/>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right"/>
    </w:pPr>
    <w:rPr>
      <w:color w:val="000000"/>
    </w:rPr>
  </w:style>
  <w:style w:type="paragraph" w:customStyle="1" w:styleId="xl57">
    <w:name w:val="xl57"/>
    <w:basedOn w:val="aa"/>
    <w:qFormat/>
    <w:rsid w:val="00632138"/>
    <w:pPr>
      <w:pBdr>
        <w:top w:val="single" w:sz="4" w:space="0" w:color="auto"/>
        <w:bottom w:val="single" w:sz="4" w:space="0" w:color="auto"/>
      </w:pBdr>
      <w:autoSpaceDN w:val="0"/>
      <w:spacing w:before="100" w:beforeAutospacing="1" w:after="100" w:afterAutospacing="1"/>
    </w:pPr>
  </w:style>
  <w:style w:type="paragraph" w:customStyle="1" w:styleId="xl58">
    <w:name w:val="xl58"/>
    <w:basedOn w:val="aa"/>
    <w:qFormat/>
    <w:rsid w:val="00632138"/>
    <w:pPr>
      <w:pBdr>
        <w:left w:val="single" w:sz="4" w:space="0" w:color="auto"/>
        <w:bottom w:val="single" w:sz="4" w:space="0" w:color="auto"/>
      </w:pBdr>
      <w:autoSpaceDN w:val="0"/>
      <w:spacing w:before="100" w:beforeAutospacing="1" w:after="100" w:afterAutospacing="1"/>
      <w:jc w:val="right"/>
    </w:pPr>
    <w:rPr>
      <w:color w:val="000000"/>
    </w:rPr>
  </w:style>
  <w:style w:type="paragraph" w:customStyle="1" w:styleId="xl59">
    <w:name w:val="xl59"/>
    <w:basedOn w:val="aa"/>
    <w:qFormat/>
    <w:rsid w:val="00632138"/>
    <w:pPr>
      <w:pBdr>
        <w:bottom w:val="single" w:sz="4" w:space="0" w:color="auto"/>
      </w:pBdr>
      <w:autoSpaceDN w:val="0"/>
      <w:spacing w:before="100" w:beforeAutospacing="1" w:after="100" w:afterAutospacing="1"/>
      <w:jc w:val="right"/>
    </w:pPr>
    <w:rPr>
      <w:color w:val="000000"/>
    </w:rPr>
  </w:style>
  <w:style w:type="paragraph" w:customStyle="1" w:styleId="xl60">
    <w:name w:val="xl60"/>
    <w:basedOn w:val="aa"/>
    <w:qFormat/>
    <w:rsid w:val="00632138"/>
    <w:pPr>
      <w:pBdr>
        <w:bottom w:val="single" w:sz="4" w:space="0" w:color="auto"/>
      </w:pBdr>
      <w:autoSpaceDN w:val="0"/>
      <w:spacing w:before="100" w:beforeAutospacing="1" w:after="100" w:afterAutospacing="1"/>
      <w:jc w:val="right"/>
    </w:pPr>
    <w:rPr>
      <w:color w:val="000000"/>
    </w:rPr>
  </w:style>
  <w:style w:type="paragraph" w:customStyle="1" w:styleId="xl61">
    <w:name w:val="xl61"/>
    <w:basedOn w:val="aa"/>
    <w:qFormat/>
    <w:rsid w:val="00632138"/>
    <w:pPr>
      <w:pBdr>
        <w:left w:val="single" w:sz="4" w:space="0" w:color="auto"/>
        <w:bottom w:val="single" w:sz="4" w:space="0" w:color="auto"/>
        <w:right w:val="single" w:sz="4" w:space="0" w:color="auto"/>
      </w:pBdr>
      <w:autoSpaceDN w:val="0"/>
      <w:spacing w:before="100" w:beforeAutospacing="1" w:after="100" w:afterAutospacing="1"/>
    </w:pPr>
    <w:rPr>
      <w:b/>
      <w:bCs/>
      <w:color w:val="000000"/>
    </w:rPr>
  </w:style>
  <w:style w:type="paragraph" w:customStyle="1" w:styleId="xl62">
    <w:name w:val="xl62"/>
    <w:basedOn w:val="aa"/>
    <w:qFormat/>
    <w:rsid w:val="00632138"/>
    <w:pPr>
      <w:pBdr>
        <w:left w:val="single" w:sz="4" w:space="0" w:color="auto"/>
        <w:right w:val="single" w:sz="4" w:space="0" w:color="auto"/>
      </w:pBdr>
      <w:autoSpaceDN w:val="0"/>
      <w:spacing w:before="100" w:beforeAutospacing="1" w:after="100" w:afterAutospacing="1"/>
      <w:jc w:val="center"/>
    </w:pPr>
    <w:rPr>
      <w:b/>
      <w:bCs/>
    </w:rPr>
  </w:style>
  <w:style w:type="paragraph" w:customStyle="1" w:styleId="xl63">
    <w:name w:val="xl63"/>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style>
  <w:style w:type="paragraph" w:customStyle="1" w:styleId="xl64">
    <w:name w:val="xl64"/>
    <w:basedOn w:val="aa"/>
    <w:qFormat/>
    <w:rsid w:val="00632138"/>
    <w:pPr>
      <w:pBdr>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65">
    <w:name w:val="xl65"/>
    <w:basedOn w:val="aa"/>
    <w:qFormat/>
    <w:rsid w:val="00632138"/>
    <w:pPr>
      <w:pBdr>
        <w:top w:val="single" w:sz="4" w:space="0" w:color="auto"/>
        <w:left w:val="single" w:sz="4" w:space="0" w:color="auto"/>
        <w:right w:val="single" w:sz="4" w:space="0" w:color="auto"/>
      </w:pBdr>
      <w:autoSpaceDN w:val="0"/>
      <w:spacing w:before="100" w:beforeAutospacing="1" w:after="100" w:afterAutospacing="1"/>
      <w:jc w:val="center"/>
    </w:pPr>
    <w:rPr>
      <w:color w:val="000000"/>
    </w:rPr>
  </w:style>
  <w:style w:type="paragraph" w:customStyle="1" w:styleId="212pt2">
    <w:name w:val="Заголовок 2 + 12 pt Знак Знак Знак"/>
    <w:basedOn w:val="aa"/>
    <w:next w:val="aa"/>
    <w:autoRedefine/>
    <w:rsid w:val="00632138"/>
    <w:pPr>
      <w:keepNext/>
      <w:autoSpaceDN w:val="0"/>
      <w:jc w:val="center"/>
      <w:outlineLvl w:val="0"/>
    </w:pPr>
    <w:rPr>
      <w:bCs/>
    </w:rPr>
  </w:style>
  <w:style w:type="paragraph" w:customStyle="1" w:styleId="ConsPlusTitle">
    <w:name w:val="ConsPlusTitle"/>
    <w:link w:val="ConsPlusTitle0"/>
    <w:qFormat/>
    <w:rsid w:val="00632138"/>
    <w:pPr>
      <w:widowControl w:val="0"/>
      <w:autoSpaceDE w:val="0"/>
      <w:autoSpaceDN w:val="0"/>
      <w:adjustRightInd w:val="0"/>
    </w:pPr>
    <w:rPr>
      <w:rFonts w:ascii="Arial" w:hAnsi="Arial" w:cs="Arial"/>
      <w:b/>
      <w:bCs/>
    </w:rPr>
  </w:style>
  <w:style w:type="paragraph" w:customStyle="1" w:styleId="1f0">
    <w:name w:val="Без интервала1"/>
    <w:qFormat/>
    <w:rsid w:val="00632138"/>
    <w:pPr>
      <w:autoSpaceDN w:val="0"/>
    </w:pPr>
    <w:rPr>
      <w:rFonts w:ascii="Calibri" w:hAnsi="Calibri"/>
      <w:sz w:val="22"/>
      <w:szCs w:val="22"/>
    </w:rPr>
  </w:style>
  <w:style w:type="paragraph" w:customStyle="1" w:styleId="affff2">
    <w:name w:val="Цифры"/>
    <w:basedOn w:val="affff1"/>
    <w:qFormat/>
    <w:rsid w:val="00632138"/>
    <w:pPr>
      <w:widowControl w:val="0"/>
      <w:spacing w:before="0" w:after="0" w:line="196" w:lineRule="auto"/>
      <w:ind w:left="113" w:right="113"/>
      <w:jc w:val="right"/>
    </w:pPr>
    <w:rPr>
      <w:rFonts w:ascii="NTHelvetica/Cyrillic" w:hAnsi="NTHelvetica/Cyrillic"/>
      <w:b w:val="0"/>
      <w:smallCaps/>
      <w:sz w:val="16"/>
    </w:rPr>
  </w:style>
  <w:style w:type="paragraph" w:customStyle="1" w:styleId="ConsPlusNormal">
    <w:name w:val="ConsPlusNormal"/>
    <w:link w:val="ConsPlusNormal0"/>
    <w:qFormat/>
    <w:rsid w:val="00632138"/>
    <w:pPr>
      <w:widowControl w:val="0"/>
      <w:autoSpaceDE w:val="0"/>
      <w:autoSpaceDN w:val="0"/>
      <w:adjustRightInd w:val="0"/>
      <w:ind w:firstLine="720"/>
    </w:pPr>
    <w:rPr>
      <w:rFonts w:ascii="Arial" w:hAnsi="Arial" w:cs="Arial"/>
    </w:rPr>
  </w:style>
  <w:style w:type="paragraph" w:customStyle="1" w:styleId="Oaaeeiuenoeeu">
    <w:name w:val="Oaaee?iue noeeu"/>
    <w:basedOn w:val="aa"/>
    <w:qFormat/>
    <w:rsid w:val="00632138"/>
    <w:pPr>
      <w:overflowPunct w:val="0"/>
      <w:autoSpaceDE w:val="0"/>
      <w:autoSpaceDN w:val="0"/>
      <w:adjustRightInd w:val="0"/>
      <w:jc w:val="center"/>
    </w:pPr>
    <w:rPr>
      <w:sz w:val="22"/>
      <w:szCs w:val="20"/>
    </w:rPr>
  </w:style>
  <w:style w:type="paragraph" w:customStyle="1" w:styleId="1f1">
    <w:name w:val="1 Знак"/>
    <w:basedOn w:val="aa"/>
    <w:qFormat/>
    <w:rsid w:val="00632138"/>
    <w:pPr>
      <w:autoSpaceDN w:val="0"/>
      <w:spacing w:before="100" w:beforeAutospacing="1" w:after="100" w:afterAutospacing="1"/>
    </w:pPr>
    <w:rPr>
      <w:rFonts w:ascii="Tahoma" w:hAnsi="Tahoma"/>
      <w:sz w:val="20"/>
      <w:szCs w:val="20"/>
      <w:lang w:val="en-US" w:eastAsia="en-US"/>
    </w:rPr>
  </w:style>
  <w:style w:type="paragraph" w:customStyle="1" w:styleId="1f2">
    <w:name w:val="Знак Знак Знак1 Знак Знак Знак Знак Знак Знак Знак"/>
    <w:basedOn w:val="aa"/>
    <w:next w:val="24"/>
    <w:autoRedefine/>
    <w:qFormat/>
    <w:rsid w:val="00632138"/>
    <w:pPr>
      <w:autoSpaceDN w:val="0"/>
      <w:spacing w:after="160" w:line="240" w:lineRule="exact"/>
      <w:jc w:val="right"/>
    </w:pPr>
    <w:rPr>
      <w:noProof/>
      <w:lang w:val="en-US" w:eastAsia="en-US"/>
    </w:rPr>
  </w:style>
  <w:style w:type="paragraph" w:customStyle="1" w:styleId="1f3">
    <w:name w:val="Знак1"/>
    <w:basedOn w:val="aa"/>
    <w:next w:val="24"/>
    <w:autoRedefine/>
    <w:qFormat/>
    <w:rsid w:val="00632138"/>
    <w:pPr>
      <w:autoSpaceDN w:val="0"/>
      <w:spacing w:after="160" w:line="240" w:lineRule="exact"/>
      <w:jc w:val="right"/>
    </w:pPr>
    <w:rPr>
      <w:noProof/>
      <w:lang w:val="en-US" w:eastAsia="en-US"/>
    </w:rPr>
  </w:style>
  <w:style w:type="paragraph" w:customStyle="1" w:styleId="1f4">
    <w:name w:val="Знак Знак Знак1 Знак"/>
    <w:basedOn w:val="aa"/>
    <w:next w:val="24"/>
    <w:autoRedefine/>
    <w:qFormat/>
    <w:rsid w:val="00632138"/>
    <w:pPr>
      <w:autoSpaceDN w:val="0"/>
      <w:spacing w:after="160" w:line="240" w:lineRule="exact"/>
      <w:jc w:val="right"/>
    </w:pPr>
    <w:rPr>
      <w:noProof/>
      <w:lang w:val="en-US" w:eastAsia="en-US"/>
    </w:rPr>
  </w:style>
  <w:style w:type="paragraph" w:customStyle="1" w:styleId="affff3">
    <w:name w:val="Основной"/>
    <w:basedOn w:val="aa"/>
    <w:link w:val="affff4"/>
    <w:qFormat/>
    <w:rsid w:val="00632138"/>
    <w:pPr>
      <w:autoSpaceDN w:val="0"/>
      <w:spacing w:line="360" w:lineRule="auto"/>
      <w:ind w:firstLine="720"/>
      <w:jc w:val="both"/>
    </w:pPr>
  </w:style>
  <w:style w:type="paragraph" w:customStyle="1" w:styleId="ConsPlusCell">
    <w:name w:val="ConsPlusCell"/>
    <w:qFormat/>
    <w:rsid w:val="00632138"/>
    <w:pPr>
      <w:widowControl w:val="0"/>
      <w:autoSpaceDE w:val="0"/>
      <w:autoSpaceDN w:val="0"/>
      <w:adjustRightInd w:val="0"/>
    </w:pPr>
    <w:rPr>
      <w:rFonts w:ascii="Arial" w:hAnsi="Arial" w:cs="Arial"/>
    </w:rPr>
  </w:style>
  <w:style w:type="paragraph" w:customStyle="1" w:styleId="-">
    <w:name w:val="Таблица - Шапка"/>
    <w:basedOn w:val="aa"/>
    <w:link w:val="-0"/>
    <w:qFormat/>
    <w:rsid w:val="00632138"/>
    <w:pPr>
      <w:autoSpaceDN w:val="0"/>
      <w:jc w:val="center"/>
    </w:pPr>
    <w:rPr>
      <w:rFonts w:ascii="Arial" w:hAnsi="Arial" w:cs="Arial"/>
      <w:b/>
      <w:bCs/>
      <w:sz w:val="18"/>
      <w:szCs w:val="20"/>
    </w:rPr>
  </w:style>
  <w:style w:type="paragraph" w:customStyle="1" w:styleId="-2">
    <w:name w:val="Таблица - Текст основной"/>
    <w:basedOn w:val="aa"/>
    <w:link w:val="-3"/>
    <w:qFormat/>
    <w:rsid w:val="00632138"/>
    <w:pPr>
      <w:widowControl w:val="0"/>
      <w:autoSpaceDN w:val="0"/>
    </w:pPr>
    <w:rPr>
      <w:rFonts w:ascii="Arial" w:hAnsi="Arial" w:cs="Arial"/>
      <w:sz w:val="18"/>
      <w:szCs w:val="20"/>
    </w:rPr>
  </w:style>
  <w:style w:type="paragraph" w:customStyle="1" w:styleId="-4">
    <w:name w:val="Таблица - Числа справа"/>
    <w:basedOn w:val="-2"/>
    <w:qFormat/>
    <w:rsid w:val="00632138"/>
    <w:pPr>
      <w:jc w:val="right"/>
    </w:pPr>
  </w:style>
  <w:style w:type="paragraph" w:customStyle="1" w:styleId="-5">
    <w:name w:val="Таблица - Текст центр"/>
    <w:basedOn w:val="-2"/>
    <w:link w:val="-6"/>
    <w:qFormat/>
    <w:rsid w:val="00632138"/>
    <w:pPr>
      <w:jc w:val="center"/>
    </w:pPr>
  </w:style>
  <w:style w:type="paragraph" w:customStyle="1" w:styleId="-20">
    <w:name w:val="Таблица - Числа справа2"/>
    <w:basedOn w:val="-4"/>
    <w:qFormat/>
    <w:rsid w:val="00632138"/>
    <w:pPr>
      <w:ind w:right="113"/>
    </w:pPr>
  </w:style>
  <w:style w:type="character" w:customStyle="1" w:styleId="1f5">
    <w:name w:val="Список маркированный 1 Знак"/>
    <w:link w:val="1"/>
    <w:locked/>
    <w:rsid w:val="00632138"/>
    <w:rPr>
      <w:sz w:val="24"/>
      <w:szCs w:val="24"/>
    </w:rPr>
  </w:style>
  <w:style w:type="paragraph" w:customStyle="1" w:styleId="1">
    <w:name w:val="Список маркированный 1"/>
    <w:basedOn w:val="aa"/>
    <w:link w:val="1f5"/>
    <w:qFormat/>
    <w:rsid w:val="00632138"/>
    <w:pPr>
      <w:numPr>
        <w:numId w:val="6"/>
      </w:numPr>
      <w:autoSpaceDN w:val="0"/>
      <w:spacing w:line="360" w:lineRule="auto"/>
      <w:jc w:val="both"/>
    </w:pPr>
  </w:style>
  <w:style w:type="character" w:customStyle="1" w:styleId="affff5">
    <w:name w:val="Основной текст с точкой Знак"/>
    <w:basedOn w:val="ab"/>
    <w:link w:val="a5"/>
    <w:locked/>
    <w:rsid w:val="00632138"/>
    <w:rPr>
      <w:sz w:val="24"/>
    </w:rPr>
  </w:style>
  <w:style w:type="paragraph" w:customStyle="1" w:styleId="a5">
    <w:name w:val="Основной текст с точкой"/>
    <w:basedOn w:val="aff8"/>
    <w:link w:val="affff5"/>
    <w:qFormat/>
    <w:rsid w:val="00632138"/>
    <w:pPr>
      <w:numPr>
        <w:numId w:val="7"/>
      </w:numPr>
      <w:tabs>
        <w:tab w:val="left" w:pos="851"/>
      </w:tabs>
      <w:spacing w:before="60"/>
    </w:pPr>
  </w:style>
  <w:style w:type="character" w:customStyle="1" w:styleId="affff6">
    <w:name w:val="Список с точкой Знак"/>
    <w:basedOn w:val="ab"/>
    <w:link w:val="a3"/>
    <w:locked/>
    <w:rsid w:val="00632138"/>
    <w:rPr>
      <w:sz w:val="24"/>
      <w:szCs w:val="24"/>
    </w:rPr>
  </w:style>
  <w:style w:type="paragraph" w:customStyle="1" w:styleId="a3">
    <w:name w:val="Список с точкой"/>
    <w:basedOn w:val="aa"/>
    <w:link w:val="affff6"/>
    <w:qFormat/>
    <w:rsid w:val="00632138"/>
    <w:pPr>
      <w:numPr>
        <w:ilvl w:val="7"/>
        <w:numId w:val="8"/>
      </w:numPr>
      <w:autoSpaceDN w:val="0"/>
      <w:jc w:val="both"/>
    </w:pPr>
  </w:style>
  <w:style w:type="paragraph" w:customStyle="1" w:styleId="212">
    <w:name w:val="Основной текст 21"/>
    <w:basedOn w:val="aa"/>
    <w:qFormat/>
    <w:rsid w:val="00632138"/>
    <w:pPr>
      <w:overflowPunct w:val="0"/>
      <w:autoSpaceDE w:val="0"/>
      <w:autoSpaceDN w:val="0"/>
      <w:adjustRightInd w:val="0"/>
      <w:spacing w:after="120"/>
      <w:ind w:left="283"/>
    </w:pPr>
    <w:rPr>
      <w:rFonts w:ascii="MS Sans Serif" w:hAnsi="MS Sans Serif"/>
      <w:sz w:val="20"/>
      <w:szCs w:val="20"/>
      <w:lang w:val="en-US"/>
    </w:rPr>
  </w:style>
  <w:style w:type="paragraph" w:customStyle="1" w:styleId="213">
    <w:name w:val="Основной текст с отступом 21"/>
    <w:basedOn w:val="aa"/>
    <w:qFormat/>
    <w:rsid w:val="00632138"/>
    <w:pPr>
      <w:overflowPunct w:val="0"/>
      <w:autoSpaceDE w:val="0"/>
      <w:autoSpaceDN w:val="0"/>
      <w:adjustRightInd w:val="0"/>
      <w:spacing w:before="240"/>
      <w:ind w:firstLine="567"/>
      <w:jc w:val="both"/>
    </w:pPr>
    <w:rPr>
      <w:sz w:val="28"/>
      <w:szCs w:val="20"/>
    </w:rPr>
  </w:style>
  <w:style w:type="paragraph" w:styleId="2b">
    <w:name w:val="Body Text 2"/>
    <w:basedOn w:val="aa"/>
    <w:link w:val="2a"/>
    <w:unhideWhenUsed/>
    <w:rsid w:val="00632138"/>
    <w:pPr>
      <w:autoSpaceDN w:val="0"/>
      <w:spacing w:after="120" w:line="480" w:lineRule="auto"/>
    </w:pPr>
  </w:style>
  <w:style w:type="character" w:customStyle="1" w:styleId="214">
    <w:name w:val="Основной текст 2 Знак1"/>
    <w:basedOn w:val="ab"/>
    <w:semiHidden/>
    <w:rsid w:val="00632138"/>
    <w:rPr>
      <w:sz w:val="24"/>
      <w:szCs w:val="24"/>
    </w:rPr>
  </w:style>
  <w:style w:type="paragraph" w:customStyle="1" w:styleId="affff7">
    <w:name w:val="Название закона"/>
    <w:basedOn w:val="aa"/>
    <w:next w:val="2b"/>
    <w:qFormat/>
    <w:rsid w:val="00632138"/>
    <w:pPr>
      <w:autoSpaceDN w:val="0"/>
      <w:jc w:val="center"/>
    </w:pPr>
    <w:rPr>
      <w:b/>
    </w:rPr>
  </w:style>
  <w:style w:type="paragraph" w:customStyle="1" w:styleId="1f6">
    <w:name w:val="Обычный (веб)1"/>
    <w:basedOn w:val="aa"/>
    <w:qFormat/>
    <w:rsid w:val="00632138"/>
    <w:pPr>
      <w:overflowPunct w:val="0"/>
      <w:autoSpaceDE w:val="0"/>
      <w:autoSpaceDN w:val="0"/>
      <w:adjustRightInd w:val="0"/>
      <w:spacing w:before="100" w:after="100"/>
    </w:pPr>
    <w:rPr>
      <w:color w:val="000000"/>
      <w:szCs w:val="20"/>
    </w:rPr>
  </w:style>
  <w:style w:type="paragraph" w:customStyle="1" w:styleId="311">
    <w:name w:val="Основной текст 31"/>
    <w:basedOn w:val="aa"/>
    <w:qFormat/>
    <w:rsid w:val="00632138"/>
    <w:pPr>
      <w:overflowPunct w:val="0"/>
      <w:autoSpaceDE w:val="0"/>
      <w:autoSpaceDN w:val="0"/>
      <w:adjustRightInd w:val="0"/>
      <w:jc w:val="center"/>
    </w:pPr>
    <w:rPr>
      <w:b/>
      <w:szCs w:val="20"/>
    </w:rPr>
  </w:style>
  <w:style w:type="paragraph" w:customStyle="1" w:styleId="1f7">
    <w:name w:val="Текст1"/>
    <w:basedOn w:val="aa"/>
    <w:qFormat/>
    <w:rsid w:val="00632138"/>
    <w:pPr>
      <w:autoSpaceDN w:val="0"/>
      <w:ind w:firstLine="709"/>
      <w:jc w:val="both"/>
    </w:pPr>
    <w:rPr>
      <w:szCs w:val="20"/>
    </w:rPr>
  </w:style>
  <w:style w:type="paragraph" w:customStyle="1" w:styleId="312">
    <w:name w:val="Основной текст с отступом 31"/>
    <w:basedOn w:val="aa"/>
    <w:qFormat/>
    <w:rsid w:val="00632138"/>
    <w:pPr>
      <w:autoSpaceDN w:val="0"/>
      <w:ind w:left="855"/>
      <w:jc w:val="both"/>
    </w:pPr>
    <w:rPr>
      <w:sz w:val="28"/>
      <w:szCs w:val="20"/>
    </w:rPr>
  </w:style>
  <w:style w:type="paragraph" w:customStyle="1" w:styleId="ConsPlusNonformat">
    <w:name w:val="ConsPlusNonformat"/>
    <w:qFormat/>
    <w:rsid w:val="00632138"/>
    <w:pPr>
      <w:widowControl w:val="0"/>
      <w:autoSpaceDE w:val="0"/>
      <w:autoSpaceDN w:val="0"/>
      <w:adjustRightInd w:val="0"/>
    </w:pPr>
    <w:rPr>
      <w:rFonts w:ascii="Courier New" w:hAnsi="Courier New" w:cs="Courier New"/>
    </w:rPr>
  </w:style>
  <w:style w:type="paragraph" w:customStyle="1" w:styleId="podzag">
    <w:name w:val="podzag"/>
    <w:basedOn w:val="aa"/>
    <w:qFormat/>
    <w:rsid w:val="00632138"/>
    <w:pPr>
      <w:autoSpaceDN w:val="0"/>
      <w:spacing w:before="100" w:after="100"/>
    </w:pPr>
    <w:rPr>
      <w:rFonts w:ascii="Arial Unicode MS" w:eastAsia="Arial Unicode MS" w:hAnsi="Arial Unicode MS"/>
      <w:szCs w:val="20"/>
    </w:rPr>
  </w:style>
  <w:style w:type="paragraph" w:customStyle="1" w:styleId="BodyTextIndent21">
    <w:name w:val="Body Text Indent 21"/>
    <w:basedOn w:val="aa"/>
    <w:qFormat/>
    <w:rsid w:val="00632138"/>
    <w:pPr>
      <w:autoSpaceDN w:val="0"/>
      <w:spacing w:before="120"/>
      <w:ind w:firstLine="709"/>
      <w:jc w:val="both"/>
    </w:pPr>
    <w:rPr>
      <w:szCs w:val="20"/>
    </w:rPr>
  </w:style>
  <w:style w:type="paragraph" w:customStyle="1" w:styleId="1f8">
    <w:name w:val="Знак Знак Знак Знак Знак Знак1 Знак"/>
    <w:basedOn w:val="aa"/>
    <w:qFormat/>
    <w:rsid w:val="00632138"/>
    <w:pPr>
      <w:autoSpaceDN w:val="0"/>
      <w:spacing w:before="100" w:beforeAutospacing="1" w:after="100" w:afterAutospacing="1"/>
    </w:pPr>
    <w:rPr>
      <w:rFonts w:ascii="Tahoma" w:hAnsi="Tahoma"/>
      <w:sz w:val="20"/>
      <w:szCs w:val="20"/>
      <w:lang w:val="en-US" w:eastAsia="en-US"/>
    </w:rPr>
  </w:style>
  <w:style w:type="character" w:customStyle="1" w:styleId="affff8">
    <w:name w:val="Р_Список с тире Знак Знак"/>
    <w:basedOn w:val="ab"/>
    <w:link w:val="a1"/>
    <w:locked/>
    <w:rsid w:val="00632138"/>
    <w:rPr>
      <w:sz w:val="24"/>
      <w:szCs w:val="24"/>
    </w:rPr>
  </w:style>
  <w:style w:type="paragraph" w:customStyle="1" w:styleId="a1">
    <w:name w:val="Р_Список с тире"/>
    <w:next w:val="aa"/>
    <w:link w:val="affff8"/>
    <w:qFormat/>
    <w:rsid w:val="00632138"/>
    <w:pPr>
      <w:numPr>
        <w:numId w:val="9"/>
      </w:numPr>
      <w:tabs>
        <w:tab w:val="num" w:pos="1200"/>
      </w:tabs>
      <w:autoSpaceDN w:val="0"/>
      <w:spacing w:line="360" w:lineRule="auto"/>
      <w:ind w:left="1200" w:hanging="480"/>
    </w:pPr>
    <w:rPr>
      <w:sz w:val="24"/>
      <w:szCs w:val="24"/>
    </w:rPr>
  </w:style>
  <w:style w:type="character" w:customStyle="1" w:styleId="affff9">
    <w:name w:val="Р_Основной текст Знак"/>
    <w:basedOn w:val="ab"/>
    <w:link w:val="affffa"/>
    <w:locked/>
    <w:rsid w:val="00632138"/>
    <w:rPr>
      <w:sz w:val="24"/>
      <w:szCs w:val="24"/>
    </w:rPr>
  </w:style>
  <w:style w:type="paragraph" w:customStyle="1" w:styleId="affffa">
    <w:name w:val="Р_Основной текст"/>
    <w:link w:val="affff9"/>
    <w:qFormat/>
    <w:rsid w:val="00632138"/>
    <w:pPr>
      <w:autoSpaceDN w:val="0"/>
      <w:spacing w:line="360" w:lineRule="auto"/>
      <w:ind w:firstLine="720"/>
      <w:jc w:val="both"/>
    </w:pPr>
    <w:rPr>
      <w:sz w:val="24"/>
      <w:szCs w:val="24"/>
    </w:rPr>
  </w:style>
  <w:style w:type="paragraph" w:customStyle="1" w:styleId="BodyText21">
    <w:name w:val="Body Text 21"/>
    <w:basedOn w:val="aa"/>
    <w:qFormat/>
    <w:rsid w:val="00632138"/>
    <w:pPr>
      <w:autoSpaceDE w:val="0"/>
      <w:autoSpaceDN w:val="0"/>
      <w:spacing w:before="120"/>
      <w:ind w:firstLine="709"/>
      <w:jc w:val="both"/>
    </w:pPr>
    <w:rPr>
      <w:sz w:val="28"/>
      <w:szCs w:val="28"/>
    </w:rPr>
  </w:style>
  <w:style w:type="paragraph" w:customStyle="1" w:styleId="1f9">
    <w:name w:val="1"/>
    <w:basedOn w:val="aa"/>
    <w:next w:val="a7"/>
    <w:uiPriority w:val="99"/>
    <w:qFormat/>
    <w:rsid w:val="00632138"/>
    <w:pPr>
      <w:autoSpaceDN w:val="0"/>
      <w:spacing w:before="100" w:beforeAutospacing="1" w:after="100" w:afterAutospacing="1"/>
    </w:pPr>
    <w:rPr>
      <w:color w:val="000000"/>
    </w:rPr>
  </w:style>
  <w:style w:type="paragraph" w:customStyle="1" w:styleId="2f0">
    <w:name w:val="Знак Знак Знак2 Знак"/>
    <w:basedOn w:val="aa"/>
    <w:next w:val="24"/>
    <w:autoRedefine/>
    <w:qFormat/>
    <w:rsid w:val="00632138"/>
    <w:pPr>
      <w:autoSpaceDN w:val="0"/>
      <w:spacing w:after="160" w:line="240" w:lineRule="exact"/>
      <w:jc w:val="right"/>
    </w:pPr>
    <w:rPr>
      <w:noProof/>
      <w:lang w:val="en-US" w:eastAsia="en-US"/>
    </w:rPr>
  </w:style>
  <w:style w:type="paragraph" w:customStyle="1" w:styleId="affffb">
    <w:name w:val="Название таблицы"/>
    <w:basedOn w:val="aff7"/>
    <w:autoRedefine/>
    <w:qFormat/>
    <w:rsid w:val="00632138"/>
    <w:pPr>
      <w:autoSpaceDN w:val="0"/>
      <w:spacing w:after="0"/>
      <w:ind w:firstLine="720"/>
      <w:jc w:val="both"/>
    </w:pPr>
  </w:style>
  <w:style w:type="character" w:customStyle="1" w:styleId="-7">
    <w:name w:val="Таблица - текст основной Знак"/>
    <w:basedOn w:val="ab"/>
    <w:link w:val="-8"/>
    <w:locked/>
    <w:rsid w:val="00632138"/>
    <w:rPr>
      <w:rFonts w:ascii="Arial" w:hAnsi="Arial" w:cs="Arial"/>
    </w:rPr>
  </w:style>
  <w:style w:type="paragraph" w:customStyle="1" w:styleId="-8">
    <w:name w:val="Таблица - текст основной"/>
    <w:basedOn w:val="aff7"/>
    <w:link w:val="-7"/>
    <w:qFormat/>
    <w:rsid w:val="00632138"/>
    <w:pPr>
      <w:suppressAutoHyphens/>
      <w:autoSpaceDN w:val="0"/>
      <w:spacing w:after="0"/>
    </w:pPr>
    <w:rPr>
      <w:rFonts w:ascii="Arial" w:hAnsi="Arial" w:cs="Arial"/>
      <w:sz w:val="20"/>
      <w:szCs w:val="20"/>
    </w:rPr>
  </w:style>
  <w:style w:type="paragraph" w:customStyle="1" w:styleId="-9">
    <w:name w:val="Таблица - шапка"/>
    <w:basedOn w:val="aa"/>
    <w:qFormat/>
    <w:rsid w:val="00632138"/>
    <w:pPr>
      <w:suppressAutoHyphens/>
      <w:autoSpaceDN w:val="0"/>
      <w:spacing w:before="120" w:after="120"/>
      <w:jc w:val="center"/>
    </w:pPr>
    <w:rPr>
      <w:rFonts w:ascii="Arial" w:hAnsi="Arial" w:cs="Arial"/>
      <w:b/>
      <w:sz w:val="20"/>
      <w:szCs w:val="20"/>
    </w:rPr>
  </w:style>
  <w:style w:type="paragraph" w:customStyle="1" w:styleId="ConsNormal">
    <w:name w:val="ConsNormal"/>
    <w:qFormat/>
    <w:rsid w:val="00632138"/>
    <w:pPr>
      <w:widowControl w:val="0"/>
      <w:autoSpaceDE w:val="0"/>
      <w:autoSpaceDN w:val="0"/>
      <w:adjustRightInd w:val="0"/>
      <w:ind w:firstLine="720"/>
    </w:pPr>
    <w:rPr>
      <w:rFonts w:ascii="Arial" w:hAnsi="Arial" w:cs="Arial"/>
    </w:rPr>
  </w:style>
  <w:style w:type="paragraph" w:customStyle="1" w:styleId="ConsNonformat">
    <w:name w:val="ConsNonformat"/>
    <w:qFormat/>
    <w:rsid w:val="00632138"/>
    <w:pPr>
      <w:widowControl w:val="0"/>
      <w:autoSpaceDE w:val="0"/>
      <w:autoSpaceDN w:val="0"/>
      <w:adjustRightInd w:val="0"/>
    </w:pPr>
    <w:rPr>
      <w:rFonts w:ascii="Courier New" w:hAnsi="Courier New" w:cs="Courier New"/>
    </w:rPr>
  </w:style>
  <w:style w:type="paragraph" w:customStyle="1" w:styleId="ConsTitle">
    <w:name w:val="ConsTitle"/>
    <w:qFormat/>
    <w:rsid w:val="00632138"/>
    <w:pPr>
      <w:widowControl w:val="0"/>
      <w:autoSpaceDE w:val="0"/>
      <w:autoSpaceDN w:val="0"/>
      <w:adjustRightInd w:val="0"/>
    </w:pPr>
    <w:rPr>
      <w:rFonts w:ascii="Arial" w:hAnsi="Arial" w:cs="Arial"/>
      <w:b/>
      <w:bCs/>
    </w:rPr>
  </w:style>
  <w:style w:type="paragraph" w:customStyle="1" w:styleId="1fa">
    <w:name w:val="Обычный1"/>
    <w:qFormat/>
    <w:rsid w:val="00632138"/>
    <w:pPr>
      <w:autoSpaceDN w:val="0"/>
      <w:snapToGrid w:val="0"/>
    </w:pPr>
  </w:style>
  <w:style w:type="paragraph" w:customStyle="1" w:styleId="37">
    <w:name w:val="заг 3"/>
    <w:basedOn w:val="31"/>
    <w:qFormat/>
    <w:rsid w:val="00632138"/>
    <w:pPr>
      <w:keepNext/>
      <w:numPr>
        <w:ilvl w:val="0"/>
        <w:numId w:val="0"/>
      </w:numPr>
      <w:autoSpaceDN w:val="0"/>
      <w:spacing w:before="0" w:line="240" w:lineRule="auto"/>
      <w:jc w:val="center"/>
    </w:pPr>
    <w:rPr>
      <w:rFonts w:eastAsia="Times New Roman" w:cs="Times New Roman"/>
      <w:b/>
      <w:sz w:val="24"/>
      <w:szCs w:val="20"/>
      <w:u w:val="none"/>
    </w:rPr>
  </w:style>
  <w:style w:type="paragraph" w:customStyle="1" w:styleId="1fb">
    <w:name w:val="Знак Знак Знак1 Знак Знак Знак Знак Знак Знак Знак Знак Знак Знак"/>
    <w:basedOn w:val="aa"/>
    <w:qFormat/>
    <w:rsid w:val="00632138"/>
    <w:pPr>
      <w:autoSpaceDN w:val="0"/>
      <w:spacing w:before="100" w:beforeAutospacing="1" w:after="100" w:afterAutospacing="1"/>
    </w:pPr>
    <w:rPr>
      <w:rFonts w:ascii="Tahoma" w:hAnsi="Tahoma"/>
      <w:sz w:val="20"/>
      <w:szCs w:val="20"/>
      <w:lang w:val="en-US" w:eastAsia="en-US"/>
    </w:rPr>
  </w:style>
  <w:style w:type="character" w:customStyle="1" w:styleId="affffc">
    <w:name w:val="Основной жирный Знак"/>
    <w:basedOn w:val="ab"/>
    <w:link w:val="affffd"/>
    <w:locked/>
    <w:rsid w:val="00632138"/>
    <w:rPr>
      <w:b/>
      <w:bCs/>
      <w:sz w:val="24"/>
      <w:szCs w:val="24"/>
    </w:rPr>
  </w:style>
  <w:style w:type="paragraph" w:customStyle="1" w:styleId="affffd">
    <w:name w:val="Основной жирный"/>
    <w:basedOn w:val="aff8"/>
    <w:next w:val="aff8"/>
    <w:link w:val="affffc"/>
    <w:qFormat/>
    <w:rsid w:val="00632138"/>
    <w:pPr>
      <w:widowControl w:val="0"/>
      <w:spacing w:before="120"/>
    </w:pPr>
    <w:rPr>
      <w:b/>
      <w:bCs/>
      <w:szCs w:val="24"/>
    </w:rPr>
  </w:style>
  <w:style w:type="character" w:customStyle="1" w:styleId="-a">
    <w:name w:val="Таблица - текст выделенный Знак"/>
    <w:basedOn w:val="ab"/>
    <w:link w:val="-b"/>
    <w:locked/>
    <w:rsid w:val="00632138"/>
    <w:rPr>
      <w:rFonts w:ascii="Arial" w:hAnsi="Arial" w:cs="Arial"/>
      <w:b/>
    </w:rPr>
  </w:style>
  <w:style w:type="paragraph" w:customStyle="1" w:styleId="-b">
    <w:name w:val="Таблица - текст выделенный"/>
    <w:basedOn w:val="aff7"/>
    <w:link w:val="-a"/>
    <w:qFormat/>
    <w:rsid w:val="00632138"/>
    <w:pPr>
      <w:suppressAutoHyphens/>
      <w:autoSpaceDN w:val="0"/>
      <w:spacing w:before="40" w:after="40"/>
      <w:jc w:val="both"/>
    </w:pPr>
    <w:rPr>
      <w:rFonts w:ascii="Arial" w:hAnsi="Arial" w:cs="Arial"/>
      <w:b/>
      <w:sz w:val="20"/>
      <w:szCs w:val="20"/>
    </w:rPr>
  </w:style>
  <w:style w:type="paragraph" w:customStyle="1" w:styleId="xl66">
    <w:name w:val="xl66"/>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67">
    <w:name w:val="xl67"/>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8">
    <w:name w:val="xl68"/>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69">
    <w:name w:val="xl69"/>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0">
    <w:name w:val="xl70"/>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71">
    <w:name w:val="xl7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2">
    <w:name w:val="xl72"/>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rPr>
  </w:style>
  <w:style w:type="paragraph" w:customStyle="1" w:styleId="xl73">
    <w:name w:val="xl73"/>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74">
    <w:name w:val="xl74"/>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5">
    <w:name w:val="xl7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6">
    <w:name w:val="xl76"/>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77">
    <w:name w:val="xl7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8">
    <w:name w:val="xl78"/>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79">
    <w:name w:val="xl79"/>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80">
    <w:name w:val="xl80"/>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1">
    <w:name w:val="xl8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2">
    <w:name w:val="xl82"/>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83">
    <w:name w:val="xl83"/>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style>
  <w:style w:type="paragraph" w:customStyle="1" w:styleId="xl84">
    <w:name w:val="xl84"/>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sz w:val="22"/>
      <w:szCs w:val="22"/>
    </w:rPr>
  </w:style>
  <w:style w:type="paragraph" w:customStyle="1" w:styleId="xl85">
    <w:name w:val="xl8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86">
    <w:name w:val="xl86"/>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87">
    <w:name w:val="xl8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2"/>
      <w:szCs w:val="22"/>
    </w:rPr>
  </w:style>
  <w:style w:type="paragraph" w:customStyle="1" w:styleId="xl88">
    <w:name w:val="xl88"/>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89">
    <w:name w:val="xl89"/>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paragraph" w:customStyle="1" w:styleId="xl90">
    <w:name w:val="xl90"/>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1">
    <w:name w:val="xl91"/>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rPr>
  </w:style>
  <w:style w:type="paragraph" w:customStyle="1" w:styleId="xl92">
    <w:name w:val="xl92"/>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style>
  <w:style w:type="paragraph" w:customStyle="1" w:styleId="xl93">
    <w:name w:val="xl93"/>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style>
  <w:style w:type="paragraph" w:customStyle="1" w:styleId="xl94">
    <w:name w:val="xl94"/>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5">
    <w:name w:val="xl95"/>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sz w:val="22"/>
      <w:szCs w:val="22"/>
    </w:rPr>
  </w:style>
  <w:style w:type="paragraph" w:customStyle="1" w:styleId="xl96">
    <w:name w:val="xl96"/>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97">
    <w:name w:val="xl97"/>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98">
    <w:name w:val="xl98"/>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99">
    <w:name w:val="xl99"/>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sz w:val="22"/>
      <w:szCs w:val="22"/>
    </w:rPr>
  </w:style>
  <w:style w:type="paragraph" w:customStyle="1" w:styleId="xl100">
    <w:name w:val="xl100"/>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1">
    <w:name w:val="xl101"/>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rPr>
  </w:style>
  <w:style w:type="paragraph" w:customStyle="1" w:styleId="xl102">
    <w:name w:val="xl102"/>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jc w:val="center"/>
    </w:pPr>
    <w:rPr>
      <w:b/>
      <w:bCs/>
      <w:sz w:val="22"/>
      <w:szCs w:val="22"/>
    </w:rPr>
  </w:style>
  <w:style w:type="paragraph" w:customStyle="1" w:styleId="xl103">
    <w:name w:val="xl103"/>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style>
  <w:style w:type="paragraph" w:customStyle="1" w:styleId="xl104">
    <w:name w:val="xl104"/>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i/>
      <w:iCs/>
      <w:sz w:val="32"/>
      <w:szCs w:val="32"/>
    </w:rPr>
  </w:style>
  <w:style w:type="paragraph" w:customStyle="1" w:styleId="xl105">
    <w:name w:val="xl105"/>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6">
    <w:name w:val="xl106"/>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b/>
      <w:bCs/>
      <w:i/>
      <w:iCs/>
      <w:sz w:val="32"/>
      <w:szCs w:val="32"/>
    </w:rPr>
  </w:style>
  <w:style w:type="paragraph" w:customStyle="1" w:styleId="xl107">
    <w:name w:val="xl107"/>
    <w:basedOn w:val="aa"/>
    <w:qFormat/>
    <w:rsid w:val="0063213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b/>
      <w:bCs/>
    </w:rPr>
  </w:style>
  <w:style w:type="paragraph" w:customStyle="1" w:styleId="xl108">
    <w:name w:val="xl108"/>
    <w:basedOn w:val="aa"/>
    <w:qFormat/>
    <w:rsid w:val="00632138"/>
    <w:pPr>
      <w:pBdr>
        <w:top w:val="single" w:sz="4" w:space="0" w:color="auto"/>
        <w:left w:val="single" w:sz="4" w:space="0" w:color="auto"/>
        <w:bottom w:val="single" w:sz="4" w:space="0" w:color="auto"/>
        <w:right w:val="single" w:sz="4" w:space="0" w:color="auto"/>
      </w:pBdr>
      <w:shd w:val="clear" w:color="auto" w:fill="D8D8D8"/>
      <w:autoSpaceDN w:val="0"/>
      <w:spacing w:before="100" w:beforeAutospacing="1" w:after="100" w:afterAutospacing="1"/>
    </w:pPr>
    <w:rPr>
      <w:b/>
      <w:bCs/>
    </w:rPr>
  </w:style>
  <w:style w:type="paragraph" w:customStyle="1" w:styleId="xl109">
    <w:name w:val="xl109"/>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pPr>
    <w:rPr>
      <w:b/>
      <w:bCs/>
    </w:rPr>
  </w:style>
  <w:style w:type="paragraph" w:customStyle="1" w:styleId="xl110">
    <w:name w:val="xl110"/>
    <w:basedOn w:val="aa"/>
    <w:qFormat/>
    <w:rsid w:val="00632138"/>
    <w:pPr>
      <w:pBdr>
        <w:top w:val="single" w:sz="4" w:space="0" w:color="auto"/>
        <w:left w:val="single" w:sz="4" w:space="0" w:color="auto"/>
        <w:bottom w:val="single" w:sz="4" w:space="0" w:color="auto"/>
        <w:right w:val="single" w:sz="4" w:space="0" w:color="auto"/>
      </w:pBdr>
      <w:shd w:val="clear" w:color="auto" w:fill="A5A5A5"/>
      <w:autoSpaceDN w:val="0"/>
      <w:spacing w:before="100" w:beforeAutospacing="1" w:after="100" w:afterAutospacing="1"/>
      <w:jc w:val="center"/>
    </w:pPr>
    <w:rPr>
      <w:b/>
      <w:bCs/>
    </w:rPr>
  </w:style>
  <w:style w:type="character" w:styleId="affffe">
    <w:name w:val="footnote reference"/>
    <w:aliases w:val="Знак сноски 1,Знак сноски-FN,Ciae niinee-FN,Referencia nota al pie,Ciae niinee 1,SUPERS,Odwołanie przypisu,Footnote symbol"/>
    <w:basedOn w:val="ab"/>
    <w:uiPriority w:val="99"/>
    <w:unhideWhenUsed/>
    <w:rsid w:val="00632138"/>
    <w:rPr>
      <w:vertAlign w:val="superscript"/>
    </w:rPr>
  </w:style>
  <w:style w:type="character" w:styleId="afffff">
    <w:name w:val="annotation reference"/>
    <w:basedOn w:val="ab"/>
    <w:unhideWhenUsed/>
    <w:rsid w:val="00632138"/>
    <w:rPr>
      <w:sz w:val="16"/>
      <w:szCs w:val="16"/>
    </w:rPr>
  </w:style>
  <w:style w:type="character" w:styleId="afffff0">
    <w:name w:val="endnote reference"/>
    <w:basedOn w:val="ab"/>
    <w:uiPriority w:val="99"/>
    <w:unhideWhenUsed/>
    <w:rsid w:val="00632138"/>
    <w:rPr>
      <w:vertAlign w:val="superscript"/>
    </w:rPr>
  </w:style>
  <w:style w:type="character" w:customStyle="1" w:styleId="71">
    <w:name w:val="Заголовок 7 Знак1"/>
    <w:basedOn w:val="ab"/>
    <w:semiHidden/>
    <w:rsid w:val="00632138"/>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b"/>
    <w:semiHidden/>
    <w:rsid w:val="00632138"/>
    <w:rPr>
      <w:rFonts w:asciiTheme="majorHAnsi" w:eastAsiaTheme="majorEastAsia" w:hAnsiTheme="majorHAnsi" w:cstheme="majorBidi"/>
      <w:color w:val="404040" w:themeColor="text1" w:themeTint="BF"/>
    </w:rPr>
  </w:style>
  <w:style w:type="character" w:customStyle="1" w:styleId="91">
    <w:name w:val="Заголовок 9 Знак1"/>
    <w:basedOn w:val="ab"/>
    <w:semiHidden/>
    <w:rsid w:val="00632138"/>
    <w:rPr>
      <w:rFonts w:asciiTheme="majorHAnsi" w:eastAsiaTheme="majorEastAsia" w:hAnsiTheme="majorHAnsi" w:cstheme="majorBidi"/>
      <w:i/>
      <w:iCs/>
      <w:color w:val="404040" w:themeColor="text1" w:themeTint="BF"/>
    </w:rPr>
  </w:style>
  <w:style w:type="character" w:customStyle="1" w:styleId="1fc">
    <w:name w:val="Название Знак1"/>
    <w:basedOn w:val="ab"/>
    <w:rsid w:val="00632138"/>
    <w:rPr>
      <w:rFonts w:asciiTheme="majorHAnsi" w:eastAsiaTheme="majorEastAsia" w:hAnsiTheme="majorHAnsi" w:cstheme="majorBidi"/>
      <w:color w:val="17365D" w:themeColor="text2" w:themeShade="BF"/>
      <w:spacing w:val="5"/>
      <w:kern w:val="28"/>
      <w:sz w:val="52"/>
      <w:szCs w:val="52"/>
    </w:rPr>
  </w:style>
  <w:style w:type="character" w:customStyle="1" w:styleId="1fd">
    <w:name w:val="Нижний колонтитул Знак1"/>
    <w:basedOn w:val="ab"/>
    <w:semiHidden/>
    <w:rsid w:val="00632138"/>
    <w:rPr>
      <w:sz w:val="24"/>
      <w:szCs w:val="24"/>
    </w:rPr>
  </w:style>
  <w:style w:type="character" w:customStyle="1" w:styleId="1fe">
    <w:name w:val="Верхний колонтитул Знак1"/>
    <w:basedOn w:val="ab"/>
    <w:uiPriority w:val="99"/>
    <w:semiHidden/>
    <w:rsid w:val="00632138"/>
    <w:rPr>
      <w:sz w:val="24"/>
      <w:szCs w:val="24"/>
    </w:rPr>
  </w:style>
  <w:style w:type="character" w:customStyle="1" w:styleId="212pt3">
    <w:name w:val="Заголовок 2 + 12 pt Знак Знак Знак Знак Знак"/>
    <w:basedOn w:val="ab"/>
    <w:rsid w:val="00632138"/>
    <w:rPr>
      <w:b/>
      <w:bCs/>
      <w:sz w:val="24"/>
      <w:lang w:val="ru-RU" w:eastAsia="ru-RU" w:bidi="ar-SA"/>
    </w:rPr>
  </w:style>
  <w:style w:type="character" w:customStyle="1" w:styleId="212pt4">
    <w:name w:val="Заголовок 2 + 12 pt Знак Знак Знак Знак"/>
    <w:basedOn w:val="ab"/>
    <w:rsid w:val="00632138"/>
    <w:rPr>
      <w:bCs/>
      <w:sz w:val="24"/>
      <w:szCs w:val="24"/>
      <w:lang w:val="ru-RU" w:eastAsia="ru-RU" w:bidi="ar-SA"/>
    </w:rPr>
  </w:style>
  <w:style w:type="paragraph" w:styleId="afff7">
    <w:name w:val="Document Map"/>
    <w:basedOn w:val="aa"/>
    <w:link w:val="afff6"/>
    <w:unhideWhenUsed/>
    <w:rsid w:val="00632138"/>
    <w:pPr>
      <w:autoSpaceDN w:val="0"/>
    </w:pPr>
    <w:rPr>
      <w:rFonts w:ascii="Tahoma" w:hAnsi="Tahoma" w:cs="Tahoma"/>
      <w:sz w:val="20"/>
      <w:szCs w:val="20"/>
    </w:rPr>
  </w:style>
  <w:style w:type="character" w:customStyle="1" w:styleId="1ff">
    <w:name w:val="Схема документа Знак1"/>
    <w:basedOn w:val="ab"/>
    <w:uiPriority w:val="99"/>
    <w:semiHidden/>
    <w:rsid w:val="00632138"/>
    <w:rPr>
      <w:rFonts w:ascii="Tahoma" w:hAnsi="Tahoma" w:cs="Tahoma"/>
      <w:sz w:val="16"/>
      <w:szCs w:val="16"/>
    </w:rPr>
  </w:style>
  <w:style w:type="paragraph" w:styleId="afffb">
    <w:name w:val="annotation subject"/>
    <w:basedOn w:val="afff"/>
    <w:next w:val="afff"/>
    <w:link w:val="afffa"/>
    <w:uiPriority w:val="99"/>
    <w:unhideWhenUsed/>
    <w:rsid w:val="00632138"/>
    <w:rPr>
      <w:b/>
      <w:bCs/>
    </w:rPr>
  </w:style>
  <w:style w:type="character" w:customStyle="1" w:styleId="1ff0">
    <w:name w:val="Тема примечания Знак1"/>
    <w:basedOn w:val="1a"/>
    <w:semiHidden/>
    <w:rsid w:val="00632138"/>
    <w:rPr>
      <w:b/>
      <w:bCs/>
    </w:rPr>
  </w:style>
  <w:style w:type="paragraph" w:styleId="afffc">
    <w:name w:val="Balloon Text"/>
    <w:basedOn w:val="aa"/>
    <w:link w:val="2e"/>
    <w:uiPriority w:val="99"/>
    <w:unhideWhenUsed/>
    <w:rsid w:val="00632138"/>
    <w:pPr>
      <w:autoSpaceDN w:val="0"/>
    </w:pPr>
    <w:rPr>
      <w:rFonts w:ascii="Tahoma" w:hAnsi="Tahoma" w:cs="Tahoma"/>
      <w:sz w:val="16"/>
      <w:szCs w:val="16"/>
    </w:rPr>
  </w:style>
  <w:style w:type="character" w:customStyle="1" w:styleId="afffff1">
    <w:name w:val="Текст выноски Знак"/>
    <w:basedOn w:val="ab"/>
    <w:uiPriority w:val="99"/>
    <w:rsid w:val="00632138"/>
    <w:rPr>
      <w:rFonts w:ascii="Tahoma" w:hAnsi="Tahoma" w:cs="Tahoma"/>
      <w:sz w:val="16"/>
      <w:szCs w:val="16"/>
    </w:rPr>
  </w:style>
  <w:style w:type="character" w:customStyle="1" w:styleId="1ff1">
    <w:name w:val="Текст выноски Знак1"/>
    <w:basedOn w:val="ab"/>
    <w:semiHidden/>
    <w:rsid w:val="00632138"/>
    <w:rPr>
      <w:rFonts w:ascii="Tahoma" w:hAnsi="Tahoma" w:cs="Tahoma"/>
      <w:sz w:val="16"/>
      <w:szCs w:val="16"/>
    </w:rPr>
  </w:style>
  <w:style w:type="paragraph" w:styleId="afff5">
    <w:name w:val="Message Header"/>
    <w:basedOn w:val="aa"/>
    <w:link w:val="afff4"/>
    <w:unhideWhenUsed/>
    <w:rsid w:val="00632138"/>
    <w:pPr>
      <w:pBdr>
        <w:top w:val="single" w:sz="6" w:space="1" w:color="auto"/>
        <w:left w:val="single" w:sz="6" w:space="1" w:color="auto"/>
        <w:bottom w:val="single" w:sz="6" w:space="1" w:color="auto"/>
        <w:right w:val="single" w:sz="6" w:space="1" w:color="auto"/>
      </w:pBdr>
      <w:shd w:val="pct20" w:color="auto" w:fill="auto"/>
      <w:autoSpaceDN w:val="0"/>
      <w:ind w:left="1134" w:hanging="1134"/>
    </w:pPr>
    <w:rPr>
      <w:rFonts w:ascii="NTHelvetica/Cyrillic" w:hAnsi="NTHelvetica/Cyrillic"/>
      <w:sz w:val="16"/>
      <w:szCs w:val="20"/>
    </w:rPr>
  </w:style>
  <w:style w:type="character" w:customStyle="1" w:styleId="1ff2">
    <w:name w:val="Шапка Знак1"/>
    <w:basedOn w:val="ab"/>
    <w:semiHidden/>
    <w:rsid w:val="00632138"/>
    <w:rPr>
      <w:rFonts w:asciiTheme="majorHAnsi" w:eastAsiaTheme="majorEastAsia" w:hAnsiTheme="majorHAnsi" w:cstheme="majorBidi"/>
      <w:sz w:val="24"/>
      <w:szCs w:val="24"/>
      <w:shd w:val="pct20" w:color="auto" w:fill="auto"/>
    </w:rPr>
  </w:style>
  <w:style w:type="character" w:customStyle="1" w:styleId="1ff3">
    <w:name w:val="Подзаголовок Знак1"/>
    <w:basedOn w:val="ab"/>
    <w:rsid w:val="00632138"/>
    <w:rPr>
      <w:rFonts w:asciiTheme="majorHAnsi" w:eastAsiaTheme="majorEastAsia" w:hAnsiTheme="majorHAnsi" w:cstheme="majorBidi"/>
      <w:i/>
      <w:iCs/>
      <w:color w:val="4F81BD" w:themeColor="accent1"/>
      <w:spacing w:val="15"/>
      <w:sz w:val="24"/>
      <w:szCs w:val="24"/>
    </w:rPr>
  </w:style>
  <w:style w:type="paragraph" w:styleId="34">
    <w:name w:val="Body Text 3"/>
    <w:basedOn w:val="aa"/>
    <w:link w:val="33"/>
    <w:uiPriority w:val="99"/>
    <w:unhideWhenUsed/>
    <w:rsid w:val="00632138"/>
    <w:pPr>
      <w:autoSpaceDN w:val="0"/>
      <w:spacing w:after="120"/>
    </w:pPr>
    <w:rPr>
      <w:sz w:val="16"/>
      <w:szCs w:val="16"/>
    </w:rPr>
  </w:style>
  <w:style w:type="character" w:customStyle="1" w:styleId="313">
    <w:name w:val="Основной текст 3 Знак1"/>
    <w:basedOn w:val="ab"/>
    <w:uiPriority w:val="99"/>
    <w:semiHidden/>
    <w:rsid w:val="00632138"/>
    <w:rPr>
      <w:sz w:val="16"/>
      <w:szCs w:val="16"/>
    </w:rPr>
  </w:style>
  <w:style w:type="paragraph" w:styleId="29">
    <w:name w:val="Body Text First Indent 2"/>
    <w:basedOn w:val="aff8"/>
    <w:link w:val="28"/>
    <w:unhideWhenUsed/>
    <w:rsid w:val="00632138"/>
    <w:pPr>
      <w:overflowPunct/>
      <w:autoSpaceDE/>
      <w:adjustRightInd/>
      <w:ind w:left="360" w:firstLine="360"/>
      <w:jc w:val="left"/>
    </w:pPr>
    <w:rPr>
      <w:szCs w:val="24"/>
    </w:rPr>
  </w:style>
  <w:style w:type="character" w:customStyle="1" w:styleId="215">
    <w:name w:val="Красная строка 2 Знак1"/>
    <w:basedOn w:val="18"/>
    <w:semiHidden/>
    <w:rsid w:val="00632138"/>
    <w:rPr>
      <w:sz w:val="24"/>
      <w:szCs w:val="24"/>
    </w:rPr>
  </w:style>
  <w:style w:type="paragraph" w:styleId="afff9">
    <w:name w:val="Plain Text"/>
    <w:basedOn w:val="aa"/>
    <w:link w:val="afff8"/>
    <w:unhideWhenUsed/>
    <w:rsid w:val="00632138"/>
    <w:pPr>
      <w:autoSpaceDN w:val="0"/>
    </w:pPr>
    <w:rPr>
      <w:rFonts w:ascii="Courier New" w:hAnsi="Courier New" w:cs="Courier New"/>
      <w:sz w:val="20"/>
      <w:szCs w:val="20"/>
    </w:rPr>
  </w:style>
  <w:style w:type="character" w:customStyle="1" w:styleId="1ff4">
    <w:name w:val="Текст Знак1"/>
    <w:basedOn w:val="ab"/>
    <w:semiHidden/>
    <w:rsid w:val="00632138"/>
    <w:rPr>
      <w:rFonts w:ascii="Consolas" w:hAnsi="Consolas"/>
      <w:sz w:val="21"/>
      <w:szCs w:val="21"/>
    </w:rPr>
  </w:style>
  <w:style w:type="character" w:customStyle="1" w:styleId="BodyTextIndentChar">
    <w:name w:val="Body Text Indent Char"/>
    <w:basedOn w:val="ab"/>
    <w:locked/>
    <w:rsid w:val="00632138"/>
    <w:rPr>
      <w:rFonts w:ascii="Times New Roman" w:hAnsi="Times New Roman" w:cs="Times New Roman" w:hint="default"/>
      <w:sz w:val="24"/>
      <w:lang w:val="ru-RU" w:eastAsia="ru-RU" w:bidi="ar-SA"/>
    </w:rPr>
  </w:style>
  <w:style w:type="paragraph" w:styleId="36">
    <w:name w:val="Body Text Indent 3"/>
    <w:basedOn w:val="aa"/>
    <w:link w:val="35"/>
    <w:unhideWhenUsed/>
    <w:rsid w:val="00632138"/>
    <w:pPr>
      <w:autoSpaceDN w:val="0"/>
      <w:spacing w:after="120"/>
      <w:ind w:left="283"/>
    </w:pPr>
    <w:rPr>
      <w:sz w:val="16"/>
      <w:szCs w:val="16"/>
    </w:rPr>
  </w:style>
  <w:style w:type="character" w:customStyle="1" w:styleId="314">
    <w:name w:val="Основной текст с отступом 3 Знак1"/>
    <w:basedOn w:val="ab"/>
    <w:semiHidden/>
    <w:rsid w:val="00632138"/>
    <w:rPr>
      <w:sz w:val="16"/>
      <w:szCs w:val="16"/>
    </w:rPr>
  </w:style>
  <w:style w:type="character" w:customStyle="1" w:styleId="afffff2">
    <w:name w:val="Знак Знак Знак"/>
    <w:basedOn w:val="ab"/>
    <w:rsid w:val="00632138"/>
    <w:rPr>
      <w:sz w:val="24"/>
      <w:lang w:val="ru-RU" w:eastAsia="ru-RU" w:bidi="ar-SA"/>
    </w:rPr>
  </w:style>
  <w:style w:type="character" w:customStyle="1" w:styleId="110">
    <w:name w:val="Знак Знак11"/>
    <w:basedOn w:val="ab"/>
    <w:rsid w:val="00632138"/>
    <w:rPr>
      <w:rFonts w:ascii="Times New Roman" w:eastAsia="Times New Roman" w:hAnsi="Times New Roman" w:cs="Times New Roman" w:hint="default"/>
      <w:sz w:val="24"/>
      <w:szCs w:val="24"/>
    </w:rPr>
  </w:style>
  <w:style w:type="character" w:customStyle="1" w:styleId="apple-converted-space">
    <w:name w:val="apple-converted-space"/>
    <w:basedOn w:val="ab"/>
    <w:rsid w:val="00632138"/>
    <w:rPr>
      <w:rFonts w:ascii="Times New Roman" w:hAnsi="Times New Roman" w:cs="Times New Roman" w:hint="default"/>
    </w:rPr>
  </w:style>
  <w:style w:type="character" w:customStyle="1" w:styleId="text">
    <w:name w:val="text"/>
    <w:basedOn w:val="ab"/>
    <w:rsid w:val="00632138"/>
    <w:rPr>
      <w:rFonts w:ascii="Times New Roman" w:hAnsi="Times New Roman" w:cs="Times New Roman" w:hint="default"/>
    </w:rPr>
  </w:style>
  <w:style w:type="paragraph" w:styleId="afff1">
    <w:name w:val="endnote text"/>
    <w:basedOn w:val="aa"/>
    <w:link w:val="afff0"/>
    <w:uiPriority w:val="99"/>
    <w:unhideWhenUsed/>
    <w:rsid w:val="00632138"/>
    <w:pPr>
      <w:autoSpaceDN w:val="0"/>
    </w:pPr>
    <w:rPr>
      <w:sz w:val="20"/>
      <w:szCs w:val="20"/>
    </w:rPr>
  </w:style>
  <w:style w:type="character" w:customStyle="1" w:styleId="1ff5">
    <w:name w:val="Текст концевой сноски Знак1"/>
    <w:basedOn w:val="ab"/>
    <w:semiHidden/>
    <w:rsid w:val="00632138"/>
  </w:style>
  <w:style w:type="character" w:customStyle="1" w:styleId="221">
    <w:name w:val="Знак Знак22"/>
    <w:basedOn w:val="ab"/>
    <w:rsid w:val="00632138"/>
    <w:rPr>
      <w:rFonts w:ascii="Times New Roman" w:eastAsia="Times New Roman" w:hAnsi="Times New Roman" w:cs="Times New Roman" w:hint="default"/>
      <w:b/>
      <w:bCs w:val="0"/>
      <w:sz w:val="28"/>
      <w:szCs w:val="24"/>
    </w:rPr>
  </w:style>
  <w:style w:type="character" w:customStyle="1" w:styleId="FontStyle371">
    <w:name w:val="Font Style371"/>
    <w:basedOn w:val="ab"/>
    <w:rsid w:val="00632138"/>
    <w:rPr>
      <w:rFonts w:ascii="Times New Roman" w:hAnsi="Times New Roman" w:cs="Times New Roman" w:hint="default"/>
      <w:sz w:val="20"/>
      <w:szCs w:val="20"/>
    </w:rPr>
  </w:style>
  <w:style w:type="character" w:customStyle="1" w:styleId="v121">
    <w:name w:val="v121"/>
    <w:basedOn w:val="ab"/>
    <w:rsid w:val="00632138"/>
    <w:rPr>
      <w:rFonts w:ascii="Verdana" w:hAnsi="Verdana" w:hint="default"/>
      <w:sz w:val="18"/>
      <w:szCs w:val="18"/>
    </w:rPr>
  </w:style>
  <w:style w:type="table" w:styleId="43">
    <w:name w:val="Table Classic 4"/>
    <w:basedOn w:val="ac"/>
    <w:unhideWhenUsed/>
    <w:rsid w:val="00632138"/>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6">
    <w:name w:val="Table Columns 1"/>
    <w:basedOn w:val="ac"/>
    <w:unhideWhenUsed/>
    <w:rsid w:val="00632138"/>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1">
    <w:name w:val="Table Columns 5"/>
    <w:basedOn w:val="ac"/>
    <w:unhideWhenUsed/>
    <w:rsid w:val="00632138"/>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1">
    <w:name w:val="Table List 2"/>
    <w:basedOn w:val="ac"/>
    <w:unhideWhenUsed/>
    <w:rsid w:val="0063213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0">
    <w:name w:val="Table List 7"/>
    <w:basedOn w:val="ac"/>
    <w:unhideWhenUsed/>
    <w:rsid w:val="0063213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c"/>
    <w:unhideWhenUsed/>
    <w:rsid w:val="0063213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8">
    <w:name w:val="Table 3D effects 3"/>
    <w:basedOn w:val="ac"/>
    <w:unhideWhenUsed/>
    <w:rsid w:val="00632138"/>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3">
    <w:name w:val="Table Contemporary"/>
    <w:basedOn w:val="ac"/>
    <w:unhideWhenUsed/>
    <w:rsid w:val="0063213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4">
    <w:name w:val="Table Elegant"/>
    <w:basedOn w:val="ac"/>
    <w:unhideWhenUsed/>
    <w:rsid w:val="00632138"/>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1ff7">
    <w:name w:val="Table Subtle 1"/>
    <w:basedOn w:val="ac"/>
    <w:unhideWhenUsed/>
    <w:rsid w:val="0063213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c"/>
    <w:unhideWhenUsed/>
    <w:rsid w:val="00632138"/>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5">
    <w:name w:val="Table Grid"/>
    <w:aliases w:val="Таблица ОРГРЭС1"/>
    <w:basedOn w:val="ac"/>
    <w:uiPriority w:val="59"/>
    <w:rsid w:val="00632138"/>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8">
    <w:name w:val="Стиль таблицы1"/>
    <w:basedOn w:val="afffff5"/>
    <w:rsid w:val="00632138"/>
    <w:pPr>
      <w:overflowPunct/>
      <w:autoSpaceDE/>
      <w:autoSpaceDN/>
      <w:adjustRightInd/>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9">
    <w:name w:val="Сетка таблицы1"/>
    <w:basedOn w:val="ac"/>
    <w:rsid w:val="0063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c"/>
    <w:rsid w:val="0063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c"/>
    <w:rsid w:val="0063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c"/>
    <w:rsid w:val="006321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List Bullet"/>
    <w:basedOn w:val="aa"/>
    <w:unhideWhenUsed/>
    <w:rsid w:val="00632138"/>
    <w:pPr>
      <w:numPr>
        <w:numId w:val="2"/>
      </w:numPr>
      <w:autoSpaceDN w:val="0"/>
      <w:contextualSpacing/>
    </w:pPr>
  </w:style>
  <w:style w:type="paragraph" w:styleId="4">
    <w:name w:val="List Bullet 4"/>
    <w:basedOn w:val="aa"/>
    <w:unhideWhenUsed/>
    <w:rsid w:val="00632138"/>
    <w:pPr>
      <w:numPr>
        <w:numId w:val="3"/>
      </w:numPr>
      <w:autoSpaceDN w:val="0"/>
      <w:contextualSpacing/>
    </w:pPr>
  </w:style>
  <w:style w:type="numbering" w:customStyle="1" w:styleId="2">
    <w:name w:val="Стиль2"/>
    <w:rsid w:val="00632138"/>
    <w:pPr>
      <w:numPr>
        <w:numId w:val="10"/>
      </w:numPr>
    </w:pPr>
  </w:style>
  <w:style w:type="numbering" w:customStyle="1" w:styleId="30">
    <w:name w:val="Стиль3"/>
    <w:rsid w:val="00632138"/>
    <w:pPr>
      <w:numPr>
        <w:numId w:val="11"/>
      </w:numPr>
    </w:pPr>
  </w:style>
  <w:style w:type="numbering" w:customStyle="1" w:styleId="21">
    <w:name w:val="Стиль21"/>
    <w:rsid w:val="00632138"/>
    <w:pPr>
      <w:numPr>
        <w:numId w:val="12"/>
      </w:numPr>
    </w:pPr>
  </w:style>
  <w:style w:type="numbering" w:customStyle="1" w:styleId="40">
    <w:name w:val="Стиль4"/>
    <w:rsid w:val="00632138"/>
    <w:pPr>
      <w:numPr>
        <w:numId w:val="13"/>
      </w:numPr>
    </w:pPr>
  </w:style>
  <w:style w:type="numbering" w:styleId="a9">
    <w:name w:val="Outline List 3"/>
    <w:basedOn w:val="ad"/>
    <w:unhideWhenUsed/>
    <w:rsid w:val="00632138"/>
    <w:pPr>
      <w:numPr>
        <w:numId w:val="14"/>
      </w:numPr>
    </w:pPr>
  </w:style>
  <w:style w:type="character" w:customStyle="1" w:styleId="111">
    <w:name w:val="Заголовок 1 Знак1"/>
    <w:aliases w:val="Заголовок 1 Знак Знак Знак Знак1,Заголовок 1 Знак Знак Знак2,Заголовок 1 Знак2,Заголовок 1 Знак Знак Знак Знак Знак Знак Знак Знак1,Заголовок 11 Знак1,Заголовок 1 Знак1 Знак1,Заголовок 1 Знак Знак Знак Знак Знак Знак1 Знак1,H1 Знак1"/>
    <w:basedOn w:val="ab"/>
    <w:rsid w:val="00256DA4"/>
    <w:rPr>
      <w:b/>
      <w:bCs/>
      <w:sz w:val="24"/>
      <w:szCs w:val="24"/>
      <w:lang w:val="ru-RU" w:eastAsia="ru-RU" w:bidi="ar-SA"/>
    </w:rPr>
  </w:style>
  <w:style w:type="character" w:customStyle="1" w:styleId="222">
    <w:name w:val="Заголовок 2 Знак2"/>
    <w:aliases w:val="Заголовок 2 Знак1 Знак Знак Знак2,Знак Знак1,Заголовок 2 Знак1 Знак2,Знак Знак Знак Знак Знак2,Заголовок 2 Знак1 Знак Знак Знак Знак1,Знак Знак Знак Знак Знак Знак1,Заголовок 2 Знак1 Знак Знак2,H2 Знак1,h2 Знак1"/>
    <w:basedOn w:val="ab"/>
    <w:rsid w:val="00256DA4"/>
    <w:rPr>
      <w:rFonts w:ascii="Times New Roman" w:hAnsi="Times New Roman" w:cs="Times New Roman" w:hint="default"/>
    </w:rPr>
  </w:style>
  <w:style w:type="character" w:customStyle="1" w:styleId="510">
    <w:name w:val="Заголовок 5 Знак1"/>
    <w:aliases w:val="Underline Знак1"/>
    <w:basedOn w:val="ab"/>
    <w:semiHidden/>
    <w:rsid w:val="00256DA4"/>
    <w:rPr>
      <w:rFonts w:ascii="Cambria" w:eastAsia="Times New Roman" w:hAnsi="Cambria" w:cs="Times New Roman" w:hint="default"/>
      <w:color w:val="243F60"/>
      <w:sz w:val="24"/>
      <w:szCs w:val="24"/>
      <w:lang w:eastAsia="ru-RU"/>
    </w:rPr>
  </w:style>
  <w:style w:type="character" w:customStyle="1" w:styleId="afffff6">
    <w:name w:val="Обычный отступ Знак"/>
    <w:basedOn w:val="ab"/>
    <w:link w:val="afffff7"/>
    <w:locked/>
    <w:rsid w:val="00256DA4"/>
    <w:rPr>
      <w:sz w:val="24"/>
    </w:rPr>
  </w:style>
  <w:style w:type="character" w:customStyle="1" w:styleId="afffff8">
    <w:name w:val="Красная строка Знак"/>
    <w:basedOn w:val="ab"/>
    <w:link w:val="afffff9"/>
    <w:locked/>
    <w:rsid w:val="00256DA4"/>
    <w:rPr>
      <w:sz w:val="24"/>
      <w:szCs w:val="24"/>
    </w:rPr>
  </w:style>
  <w:style w:type="character" w:customStyle="1" w:styleId="216">
    <w:name w:val="Основной текст с отступом 2 Знак Знак Знак Знак Знак Знак1"/>
    <w:aliases w:val="Основной текст с отступом 22 Знак1,Основной текст с отступом 2 Знак Знак Знак3 Знак Знак Знак1,Основной текст с отступом 2 Знак Знак Знак Знак Знак2"/>
    <w:basedOn w:val="ab"/>
    <w:rsid w:val="00256DA4"/>
    <w:rPr>
      <w:sz w:val="24"/>
      <w:szCs w:val="24"/>
    </w:rPr>
  </w:style>
  <w:style w:type="character" w:customStyle="1" w:styleId="afffffa">
    <w:name w:val="Обычный (веб) Знак"/>
    <w:aliases w:val="Обычный (Web) Знак,Обычный (веб) Знак1,Обычный (Web)1 Знак1,Обычный (веб) Знак Знак,Обычный (Web)1 Знак Знак"/>
    <w:basedOn w:val="ab"/>
    <w:locked/>
    <w:rsid w:val="00256DA4"/>
    <w:rPr>
      <w:b/>
      <w:bCs/>
      <w:i/>
      <w:iCs/>
      <w:color w:val="4F81BD"/>
      <w:sz w:val="24"/>
      <w:szCs w:val="24"/>
    </w:rPr>
  </w:style>
  <w:style w:type="paragraph" w:customStyle="1" w:styleId="72">
    <w:name w:val="Знак7"/>
    <w:basedOn w:val="aa"/>
    <w:next w:val="24"/>
    <w:autoRedefine/>
    <w:rsid w:val="00256DA4"/>
    <w:pPr>
      <w:spacing w:after="160" w:line="240" w:lineRule="exact"/>
      <w:jc w:val="right"/>
    </w:pPr>
    <w:rPr>
      <w:noProof/>
      <w:lang w:val="en-US" w:eastAsia="en-US"/>
    </w:rPr>
  </w:style>
  <w:style w:type="character" w:customStyle="1" w:styleId="2f2">
    <w:name w:val="Список маркированный 2 Знак"/>
    <w:basedOn w:val="1f5"/>
    <w:link w:val="23"/>
    <w:uiPriority w:val="99"/>
    <w:locked/>
    <w:rsid w:val="00256DA4"/>
    <w:rPr>
      <w:rFonts w:cs="Arial"/>
      <w:sz w:val="24"/>
      <w:szCs w:val="24"/>
    </w:rPr>
  </w:style>
  <w:style w:type="paragraph" w:customStyle="1" w:styleId="23">
    <w:name w:val="Список маркированный 2"/>
    <w:basedOn w:val="1"/>
    <w:link w:val="2f2"/>
    <w:uiPriority w:val="99"/>
    <w:qFormat/>
    <w:rsid w:val="00256DA4"/>
    <w:pPr>
      <w:numPr>
        <w:numId w:val="15"/>
      </w:numPr>
      <w:tabs>
        <w:tab w:val="num" w:pos="360"/>
        <w:tab w:val="num" w:pos="1209"/>
        <w:tab w:val="left" w:pos="1560"/>
      </w:tabs>
      <w:autoSpaceDN/>
      <w:ind w:left="1560" w:hanging="426"/>
    </w:pPr>
    <w:rPr>
      <w:rFonts w:cs="Arial"/>
    </w:rPr>
  </w:style>
  <w:style w:type="paragraph" w:customStyle="1" w:styleId="afffffb">
    <w:name w:val="Нормальный (таблица)"/>
    <w:basedOn w:val="aa"/>
    <w:next w:val="aa"/>
    <w:uiPriority w:val="99"/>
    <w:qFormat/>
    <w:rsid w:val="00256DA4"/>
    <w:pPr>
      <w:widowControl w:val="0"/>
      <w:autoSpaceDE w:val="0"/>
      <w:autoSpaceDN w:val="0"/>
      <w:adjustRightInd w:val="0"/>
      <w:jc w:val="both"/>
    </w:pPr>
    <w:rPr>
      <w:rFonts w:ascii="Arial" w:hAnsi="Arial"/>
    </w:rPr>
  </w:style>
  <w:style w:type="paragraph" w:customStyle="1" w:styleId="afffffc">
    <w:name w:val="Прижатый влево"/>
    <w:basedOn w:val="aa"/>
    <w:next w:val="aa"/>
    <w:uiPriority w:val="99"/>
    <w:qFormat/>
    <w:rsid w:val="00256DA4"/>
    <w:pPr>
      <w:widowControl w:val="0"/>
      <w:autoSpaceDE w:val="0"/>
      <w:autoSpaceDN w:val="0"/>
      <w:adjustRightInd w:val="0"/>
    </w:pPr>
    <w:rPr>
      <w:rFonts w:ascii="Arial" w:hAnsi="Arial"/>
    </w:rPr>
  </w:style>
  <w:style w:type="paragraph" w:customStyle="1" w:styleId="TableContents">
    <w:name w:val="Table Contents"/>
    <w:basedOn w:val="aa"/>
    <w:rsid w:val="00256DA4"/>
    <w:pPr>
      <w:widowControl w:val="0"/>
      <w:suppressLineNumbers/>
      <w:suppressAutoHyphens/>
      <w:autoSpaceDN w:val="0"/>
    </w:pPr>
    <w:rPr>
      <w:rFonts w:eastAsia="Andale Sans UI" w:cs="Tahoma"/>
      <w:kern w:val="3"/>
      <w:lang w:val="de-DE" w:eastAsia="ja-JP" w:bidi="fa-IR"/>
    </w:rPr>
  </w:style>
  <w:style w:type="paragraph" w:customStyle="1" w:styleId="Style100">
    <w:name w:val="Style100"/>
    <w:basedOn w:val="aa"/>
    <w:rsid w:val="00256DA4"/>
    <w:pPr>
      <w:widowControl w:val="0"/>
      <w:autoSpaceDE w:val="0"/>
      <w:autoSpaceDN w:val="0"/>
      <w:adjustRightInd w:val="0"/>
      <w:spacing w:line="185" w:lineRule="exact"/>
      <w:ind w:firstLine="525"/>
      <w:jc w:val="both"/>
    </w:pPr>
  </w:style>
  <w:style w:type="paragraph" w:customStyle="1" w:styleId="Style10">
    <w:name w:val="Style10"/>
    <w:basedOn w:val="aa"/>
    <w:uiPriority w:val="99"/>
    <w:rsid w:val="00256DA4"/>
    <w:pPr>
      <w:widowControl w:val="0"/>
      <w:autoSpaceDE w:val="0"/>
      <w:autoSpaceDN w:val="0"/>
      <w:adjustRightInd w:val="0"/>
      <w:spacing w:line="234" w:lineRule="exact"/>
      <w:ind w:firstLine="618"/>
      <w:jc w:val="both"/>
    </w:pPr>
  </w:style>
  <w:style w:type="paragraph" w:customStyle="1" w:styleId="font5">
    <w:name w:val="font5"/>
    <w:basedOn w:val="aa"/>
    <w:qFormat/>
    <w:rsid w:val="00256DA4"/>
    <w:pPr>
      <w:spacing w:before="100" w:beforeAutospacing="1" w:after="100" w:afterAutospacing="1"/>
    </w:pPr>
    <w:rPr>
      <w:color w:val="000000"/>
    </w:rPr>
  </w:style>
  <w:style w:type="paragraph" w:customStyle="1" w:styleId="font6">
    <w:name w:val="font6"/>
    <w:basedOn w:val="aa"/>
    <w:qFormat/>
    <w:rsid w:val="00256DA4"/>
    <w:pPr>
      <w:spacing w:before="100" w:beforeAutospacing="1" w:after="100" w:afterAutospacing="1"/>
    </w:pPr>
    <w:rPr>
      <w:color w:val="000000"/>
    </w:rPr>
  </w:style>
  <w:style w:type="paragraph" w:customStyle="1" w:styleId="217">
    <w:name w:val="Знак21"/>
    <w:basedOn w:val="aa"/>
    <w:next w:val="24"/>
    <w:autoRedefine/>
    <w:uiPriority w:val="99"/>
    <w:qFormat/>
    <w:rsid w:val="00256DA4"/>
    <w:pPr>
      <w:spacing w:after="160" w:line="240" w:lineRule="exact"/>
      <w:jc w:val="right"/>
    </w:pPr>
    <w:rPr>
      <w:noProof/>
      <w:lang w:val="en-US" w:eastAsia="en-US"/>
    </w:rPr>
  </w:style>
  <w:style w:type="paragraph" w:customStyle="1" w:styleId="3a">
    <w:name w:val="Знак3"/>
    <w:basedOn w:val="aa"/>
    <w:next w:val="24"/>
    <w:autoRedefine/>
    <w:qFormat/>
    <w:rsid w:val="00256DA4"/>
    <w:pPr>
      <w:spacing w:after="160" w:line="240" w:lineRule="exact"/>
      <w:jc w:val="right"/>
    </w:pPr>
    <w:rPr>
      <w:noProof/>
      <w:lang w:val="en-US" w:eastAsia="en-US"/>
    </w:rPr>
  </w:style>
  <w:style w:type="paragraph" w:customStyle="1" w:styleId="1ffa">
    <w:name w:val="Знак Знак Знак1 Знак Знак Знак Знак"/>
    <w:basedOn w:val="aa"/>
    <w:next w:val="24"/>
    <w:autoRedefine/>
    <w:qFormat/>
    <w:rsid w:val="00256DA4"/>
    <w:pPr>
      <w:spacing w:after="160" w:line="240" w:lineRule="exact"/>
      <w:jc w:val="right"/>
    </w:pPr>
    <w:rPr>
      <w:noProof/>
      <w:lang w:val="en-US" w:eastAsia="en-US"/>
    </w:rPr>
  </w:style>
  <w:style w:type="paragraph" w:customStyle="1" w:styleId="120">
    <w:name w:val="Знак Знак Знак1 Знак2"/>
    <w:basedOn w:val="aa"/>
    <w:next w:val="24"/>
    <w:autoRedefine/>
    <w:uiPriority w:val="99"/>
    <w:rsid w:val="00256DA4"/>
    <w:pPr>
      <w:spacing w:after="160" w:line="240" w:lineRule="exact"/>
      <w:jc w:val="right"/>
    </w:pPr>
    <w:rPr>
      <w:noProof/>
      <w:lang w:val="en-US" w:eastAsia="en-US"/>
    </w:rPr>
  </w:style>
  <w:style w:type="paragraph" w:customStyle="1" w:styleId="3b">
    <w:name w:val="3"/>
    <w:basedOn w:val="a0"/>
    <w:autoRedefine/>
    <w:uiPriority w:val="99"/>
    <w:qFormat/>
    <w:rsid w:val="00256DA4"/>
    <w:pPr>
      <w:numPr>
        <w:numId w:val="0"/>
      </w:numPr>
      <w:tabs>
        <w:tab w:val="left" w:pos="1260"/>
        <w:tab w:val="num" w:pos="1565"/>
      </w:tabs>
      <w:autoSpaceDN/>
      <w:spacing w:line="288" w:lineRule="auto"/>
      <w:ind w:left="1260" w:hanging="180"/>
      <w:contextualSpacing w:val="0"/>
    </w:pPr>
    <w:rPr>
      <w:rFonts w:eastAsia="Arial Unicode MS"/>
    </w:rPr>
  </w:style>
  <w:style w:type="paragraph" w:customStyle="1" w:styleId="45">
    <w:name w:val="4"/>
    <w:basedOn w:val="aa"/>
    <w:uiPriority w:val="99"/>
    <w:qFormat/>
    <w:rsid w:val="00256DA4"/>
    <w:pPr>
      <w:tabs>
        <w:tab w:val="num" w:pos="638"/>
        <w:tab w:val="num" w:pos="1565"/>
        <w:tab w:val="left" w:pos="4678"/>
      </w:tabs>
      <w:spacing w:before="120" w:after="120" w:line="360" w:lineRule="auto"/>
      <w:ind w:left="638" w:hanging="360"/>
      <w:jc w:val="both"/>
    </w:pPr>
    <w:rPr>
      <w:szCs w:val="20"/>
    </w:rPr>
  </w:style>
  <w:style w:type="paragraph" w:customStyle="1" w:styleId="46">
    <w:name w:val="Знак4"/>
    <w:basedOn w:val="aa"/>
    <w:next w:val="24"/>
    <w:autoRedefine/>
    <w:qFormat/>
    <w:rsid w:val="00256DA4"/>
    <w:pPr>
      <w:spacing w:after="160" w:line="240" w:lineRule="exact"/>
      <w:jc w:val="right"/>
    </w:pPr>
    <w:rPr>
      <w:noProof/>
      <w:lang w:val="en-US" w:eastAsia="en-US"/>
    </w:rPr>
  </w:style>
  <w:style w:type="paragraph" w:customStyle="1" w:styleId="112">
    <w:name w:val="Знак Знак Знак1 Знак Знак Знак Знак1"/>
    <w:basedOn w:val="aa"/>
    <w:next w:val="24"/>
    <w:autoRedefine/>
    <w:qFormat/>
    <w:rsid w:val="00256DA4"/>
    <w:pPr>
      <w:spacing w:after="160" w:line="240" w:lineRule="exact"/>
      <w:jc w:val="right"/>
    </w:pPr>
    <w:rPr>
      <w:noProof/>
      <w:lang w:val="en-US" w:eastAsia="en-US"/>
    </w:rPr>
  </w:style>
  <w:style w:type="paragraph" w:customStyle="1" w:styleId="223">
    <w:name w:val="Знак22"/>
    <w:basedOn w:val="aa"/>
    <w:next w:val="24"/>
    <w:autoRedefine/>
    <w:qFormat/>
    <w:rsid w:val="00256DA4"/>
    <w:pPr>
      <w:spacing w:after="160" w:line="240" w:lineRule="exact"/>
      <w:jc w:val="right"/>
    </w:pPr>
    <w:rPr>
      <w:noProof/>
      <w:lang w:val="en-US" w:eastAsia="en-US"/>
    </w:rPr>
  </w:style>
  <w:style w:type="paragraph" w:customStyle="1" w:styleId="113">
    <w:name w:val="Знак11"/>
    <w:basedOn w:val="aa"/>
    <w:next w:val="24"/>
    <w:autoRedefine/>
    <w:uiPriority w:val="99"/>
    <w:qFormat/>
    <w:rsid w:val="00256DA4"/>
    <w:pPr>
      <w:spacing w:after="160" w:line="240" w:lineRule="exact"/>
      <w:jc w:val="right"/>
    </w:pPr>
    <w:rPr>
      <w:noProof/>
      <w:lang w:val="en-US" w:eastAsia="en-US"/>
    </w:rPr>
  </w:style>
  <w:style w:type="paragraph" w:customStyle="1" w:styleId="114">
    <w:name w:val="Знак Знак Знак Знак11"/>
    <w:basedOn w:val="aa"/>
    <w:next w:val="24"/>
    <w:autoRedefine/>
    <w:uiPriority w:val="99"/>
    <w:rsid w:val="00256DA4"/>
    <w:pPr>
      <w:spacing w:after="160" w:line="240" w:lineRule="exact"/>
      <w:jc w:val="right"/>
    </w:pPr>
    <w:rPr>
      <w:noProof/>
      <w:lang w:val="en-US" w:eastAsia="en-US"/>
    </w:rPr>
  </w:style>
  <w:style w:type="paragraph" w:customStyle="1" w:styleId="afffffd">
    <w:name w:val="Эко_№_таб"/>
    <w:basedOn w:val="aa"/>
    <w:next w:val="aa"/>
    <w:qFormat/>
    <w:rsid w:val="00256DA4"/>
    <w:pPr>
      <w:spacing w:before="120"/>
      <w:ind w:firstLine="709"/>
      <w:jc w:val="right"/>
    </w:pPr>
    <w:rPr>
      <w:i/>
      <w:szCs w:val="20"/>
    </w:rPr>
  </w:style>
  <w:style w:type="paragraph" w:customStyle="1" w:styleId="1ffb">
    <w:name w:val="Заголовок 1 с Нум"/>
    <w:basedOn w:val="12"/>
    <w:qFormat/>
    <w:rsid w:val="00256DA4"/>
    <w:pPr>
      <w:spacing w:before="240" w:after="60" w:line="240" w:lineRule="auto"/>
      <w:jc w:val="left"/>
    </w:pPr>
    <w:rPr>
      <w:rFonts w:eastAsia="Times New Roman" w:cs="Arial"/>
      <w:b/>
      <w:bCs/>
      <w:kern w:val="32"/>
      <w:sz w:val="24"/>
      <w:szCs w:val="32"/>
    </w:rPr>
  </w:style>
  <w:style w:type="paragraph" w:customStyle="1" w:styleId="315">
    <w:name w:val="Знак31"/>
    <w:basedOn w:val="aa"/>
    <w:next w:val="24"/>
    <w:autoRedefine/>
    <w:uiPriority w:val="99"/>
    <w:rsid w:val="00256DA4"/>
    <w:pPr>
      <w:spacing w:after="160" w:line="240" w:lineRule="exact"/>
      <w:jc w:val="right"/>
    </w:pPr>
    <w:rPr>
      <w:noProof/>
      <w:lang w:val="en-US" w:eastAsia="en-US"/>
    </w:rPr>
  </w:style>
  <w:style w:type="paragraph" w:customStyle="1" w:styleId="afffffe">
    <w:name w:val="Эко_таб"/>
    <w:basedOn w:val="aa"/>
    <w:qFormat/>
    <w:rsid w:val="00256DA4"/>
    <w:pPr>
      <w:spacing w:before="120" w:after="120"/>
      <w:jc w:val="center"/>
    </w:pPr>
    <w:rPr>
      <w:b/>
      <w:i/>
      <w:szCs w:val="20"/>
    </w:rPr>
  </w:style>
  <w:style w:type="paragraph" w:customStyle="1" w:styleId="115">
    <w:name w:val="Знак Знак Знак1 Знак1"/>
    <w:basedOn w:val="aa"/>
    <w:next w:val="24"/>
    <w:autoRedefine/>
    <w:uiPriority w:val="99"/>
    <w:qFormat/>
    <w:rsid w:val="00256DA4"/>
    <w:pPr>
      <w:spacing w:after="160" w:line="240" w:lineRule="exact"/>
      <w:jc w:val="right"/>
    </w:pPr>
    <w:rPr>
      <w:noProof/>
      <w:lang w:val="en-US" w:eastAsia="en-US"/>
    </w:rPr>
  </w:style>
  <w:style w:type="paragraph" w:customStyle="1" w:styleId="52">
    <w:name w:val="Знак5"/>
    <w:basedOn w:val="aa"/>
    <w:next w:val="24"/>
    <w:autoRedefine/>
    <w:uiPriority w:val="99"/>
    <w:rsid w:val="00256DA4"/>
    <w:pPr>
      <w:spacing w:after="160" w:line="240" w:lineRule="exact"/>
      <w:jc w:val="right"/>
    </w:pPr>
    <w:rPr>
      <w:noProof/>
      <w:lang w:val="en-US" w:eastAsia="en-US"/>
    </w:rPr>
  </w:style>
  <w:style w:type="paragraph" w:customStyle="1" w:styleId="61">
    <w:name w:val="Знак6"/>
    <w:basedOn w:val="aa"/>
    <w:next w:val="24"/>
    <w:autoRedefine/>
    <w:uiPriority w:val="99"/>
    <w:rsid w:val="00256DA4"/>
    <w:pPr>
      <w:spacing w:after="160" w:line="240" w:lineRule="exact"/>
      <w:jc w:val="right"/>
    </w:pPr>
    <w:rPr>
      <w:noProof/>
      <w:lang w:val="en-US" w:eastAsia="en-US"/>
    </w:rPr>
  </w:style>
  <w:style w:type="paragraph" w:customStyle="1" w:styleId="2110">
    <w:name w:val="Основной текст 211"/>
    <w:basedOn w:val="aa"/>
    <w:qFormat/>
    <w:rsid w:val="00256DA4"/>
    <w:pPr>
      <w:overflowPunct w:val="0"/>
      <w:autoSpaceDE w:val="0"/>
      <w:autoSpaceDN w:val="0"/>
      <w:adjustRightInd w:val="0"/>
      <w:jc w:val="both"/>
    </w:pPr>
    <w:rPr>
      <w:szCs w:val="20"/>
    </w:rPr>
  </w:style>
  <w:style w:type="paragraph" w:customStyle="1" w:styleId="2f3">
    <w:name w:val="Обычный2"/>
    <w:basedOn w:val="aa"/>
    <w:autoRedefine/>
    <w:qFormat/>
    <w:rsid w:val="00256DA4"/>
    <w:pPr>
      <w:widowControl w:val="0"/>
      <w:tabs>
        <w:tab w:val="left" w:pos="513"/>
      </w:tabs>
      <w:suppressAutoHyphens/>
      <w:adjustRightInd w:val="0"/>
      <w:ind w:firstLine="720"/>
      <w:jc w:val="both"/>
    </w:pPr>
    <w:rPr>
      <w:rFonts w:eastAsia="MS Mincho"/>
      <w:lang w:eastAsia="ja-JP"/>
    </w:rPr>
  </w:style>
  <w:style w:type="paragraph" w:customStyle="1" w:styleId="affffff">
    <w:name w:val="Содержание"/>
    <w:basedOn w:val="aa"/>
    <w:qFormat/>
    <w:rsid w:val="00256DA4"/>
    <w:pPr>
      <w:tabs>
        <w:tab w:val="right" w:leader="dot" w:pos="9356"/>
      </w:tabs>
      <w:spacing w:line="360" w:lineRule="auto"/>
    </w:pPr>
    <w:rPr>
      <w:b/>
      <w:caps/>
      <w:szCs w:val="20"/>
    </w:rPr>
  </w:style>
  <w:style w:type="paragraph" w:customStyle="1" w:styleId="2111">
    <w:name w:val="Основной текст с отступом 211"/>
    <w:basedOn w:val="aa"/>
    <w:uiPriority w:val="99"/>
    <w:rsid w:val="00256DA4"/>
    <w:pPr>
      <w:overflowPunct w:val="0"/>
      <w:autoSpaceDE w:val="0"/>
      <w:autoSpaceDN w:val="0"/>
      <w:adjustRightInd w:val="0"/>
      <w:spacing w:before="240"/>
      <w:ind w:firstLine="567"/>
      <w:jc w:val="both"/>
    </w:pPr>
    <w:rPr>
      <w:sz w:val="28"/>
      <w:szCs w:val="20"/>
    </w:rPr>
  </w:style>
  <w:style w:type="paragraph" w:customStyle="1" w:styleId="Iacaaieaoaaeeou">
    <w:name w:val="Iacaaiea oaaeeou"/>
    <w:basedOn w:val="aff7"/>
    <w:qFormat/>
    <w:rsid w:val="00256DA4"/>
    <w:pPr>
      <w:overflowPunct w:val="0"/>
      <w:autoSpaceDE w:val="0"/>
      <w:autoSpaceDN w:val="0"/>
      <w:adjustRightInd w:val="0"/>
      <w:spacing w:after="0"/>
      <w:ind w:left="720"/>
      <w:jc w:val="center"/>
    </w:pPr>
    <w:rPr>
      <w:b/>
      <w:szCs w:val="20"/>
    </w:rPr>
  </w:style>
  <w:style w:type="paragraph" w:customStyle="1" w:styleId="100">
    <w:name w:val="Стиль Основной текст + по ширине Первая строка:  1 см После:  0 пт"/>
    <w:basedOn w:val="aff7"/>
    <w:qFormat/>
    <w:rsid w:val="00256DA4"/>
    <w:pPr>
      <w:overflowPunct w:val="0"/>
      <w:autoSpaceDE w:val="0"/>
      <w:autoSpaceDN w:val="0"/>
      <w:adjustRightInd w:val="0"/>
      <w:spacing w:after="0" w:line="360" w:lineRule="auto"/>
      <w:ind w:firstLine="567"/>
      <w:jc w:val="both"/>
    </w:pPr>
    <w:rPr>
      <w:szCs w:val="20"/>
    </w:rPr>
  </w:style>
  <w:style w:type="paragraph" w:customStyle="1" w:styleId="affffff0">
    <w:name w:val="ВВедение"/>
    <w:basedOn w:val="aa"/>
    <w:qFormat/>
    <w:rsid w:val="00256DA4"/>
    <w:pPr>
      <w:spacing w:before="120" w:after="120"/>
      <w:ind w:left="709" w:hanging="709"/>
      <w:jc w:val="both"/>
    </w:pPr>
    <w:rPr>
      <w:b/>
      <w:bCs/>
      <w:sz w:val="28"/>
      <w:szCs w:val="20"/>
    </w:rPr>
  </w:style>
  <w:style w:type="paragraph" w:customStyle="1" w:styleId="12562">
    <w:name w:val="Стиль По ширине Первая строка:  125 см Перед:  6 пт После:  2 пт"/>
    <w:basedOn w:val="aa"/>
    <w:qFormat/>
    <w:rsid w:val="00256DA4"/>
    <w:pPr>
      <w:spacing w:before="40" w:after="40"/>
      <w:ind w:firstLine="709"/>
      <w:jc w:val="both"/>
    </w:pPr>
    <w:rPr>
      <w:szCs w:val="20"/>
    </w:rPr>
  </w:style>
  <w:style w:type="paragraph" w:customStyle="1" w:styleId="12521">
    <w:name w:val="Стиль По ширине Первая строка:  125 см После:  2 пт1"/>
    <w:basedOn w:val="aa"/>
    <w:qFormat/>
    <w:rsid w:val="00256DA4"/>
    <w:pPr>
      <w:spacing w:after="40"/>
      <w:ind w:firstLine="709"/>
      <w:jc w:val="both"/>
    </w:pPr>
    <w:rPr>
      <w:szCs w:val="20"/>
    </w:rPr>
  </w:style>
  <w:style w:type="paragraph" w:customStyle="1" w:styleId="116">
    <w:name w:val="Текст11"/>
    <w:basedOn w:val="aa"/>
    <w:qFormat/>
    <w:rsid w:val="00256DA4"/>
    <w:pPr>
      <w:ind w:firstLine="709"/>
      <w:jc w:val="both"/>
    </w:pPr>
    <w:rPr>
      <w:szCs w:val="20"/>
    </w:rPr>
  </w:style>
  <w:style w:type="paragraph" w:customStyle="1" w:styleId="3110">
    <w:name w:val="Основной текст с отступом 311"/>
    <w:basedOn w:val="aa"/>
    <w:qFormat/>
    <w:rsid w:val="00256DA4"/>
    <w:pPr>
      <w:overflowPunct w:val="0"/>
      <w:autoSpaceDE w:val="0"/>
      <w:autoSpaceDN w:val="0"/>
      <w:adjustRightInd w:val="0"/>
      <w:ind w:firstLine="720"/>
      <w:jc w:val="both"/>
    </w:pPr>
    <w:rPr>
      <w:rFonts w:ascii="AcademyACTT" w:hAnsi="AcademyACTT"/>
      <w:sz w:val="28"/>
      <w:szCs w:val="20"/>
      <w:lang w:val="en-US"/>
    </w:rPr>
  </w:style>
  <w:style w:type="paragraph" w:customStyle="1" w:styleId="3111">
    <w:name w:val="Основной текст 311"/>
    <w:basedOn w:val="aa"/>
    <w:qFormat/>
    <w:rsid w:val="00256DA4"/>
    <w:pPr>
      <w:overflowPunct w:val="0"/>
      <w:autoSpaceDE w:val="0"/>
      <w:autoSpaceDN w:val="0"/>
      <w:adjustRightInd w:val="0"/>
      <w:jc w:val="center"/>
    </w:pPr>
    <w:rPr>
      <w:b/>
      <w:szCs w:val="20"/>
    </w:rPr>
  </w:style>
  <w:style w:type="paragraph" w:customStyle="1" w:styleId="117">
    <w:name w:val="Обычный (веб)11"/>
    <w:basedOn w:val="aa"/>
    <w:qFormat/>
    <w:rsid w:val="00256DA4"/>
    <w:pPr>
      <w:overflowPunct w:val="0"/>
      <w:autoSpaceDE w:val="0"/>
      <w:autoSpaceDN w:val="0"/>
      <w:adjustRightInd w:val="0"/>
      <w:spacing w:before="100" w:after="100"/>
    </w:pPr>
    <w:rPr>
      <w:color w:val="000000"/>
      <w:szCs w:val="20"/>
    </w:rPr>
  </w:style>
  <w:style w:type="paragraph" w:customStyle="1" w:styleId="1ffc">
    <w:name w:val="Знак Знак Знак1 Знак Знак Знак Знак Знак Знак Знак Знак Знак Знак Знак Знак Знак Знак Знак Знак Знак Знак Знак Знак Знак Знак Знак Знак Знак"/>
    <w:basedOn w:val="aa"/>
    <w:next w:val="24"/>
    <w:autoRedefine/>
    <w:qFormat/>
    <w:rsid w:val="00256DA4"/>
    <w:pPr>
      <w:spacing w:after="160" w:line="240" w:lineRule="exact"/>
      <w:jc w:val="right"/>
    </w:pPr>
    <w:rPr>
      <w:noProof/>
      <w:lang w:val="en-US" w:eastAsia="en-US"/>
    </w:rPr>
  </w:style>
  <w:style w:type="paragraph" w:customStyle="1" w:styleId="a2">
    <w:name w:val="Заголовок для СТП"/>
    <w:basedOn w:val="aa"/>
    <w:qFormat/>
    <w:rsid w:val="00256DA4"/>
    <w:pPr>
      <w:numPr>
        <w:numId w:val="16"/>
      </w:numPr>
      <w:overflowPunct w:val="0"/>
      <w:autoSpaceDE w:val="0"/>
      <w:autoSpaceDN w:val="0"/>
      <w:adjustRightInd w:val="0"/>
    </w:pPr>
    <w:rPr>
      <w:sz w:val="20"/>
      <w:szCs w:val="20"/>
    </w:rPr>
  </w:style>
  <w:style w:type="character" w:customStyle="1" w:styleId="1111">
    <w:name w:val="1.1.1.1_ норм Знак"/>
    <w:basedOn w:val="ab"/>
    <w:link w:val="11110"/>
    <w:locked/>
    <w:rsid w:val="00256DA4"/>
    <w:rPr>
      <w:bCs/>
      <w:sz w:val="24"/>
      <w:szCs w:val="24"/>
      <w:lang w:bidi="en-US"/>
    </w:rPr>
  </w:style>
  <w:style w:type="paragraph" w:customStyle="1" w:styleId="11110">
    <w:name w:val="1.1.1.1_ норм"/>
    <w:basedOn w:val="aa"/>
    <w:link w:val="1111"/>
    <w:autoRedefine/>
    <w:qFormat/>
    <w:rsid w:val="00256DA4"/>
    <w:pPr>
      <w:keepNext/>
      <w:spacing w:line="360" w:lineRule="auto"/>
      <w:ind w:firstLine="709"/>
      <w:jc w:val="both"/>
      <w:outlineLvl w:val="3"/>
    </w:pPr>
    <w:rPr>
      <w:bCs/>
      <w:lang w:bidi="en-US"/>
    </w:rPr>
  </w:style>
  <w:style w:type="paragraph" w:customStyle="1" w:styleId="1ffd">
    <w:name w:val="Абзац списка1"/>
    <w:basedOn w:val="aa"/>
    <w:qFormat/>
    <w:rsid w:val="00256DA4"/>
    <w:pPr>
      <w:ind w:left="720"/>
    </w:pPr>
  </w:style>
  <w:style w:type="paragraph" w:customStyle="1" w:styleId="affffff1">
    <w:name w:val="Îáû÷íûé"/>
    <w:qFormat/>
    <w:rsid w:val="00256DA4"/>
    <w:rPr>
      <w:sz w:val="24"/>
    </w:rPr>
  </w:style>
  <w:style w:type="paragraph" w:customStyle="1" w:styleId="1ffe">
    <w:name w:val="Название1"/>
    <w:basedOn w:val="aa"/>
    <w:uiPriority w:val="99"/>
    <w:rsid w:val="00256DA4"/>
    <w:pPr>
      <w:jc w:val="center"/>
    </w:pPr>
    <w:rPr>
      <w:szCs w:val="20"/>
    </w:rPr>
  </w:style>
  <w:style w:type="paragraph" w:customStyle="1" w:styleId="BodyText22">
    <w:name w:val="Body Text 22"/>
    <w:basedOn w:val="aa"/>
    <w:qFormat/>
    <w:rsid w:val="00256DA4"/>
    <w:pPr>
      <w:ind w:firstLine="1418"/>
      <w:jc w:val="both"/>
    </w:pPr>
    <w:rPr>
      <w:szCs w:val="20"/>
    </w:rPr>
  </w:style>
  <w:style w:type="paragraph" w:customStyle="1" w:styleId="Char1">
    <w:name w:val="Char1"/>
    <w:basedOn w:val="aa"/>
    <w:uiPriority w:val="99"/>
    <w:rsid w:val="00256DA4"/>
    <w:pPr>
      <w:spacing w:before="100" w:beforeAutospacing="1" w:after="100" w:afterAutospacing="1"/>
    </w:pPr>
    <w:rPr>
      <w:rFonts w:ascii="Tahoma" w:hAnsi="Tahoma"/>
      <w:sz w:val="20"/>
      <w:szCs w:val="20"/>
      <w:lang w:val="en-US" w:eastAsia="en-US"/>
    </w:rPr>
  </w:style>
  <w:style w:type="paragraph" w:customStyle="1" w:styleId="xl111">
    <w:name w:val="xl111"/>
    <w:basedOn w:val="aa"/>
    <w:qFormat/>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12">
    <w:name w:val="xl112"/>
    <w:basedOn w:val="aa"/>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3">
    <w:name w:val="xl113"/>
    <w:basedOn w:val="aa"/>
    <w:qFormat/>
    <w:rsid w:val="00256DA4"/>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4">
    <w:name w:val="xl114"/>
    <w:basedOn w:val="aa"/>
    <w:qFormat/>
    <w:rsid w:val="00256DA4"/>
    <w:pPr>
      <w:pBdr>
        <w:left w:val="single" w:sz="8" w:space="0" w:color="auto"/>
        <w:right w:val="single" w:sz="8" w:space="0" w:color="auto"/>
      </w:pBdr>
      <w:spacing w:before="100" w:beforeAutospacing="1" w:after="100" w:afterAutospacing="1"/>
    </w:pPr>
  </w:style>
  <w:style w:type="paragraph" w:customStyle="1" w:styleId="xl115">
    <w:name w:val="xl115"/>
    <w:basedOn w:val="aa"/>
    <w:qFormat/>
    <w:rsid w:val="00256DA4"/>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6">
    <w:name w:val="xl116"/>
    <w:basedOn w:val="aa"/>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7">
    <w:name w:val="xl117"/>
    <w:basedOn w:val="aa"/>
    <w:qFormat/>
    <w:rsid w:val="00256DA4"/>
    <w:pPr>
      <w:pBdr>
        <w:top w:val="single" w:sz="8" w:space="0" w:color="auto"/>
      </w:pBdr>
      <w:spacing w:before="100" w:beforeAutospacing="1" w:after="100" w:afterAutospacing="1"/>
    </w:pPr>
    <w:rPr>
      <w:b/>
      <w:bCs/>
    </w:rPr>
  </w:style>
  <w:style w:type="paragraph" w:customStyle="1" w:styleId="xl118">
    <w:name w:val="xl118"/>
    <w:basedOn w:val="aa"/>
    <w:qFormat/>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9">
    <w:name w:val="xl119"/>
    <w:basedOn w:val="aa"/>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20">
    <w:name w:val="xl120"/>
    <w:basedOn w:val="aa"/>
    <w:qFormat/>
    <w:rsid w:val="00256DA4"/>
    <w:pPr>
      <w:pBdr>
        <w:top w:val="single" w:sz="8" w:space="0" w:color="auto"/>
        <w:left w:val="single" w:sz="8" w:space="0" w:color="auto"/>
        <w:right w:val="single" w:sz="4" w:space="0" w:color="auto"/>
      </w:pBdr>
      <w:spacing w:before="100" w:beforeAutospacing="1" w:after="100" w:afterAutospacing="1"/>
      <w:jc w:val="center"/>
    </w:pPr>
    <w:rPr>
      <w:b/>
      <w:bCs/>
    </w:rPr>
  </w:style>
  <w:style w:type="paragraph" w:customStyle="1" w:styleId="xl121">
    <w:name w:val="xl121"/>
    <w:basedOn w:val="aa"/>
    <w:qFormat/>
    <w:rsid w:val="00256DA4"/>
    <w:pPr>
      <w:pBdr>
        <w:top w:val="single" w:sz="8" w:space="0" w:color="auto"/>
        <w:left w:val="single" w:sz="8" w:space="0" w:color="auto"/>
      </w:pBdr>
      <w:spacing w:before="100" w:beforeAutospacing="1" w:after="100" w:afterAutospacing="1"/>
      <w:jc w:val="center"/>
    </w:pPr>
    <w:rPr>
      <w:b/>
      <w:bCs/>
    </w:rPr>
  </w:style>
  <w:style w:type="paragraph" w:customStyle="1" w:styleId="xl122">
    <w:name w:val="xl122"/>
    <w:basedOn w:val="aa"/>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3">
    <w:name w:val="xl123"/>
    <w:basedOn w:val="aa"/>
    <w:qFormat/>
    <w:rsid w:val="00256DA4"/>
    <w:pPr>
      <w:pBdr>
        <w:bottom w:val="single" w:sz="8" w:space="0" w:color="auto"/>
      </w:pBdr>
      <w:spacing w:before="100" w:beforeAutospacing="1" w:after="100" w:afterAutospacing="1"/>
    </w:pPr>
    <w:rPr>
      <w:b/>
      <w:bCs/>
    </w:rPr>
  </w:style>
  <w:style w:type="paragraph" w:customStyle="1" w:styleId="xl124">
    <w:name w:val="xl124"/>
    <w:basedOn w:val="aa"/>
    <w:qFormat/>
    <w:rsid w:val="00256DA4"/>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25">
    <w:name w:val="xl125"/>
    <w:basedOn w:val="aa"/>
    <w:qFormat/>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26">
    <w:name w:val="xl126"/>
    <w:basedOn w:val="aa"/>
    <w:qFormat/>
    <w:rsid w:val="00256DA4"/>
    <w:pPr>
      <w:pBdr>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127">
    <w:name w:val="xl127"/>
    <w:basedOn w:val="aa"/>
    <w:qFormat/>
    <w:rsid w:val="00256DA4"/>
    <w:pPr>
      <w:pBdr>
        <w:left w:val="single" w:sz="8" w:space="0" w:color="auto"/>
        <w:bottom w:val="single" w:sz="8" w:space="0" w:color="auto"/>
      </w:pBdr>
      <w:spacing w:before="100" w:beforeAutospacing="1" w:after="100" w:afterAutospacing="1"/>
      <w:jc w:val="center"/>
    </w:pPr>
    <w:rPr>
      <w:b/>
      <w:bCs/>
    </w:rPr>
  </w:style>
  <w:style w:type="paragraph" w:customStyle="1" w:styleId="xl128">
    <w:name w:val="xl128"/>
    <w:basedOn w:val="aa"/>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9">
    <w:name w:val="xl129"/>
    <w:basedOn w:val="aa"/>
    <w:qFormat/>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aa"/>
    <w:qFormat/>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1">
    <w:name w:val="xl131"/>
    <w:basedOn w:val="aa"/>
    <w:qFormat/>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32">
    <w:name w:val="xl132"/>
    <w:basedOn w:val="aa"/>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3">
    <w:name w:val="xl133"/>
    <w:basedOn w:val="aa"/>
    <w:qFormat/>
    <w:rsid w:val="00256DA4"/>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134">
    <w:name w:val="xl134"/>
    <w:basedOn w:val="aa"/>
    <w:qFormat/>
    <w:rsid w:val="00256DA4"/>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5">
    <w:name w:val="xl135"/>
    <w:basedOn w:val="aa"/>
    <w:qFormat/>
    <w:rsid w:val="00256DA4"/>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36">
    <w:name w:val="xl136"/>
    <w:basedOn w:val="aa"/>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
    <w:name w:val="xl137"/>
    <w:basedOn w:val="aa"/>
    <w:qFormat/>
    <w:rsid w:val="00256DA4"/>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8">
    <w:name w:val="xl138"/>
    <w:basedOn w:val="aa"/>
    <w:qFormat/>
    <w:rsid w:val="00256DA4"/>
    <w:pPr>
      <w:pBdr>
        <w:bottom w:val="single" w:sz="4" w:space="0" w:color="auto"/>
      </w:pBdr>
      <w:spacing w:before="100" w:beforeAutospacing="1" w:after="100" w:afterAutospacing="1"/>
      <w:jc w:val="center"/>
    </w:pPr>
  </w:style>
  <w:style w:type="paragraph" w:customStyle="1" w:styleId="xl139">
    <w:name w:val="xl139"/>
    <w:basedOn w:val="aa"/>
    <w:qFormat/>
    <w:rsid w:val="00256DA4"/>
    <w:pPr>
      <w:pBdr>
        <w:top w:val="single" w:sz="4" w:space="0" w:color="auto"/>
        <w:bottom w:val="single" w:sz="4" w:space="0" w:color="auto"/>
      </w:pBdr>
      <w:spacing w:before="100" w:beforeAutospacing="1" w:after="100" w:afterAutospacing="1"/>
      <w:jc w:val="center"/>
    </w:pPr>
  </w:style>
  <w:style w:type="paragraph" w:customStyle="1" w:styleId="xl140">
    <w:name w:val="xl140"/>
    <w:basedOn w:val="aa"/>
    <w:qFormat/>
    <w:rsid w:val="00256DA4"/>
    <w:pPr>
      <w:pBdr>
        <w:top w:val="single" w:sz="8" w:space="0" w:color="auto"/>
        <w:right w:val="single" w:sz="4" w:space="0" w:color="auto"/>
      </w:pBdr>
      <w:spacing w:before="100" w:beforeAutospacing="1" w:after="100" w:afterAutospacing="1"/>
      <w:jc w:val="center"/>
    </w:pPr>
    <w:rPr>
      <w:b/>
      <w:bCs/>
    </w:rPr>
  </w:style>
  <w:style w:type="paragraph" w:customStyle="1" w:styleId="xl141">
    <w:name w:val="xl141"/>
    <w:basedOn w:val="aa"/>
    <w:qFormat/>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42">
    <w:name w:val="xl142"/>
    <w:basedOn w:val="aa"/>
    <w:qFormat/>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43">
    <w:name w:val="xl143"/>
    <w:basedOn w:val="aa"/>
    <w:qFormat/>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4">
    <w:name w:val="xl144"/>
    <w:basedOn w:val="aa"/>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5">
    <w:name w:val="xl145"/>
    <w:basedOn w:val="aa"/>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46">
    <w:name w:val="xl146"/>
    <w:basedOn w:val="aa"/>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47">
    <w:name w:val="xl147"/>
    <w:basedOn w:val="aa"/>
    <w:uiPriority w:val="99"/>
    <w:rsid w:val="00256DA4"/>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148">
    <w:name w:val="xl148"/>
    <w:basedOn w:val="aa"/>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49">
    <w:name w:val="xl149"/>
    <w:basedOn w:val="aa"/>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0">
    <w:name w:val="xl150"/>
    <w:basedOn w:val="aa"/>
    <w:uiPriority w:val="99"/>
    <w:rsid w:val="00256DA4"/>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151">
    <w:name w:val="xl151"/>
    <w:basedOn w:val="aa"/>
    <w:uiPriority w:val="99"/>
    <w:rsid w:val="00256DA4"/>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152">
    <w:name w:val="xl152"/>
    <w:basedOn w:val="aa"/>
    <w:uiPriority w:val="99"/>
    <w:rsid w:val="00256DA4"/>
    <w:pPr>
      <w:pBdr>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53">
    <w:name w:val="xl153"/>
    <w:basedOn w:val="aa"/>
    <w:uiPriority w:val="99"/>
    <w:rsid w:val="00256DA4"/>
    <w:pPr>
      <w:pBdr>
        <w:left w:val="single" w:sz="4" w:space="0" w:color="auto"/>
        <w:bottom w:val="single" w:sz="8" w:space="0" w:color="auto"/>
      </w:pBdr>
      <w:spacing w:before="100" w:beforeAutospacing="1" w:after="100" w:afterAutospacing="1"/>
      <w:jc w:val="center"/>
    </w:pPr>
    <w:rPr>
      <w:b/>
      <w:bCs/>
    </w:rPr>
  </w:style>
  <w:style w:type="paragraph" w:customStyle="1" w:styleId="xl154">
    <w:name w:val="xl154"/>
    <w:basedOn w:val="aa"/>
    <w:uiPriority w:val="99"/>
    <w:rsid w:val="00256DA4"/>
    <w:pPr>
      <w:pBdr>
        <w:bottom w:val="single" w:sz="8" w:space="0" w:color="auto"/>
        <w:right w:val="single" w:sz="4" w:space="0" w:color="auto"/>
      </w:pBdr>
      <w:spacing w:before="100" w:beforeAutospacing="1" w:after="100" w:afterAutospacing="1"/>
      <w:jc w:val="center"/>
    </w:pPr>
    <w:rPr>
      <w:b/>
      <w:bCs/>
    </w:rPr>
  </w:style>
  <w:style w:type="paragraph" w:customStyle="1" w:styleId="xl155">
    <w:name w:val="xl155"/>
    <w:basedOn w:val="aa"/>
    <w:uiPriority w:val="99"/>
    <w:rsid w:val="00256DA4"/>
    <w:pPr>
      <w:pBdr>
        <w:top w:val="single" w:sz="4" w:space="0" w:color="auto"/>
        <w:left w:val="single" w:sz="8" w:space="0" w:color="auto"/>
        <w:bottom w:val="single" w:sz="4" w:space="0" w:color="auto"/>
      </w:pBdr>
      <w:spacing w:before="100" w:beforeAutospacing="1" w:after="100" w:afterAutospacing="1"/>
    </w:pPr>
  </w:style>
  <w:style w:type="paragraph" w:customStyle="1" w:styleId="xl156">
    <w:name w:val="xl156"/>
    <w:basedOn w:val="aa"/>
    <w:uiPriority w:val="99"/>
    <w:rsid w:val="00256DA4"/>
    <w:pPr>
      <w:pBdr>
        <w:top w:val="single" w:sz="8" w:space="0" w:color="auto"/>
        <w:left w:val="single" w:sz="8" w:space="0" w:color="auto"/>
        <w:bottom w:val="single" w:sz="4" w:space="0" w:color="auto"/>
      </w:pBdr>
      <w:spacing w:before="100" w:beforeAutospacing="1" w:after="100" w:afterAutospacing="1"/>
      <w:jc w:val="center"/>
    </w:pPr>
  </w:style>
  <w:style w:type="paragraph" w:customStyle="1" w:styleId="xl157">
    <w:name w:val="xl157"/>
    <w:basedOn w:val="aa"/>
    <w:uiPriority w:val="99"/>
    <w:rsid w:val="00256DA4"/>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158">
    <w:name w:val="xl158"/>
    <w:basedOn w:val="aa"/>
    <w:uiPriority w:val="99"/>
    <w:rsid w:val="00256DA4"/>
    <w:pPr>
      <w:pBdr>
        <w:top w:val="single" w:sz="4" w:space="0" w:color="auto"/>
        <w:left w:val="single" w:sz="8" w:space="0" w:color="auto"/>
        <w:bottom w:val="single" w:sz="8" w:space="0" w:color="auto"/>
      </w:pBdr>
      <w:spacing w:before="100" w:beforeAutospacing="1" w:after="100" w:afterAutospacing="1"/>
      <w:jc w:val="center"/>
    </w:pPr>
  </w:style>
  <w:style w:type="paragraph" w:customStyle="1" w:styleId="xl159">
    <w:name w:val="xl159"/>
    <w:basedOn w:val="aa"/>
    <w:uiPriority w:val="99"/>
    <w:rsid w:val="00256DA4"/>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60">
    <w:name w:val="xl160"/>
    <w:basedOn w:val="aa"/>
    <w:uiPriority w:val="99"/>
    <w:rsid w:val="00256DA4"/>
    <w:pPr>
      <w:pBdr>
        <w:top w:val="single" w:sz="4" w:space="0" w:color="auto"/>
        <w:left w:val="single" w:sz="4" w:space="0" w:color="auto"/>
        <w:bottom w:val="single" w:sz="8" w:space="0" w:color="auto"/>
      </w:pBdr>
      <w:spacing w:before="100" w:beforeAutospacing="1" w:after="100" w:afterAutospacing="1"/>
      <w:jc w:val="center"/>
    </w:pPr>
  </w:style>
  <w:style w:type="paragraph" w:customStyle="1" w:styleId="xl161">
    <w:name w:val="xl161"/>
    <w:basedOn w:val="aa"/>
    <w:uiPriority w:val="99"/>
    <w:rsid w:val="00256DA4"/>
    <w:pPr>
      <w:pBdr>
        <w:left w:val="single" w:sz="8" w:space="0" w:color="auto"/>
        <w:bottom w:val="single" w:sz="4" w:space="0" w:color="auto"/>
      </w:pBdr>
      <w:spacing w:before="100" w:beforeAutospacing="1" w:after="100" w:afterAutospacing="1"/>
      <w:jc w:val="center"/>
    </w:pPr>
  </w:style>
  <w:style w:type="paragraph" w:customStyle="1" w:styleId="xl162">
    <w:name w:val="xl162"/>
    <w:basedOn w:val="aa"/>
    <w:uiPriority w:val="99"/>
    <w:rsid w:val="00256DA4"/>
    <w:pPr>
      <w:pBdr>
        <w:right w:val="single" w:sz="4" w:space="0" w:color="auto"/>
      </w:pBdr>
      <w:spacing w:before="100" w:beforeAutospacing="1" w:after="100" w:afterAutospacing="1"/>
      <w:jc w:val="center"/>
    </w:pPr>
    <w:rPr>
      <w:b/>
      <w:bCs/>
    </w:rPr>
  </w:style>
  <w:style w:type="paragraph" w:customStyle="1" w:styleId="xl163">
    <w:name w:val="xl163"/>
    <w:basedOn w:val="aa"/>
    <w:uiPriority w:val="99"/>
    <w:rsid w:val="00256DA4"/>
    <w:pPr>
      <w:pBdr>
        <w:top w:val="single" w:sz="4" w:space="0" w:color="auto"/>
        <w:bottom w:val="single" w:sz="8" w:space="0" w:color="auto"/>
      </w:pBdr>
      <w:spacing w:before="100" w:beforeAutospacing="1" w:after="100" w:afterAutospacing="1"/>
      <w:jc w:val="center"/>
    </w:pPr>
  </w:style>
  <w:style w:type="paragraph" w:customStyle="1" w:styleId="xl164">
    <w:name w:val="xl164"/>
    <w:basedOn w:val="aa"/>
    <w:uiPriority w:val="99"/>
    <w:rsid w:val="00256DA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65">
    <w:name w:val="xl165"/>
    <w:basedOn w:val="aa"/>
    <w:uiPriority w:val="99"/>
    <w:rsid w:val="00256DA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6">
    <w:name w:val="xl166"/>
    <w:basedOn w:val="aa"/>
    <w:uiPriority w:val="99"/>
    <w:rsid w:val="00256DA4"/>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7">
    <w:name w:val="xl167"/>
    <w:basedOn w:val="aa"/>
    <w:uiPriority w:val="99"/>
    <w:rsid w:val="00256DA4"/>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68">
    <w:name w:val="xl168"/>
    <w:basedOn w:val="aa"/>
    <w:uiPriority w:val="99"/>
    <w:rsid w:val="00256DA4"/>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69">
    <w:name w:val="xl169"/>
    <w:basedOn w:val="aa"/>
    <w:uiPriority w:val="99"/>
    <w:rsid w:val="00256DA4"/>
    <w:pPr>
      <w:pBdr>
        <w:right w:val="single" w:sz="4" w:space="0" w:color="auto"/>
      </w:pBdr>
      <w:spacing w:before="100" w:beforeAutospacing="1" w:after="100" w:afterAutospacing="1"/>
      <w:jc w:val="center"/>
    </w:pPr>
  </w:style>
  <w:style w:type="paragraph" w:customStyle="1" w:styleId="xl170">
    <w:name w:val="xl170"/>
    <w:basedOn w:val="aa"/>
    <w:uiPriority w:val="99"/>
    <w:rsid w:val="00256DA4"/>
    <w:pPr>
      <w:pBdr>
        <w:left w:val="single" w:sz="4" w:space="0" w:color="auto"/>
        <w:right w:val="single" w:sz="4" w:space="0" w:color="auto"/>
      </w:pBdr>
      <w:spacing w:before="100" w:beforeAutospacing="1" w:after="100" w:afterAutospacing="1"/>
      <w:jc w:val="center"/>
    </w:pPr>
  </w:style>
  <w:style w:type="paragraph" w:customStyle="1" w:styleId="xl171">
    <w:name w:val="xl171"/>
    <w:basedOn w:val="aa"/>
    <w:uiPriority w:val="99"/>
    <w:rsid w:val="00256DA4"/>
    <w:pPr>
      <w:pBdr>
        <w:left w:val="single" w:sz="4" w:space="0" w:color="auto"/>
      </w:pBdr>
      <w:spacing w:before="100" w:beforeAutospacing="1" w:after="100" w:afterAutospacing="1"/>
      <w:jc w:val="center"/>
    </w:pPr>
  </w:style>
  <w:style w:type="paragraph" w:customStyle="1" w:styleId="xl172">
    <w:name w:val="xl172"/>
    <w:basedOn w:val="aa"/>
    <w:uiPriority w:val="99"/>
    <w:rsid w:val="00256DA4"/>
    <w:pPr>
      <w:pBdr>
        <w:left w:val="single" w:sz="4" w:space="0" w:color="auto"/>
        <w:right w:val="single" w:sz="8" w:space="0" w:color="auto"/>
      </w:pBdr>
      <w:spacing w:before="100" w:beforeAutospacing="1" w:after="100" w:afterAutospacing="1"/>
      <w:jc w:val="center"/>
    </w:pPr>
  </w:style>
  <w:style w:type="paragraph" w:customStyle="1" w:styleId="xl173">
    <w:name w:val="xl173"/>
    <w:basedOn w:val="aa"/>
    <w:uiPriority w:val="99"/>
    <w:rsid w:val="00256DA4"/>
    <w:pPr>
      <w:pBdr>
        <w:top w:val="single" w:sz="8" w:space="0" w:color="auto"/>
        <w:left w:val="single" w:sz="8" w:space="0" w:color="auto"/>
        <w:right w:val="single" w:sz="8" w:space="0" w:color="auto"/>
      </w:pBdr>
      <w:spacing w:before="100" w:beforeAutospacing="1" w:after="100" w:afterAutospacing="1"/>
      <w:jc w:val="center"/>
    </w:pPr>
  </w:style>
  <w:style w:type="paragraph" w:customStyle="1" w:styleId="xl174">
    <w:name w:val="xl174"/>
    <w:basedOn w:val="aa"/>
    <w:uiPriority w:val="99"/>
    <w:rsid w:val="00256DA4"/>
    <w:pPr>
      <w:pBdr>
        <w:left w:val="single" w:sz="8" w:space="0" w:color="auto"/>
        <w:right w:val="single" w:sz="8" w:space="0" w:color="auto"/>
      </w:pBdr>
      <w:spacing w:before="100" w:beforeAutospacing="1" w:after="100" w:afterAutospacing="1"/>
      <w:jc w:val="center"/>
    </w:pPr>
  </w:style>
  <w:style w:type="paragraph" w:customStyle="1" w:styleId="xl175">
    <w:name w:val="xl175"/>
    <w:basedOn w:val="aa"/>
    <w:uiPriority w:val="99"/>
    <w:rsid w:val="00256DA4"/>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6">
    <w:name w:val="xl176"/>
    <w:basedOn w:val="aa"/>
    <w:uiPriority w:val="99"/>
    <w:rsid w:val="00256DA4"/>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7">
    <w:name w:val="xl177"/>
    <w:basedOn w:val="aa"/>
    <w:uiPriority w:val="99"/>
    <w:rsid w:val="00256DA4"/>
    <w:pPr>
      <w:pBdr>
        <w:top w:val="single" w:sz="4" w:space="0" w:color="auto"/>
        <w:right w:val="single" w:sz="8" w:space="0" w:color="auto"/>
      </w:pBdr>
      <w:spacing w:before="100" w:beforeAutospacing="1" w:after="100" w:afterAutospacing="1"/>
      <w:jc w:val="center"/>
    </w:pPr>
  </w:style>
  <w:style w:type="paragraph" w:customStyle="1" w:styleId="xl178">
    <w:name w:val="xl178"/>
    <w:basedOn w:val="aa"/>
    <w:uiPriority w:val="99"/>
    <w:rsid w:val="00256DA4"/>
    <w:pPr>
      <w:pBdr>
        <w:top w:val="single" w:sz="8"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179">
    <w:name w:val="xl179"/>
    <w:basedOn w:val="aa"/>
    <w:uiPriority w:val="99"/>
    <w:rsid w:val="00256DA4"/>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80">
    <w:name w:val="xl180"/>
    <w:basedOn w:val="aa"/>
    <w:uiPriority w:val="99"/>
    <w:rsid w:val="00256DA4"/>
    <w:pPr>
      <w:pBdr>
        <w:top w:val="single" w:sz="8"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81">
    <w:name w:val="xl181"/>
    <w:basedOn w:val="aa"/>
    <w:uiPriority w:val="99"/>
    <w:rsid w:val="00256DA4"/>
    <w:pPr>
      <w:pBdr>
        <w:top w:val="single" w:sz="8" w:space="0" w:color="auto"/>
        <w:bottom w:val="single" w:sz="4" w:space="0" w:color="auto"/>
      </w:pBdr>
      <w:spacing w:before="100" w:beforeAutospacing="1" w:after="100" w:afterAutospacing="1"/>
    </w:pPr>
  </w:style>
  <w:style w:type="paragraph" w:customStyle="1" w:styleId="xl182">
    <w:name w:val="xl182"/>
    <w:basedOn w:val="aa"/>
    <w:uiPriority w:val="99"/>
    <w:rsid w:val="00256DA4"/>
    <w:pPr>
      <w:pBdr>
        <w:top w:val="single" w:sz="8" w:space="0" w:color="auto"/>
        <w:bottom w:val="single" w:sz="4" w:space="0" w:color="auto"/>
        <w:right w:val="single" w:sz="8" w:space="0" w:color="auto"/>
      </w:pBdr>
      <w:spacing w:before="100" w:beforeAutospacing="1" w:after="100" w:afterAutospacing="1"/>
    </w:pPr>
  </w:style>
  <w:style w:type="paragraph" w:customStyle="1" w:styleId="xl183">
    <w:name w:val="xl183"/>
    <w:basedOn w:val="aa"/>
    <w:uiPriority w:val="99"/>
    <w:rsid w:val="00256DA4"/>
    <w:pPr>
      <w:pBdr>
        <w:top w:val="single" w:sz="8" w:space="0" w:color="auto"/>
        <w:bottom w:val="single" w:sz="4" w:space="0" w:color="auto"/>
        <w:right w:val="single" w:sz="4" w:space="0" w:color="auto"/>
      </w:pBdr>
      <w:spacing w:before="100" w:beforeAutospacing="1" w:after="100" w:afterAutospacing="1"/>
      <w:jc w:val="center"/>
    </w:pPr>
  </w:style>
  <w:style w:type="paragraph" w:customStyle="1" w:styleId="xl184">
    <w:name w:val="xl184"/>
    <w:basedOn w:val="aa"/>
    <w:uiPriority w:val="99"/>
    <w:rsid w:val="00256DA4"/>
    <w:pPr>
      <w:pBdr>
        <w:top w:val="single" w:sz="4" w:space="0" w:color="auto"/>
        <w:bottom w:val="single" w:sz="4" w:space="0" w:color="auto"/>
      </w:pBdr>
      <w:spacing w:before="100" w:beforeAutospacing="1" w:after="100" w:afterAutospacing="1"/>
      <w:jc w:val="center"/>
    </w:pPr>
  </w:style>
  <w:style w:type="paragraph" w:customStyle="1" w:styleId="Style309">
    <w:name w:val="Style309"/>
    <w:basedOn w:val="aa"/>
    <w:uiPriority w:val="99"/>
    <w:rsid w:val="00256DA4"/>
    <w:pPr>
      <w:widowControl w:val="0"/>
      <w:autoSpaceDE w:val="0"/>
      <w:autoSpaceDN w:val="0"/>
      <w:adjustRightInd w:val="0"/>
      <w:spacing w:line="202" w:lineRule="exact"/>
      <w:ind w:firstLine="2083"/>
      <w:jc w:val="both"/>
    </w:pPr>
  </w:style>
  <w:style w:type="paragraph" w:customStyle="1" w:styleId="Style6">
    <w:name w:val="Style6"/>
    <w:basedOn w:val="aa"/>
    <w:uiPriority w:val="99"/>
    <w:rsid w:val="00256DA4"/>
    <w:pPr>
      <w:widowControl w:val="0"/>
      <w:autoSpaceDE w:val="0"/>
      <w:autoSpaceDN w:val="0"/>
      <w:adjustRightInd w:val="0"/>
      <w:spacing w:line="216" w:lineRule="exact"/>
      <w:ind w:firstLine="570"/>
      <w:jc w:val="both"/>
    </w:pPr>
  </w:style>
  <w:style w:type="paragraph" w:customStyle="1" w:styleId="Style62">
    <w:name w:val="Style62"/>
    <w:basedOn w:val="aa"/>
    <w:uiPriority w:val="99"/>
    <w:rsid w:val="00256DA4"/>
    <w:pPr>
      <w:widowControl w:val="0"/>
      <w:autoSpaceDE w:val="0"/>
      <w:autoSpaceDN w:val="0"/>
      <w:adjustRightInd w:val="0"/>
      <w:spacing w:line="218" w:lineRule="exact"/>
      <w:ind w:firstLine="588"/>
      <w:jc w:val="both"/>
    </w:pPr>
  </w:style>
  <w:style w:type="paragraph" w:customStyle="1" w:styleId="Style93">
    <w:name w:val="Style93"/>
    <w:basedOn w:val="aa"/>
    <w:uiPriority w:val="99"/>
    <w:rsid w:val="00256DA4"/>
    <w:pPr>
      <w:widowControl w:val="0"/>
      <w:autoSpaceDE w:val="0"/>
      <w:autoSpaceDN w:val="0"/>
      <w:adjustRightInd w:val="0"/>
      <w:spacing w:line="217" w:lineRule="exact"/>
      <w:ind w:firstLine="919"/>
      <w:jc w:val="both"/>
    </w:pPr>
  </w:style>
  <w:style w:type="paragraph" w:customStyle="1" w:styleId="230">
    <w:name w:val="Основной текст с отступом 23"/>
    <w:basedOn w:val="aa"/>
    <w:qFormat/>
    <w:rsid w:val="00256DA4"/>
    <w:pPr>
      <w:spacing w:before="240"/>
      <w:ind w:firstLine="567"/>
      <w:jc w:val="both"/>
    </w:pPr>
    <w:rPr>
      <w:sz w:val="28"/>
      <w:szCs w:val="20"/>
    </w:rPr>
  </w:style>
  <w:style w:type="paragraph" w:customStyle="1" w:styleId="3c">
    <w:name w:val="Обычный3"/>
    <w:qFormat/>
    <w:rsid w:val="00256DA4"/>
    <w:pPr>
      <w:snapToGrid w:val="0"/>
    </w:pPr>
    <w:rPr>
      <w:sz w:val="28"/>
    </w:rPr>
  </w:style>
  <w:style w:type="paragraph" w:customStyle="1" w:styleId="224">
    <w:name w:val="Основной текст 22"/>
    <w:basedOn w:val="aa"/>
    <w:qFormat/>
    <w:rsid w:val="00256DA4"/>
    <w:pPr>
      <w:overflowPunct w:val="0"/>
      <w:autoSpaceDE w:val="0"/>
      <w:autoSpaceDN w:val="0"/>
      <w:adjustRightInd w:val="0"/>
      <w:spacing w:before="120"/>
      <w:ind w:firstLine="567"/>
      <w:jc w:val="both"/>
    </w:pPr>
    <w:rPr>
      <w:szCs w:val="20"/>
    </w:rPr>
  </w:style>
  <w:style w:type="paragraph" w:customStyle="1" w:styleId="2f4">
    <w:name w:val="Абзац списка2"/>
    <w:basedOn w:val="aa"/>
    <w:qFormat/>
    <w:rsid w:val="00256DA4"/>
    <w:pPr>
      <w:ind w:left="720"/>
      <w:contextualSpacing/>
    </w:pPr>
    <w:rPr>
      <w:rFonts w:eastAsia="Calibri"/>
    </w:rPr>
  </w:style>
  <w:style w:type="character" w:customStyle="1" w:styleId="218">
    <w:name w:val="Цитата 2 Знак1"/>
    <w:basedOn w:val="ab"/>
    <w:uiPriority w:val="29"/>
    <w:rsid w:val="00256DA4"/>
    <w:rPr>
      <w:i/>
      <w:iCs/>
      <w:color w:val="000000" w:themeColor="text1"/>
      <w:sz w:val="24"/>
      <w:szCs w:val="24"/>
    </w:rPr>
  </w:style>
  <w:style w:type="character" w:customStyle="1" w:styleId="1fff">
    <w:name w:val="Выделенная цитата Знак1"/>
    <w:basedOn w:val="ab"/>
    <w:uiPriority w:val="30"/>
    <w:rsid w:val="00256DA4"/>
    <w:rPr>
      <w:b/>
      <w:bCs/>
      <w:i/>
      <w:iCs/>
      <w:color w:val="4F81BD" w:themeColor="accent1"/>
      <w:sz w:val="24"/>
      <w:szCs w:val="24"/>
    </w:rPr>
  </w:style>
  <w:style w:type="character" w:customStyle="1" w:styleId="affffff2">
    <w:name w:val="Стиль полужирный"/>
    <w:basedOn w:val="ab"/>
    <w:rsid w:val="00256DA4"/>
    <w:rPr>
      <w:b/>
      <w:bCs/>
      <w:strike w:val="0"/>
      <w:dstrike w:val="0"/>
      <w:u w:val="none"/>
      <w:effect w:val="none"/>
      <w:vertAlign w:val="baseline"/>
    </w:rPr>
  </w:style>
  <w:style w:type="paragraph" w:styleId="afffff9">
    <w:name w:val="Body Text First Indent"/>
    <w:basedOn w:val="aff7"/>
    <w:link w:val="afffff8"/>
    <w:unhideWhenUsed/>
    <w:rsid w:val="00256DA4"/>
    <w:pPr>
      <w:spacing w:after="0"/>
      <w:ind w:firstLine="360"/>
    </w:pPr>
  </w:style>
  <w:style w:type="character" w:customStyle="1" w:styleId="1fff0">
    <w:name w:val="Красная строка Знак1"/>
    <w:basedOn w:val="aff6"/>
    <w:semiHidden/>
    <w:rsid w:val="00256DA4"/>
    <w:rPr>
      <w:sz w:val="24"/>
      <w:szCs w:val="24"/>
    </w:rPr>
  </w:style>
  <w:style w:type="paragraph" w:styleId="afffff7">
    <w:name w:val="Normal Indent"/>
    <w:basedOn w:val="aa"/>
    <w:link w:val="afffff6"/>
    <w:unhideWhenUsed/>
    <w:rsid w:val="00256DA4"/>
    <w:pPr>
      <w:ind w:left="708"/>
    </w:pPr>
    <w:rPr>
      <w:szCs w:val="20"/>
    </w:rPr>
  </w:style>
  <w:style w:type="character" w:customStyle="1" w:styleId="1fff1">
    <w:name w:val="Заголовок 1 с Нум Знак"/>
    <w:basedOn w:val="ab"/>
    <w:rsid w:val="00256DA4"/>
    <w:rPr>
      <w:rFonts w:ascii="Arial" w:hAnsi="Arial" w:cs="Arial" w:hint="default"/>
      <w:b/>
      <w:bCs/>
      <w:kern w:val="32"/>
      <w:sz w:val="32"/>
      <w:szCs w:val="32"/>
      <w:lang w:val="ru-RU" w:eastAsia="ru-RU" w:bidi="ar-SA"/>
    </w:rPr>
  </w:style>
  <w:style w:type="character" w:customStyle="1" w:styleId="affffff3">
    <w:name w:val="Основной текст Знак Знак Знак Знак Знак Знак Знак"/>
    <w:aliases w:val="Основной текст Знак Знак Знак Знак Знак Знак Знак Знак Знак Знак,Основной текст Знак Знак Знак Знак Знак Знак Знак Знак Знак  Знак Знак"/>
    <w:basedOn w:val="ab"/>
    <w:uiPriority w:val="99"/>
    <w:rsid w:val="00256DA4"/>
    <w:rPr>
      <w:rFonts w:ascii="Times New Roman" w:hAnsi="Times New Roman" w:cs="Times New Roman" w:hint="default"/>
      <w:sz w:val="24"/>
      <w:szCs w:val="24"/>
      <w:lang w:val="ru-RU" w:eastAsia="ru-RU" w:bidi="ar-SA"/>
    </w:rPr>
  </w:style>
  <w:style w:type="character" w:customStyle="1" w:styleId="200">
    <w:name w:val="Знак Знак20"/>
    <w:basedOn w:val="ab"/>
    <w:uiPriority w:val="99"/>
    <w:locked/>
    <w:rsid w:val="00256DA4"/>
    <w:rPr>
      <w:rFonts w:ascii="Times New Roman" w:hAnsi="Times New Roman" w:cs="Times New Roman" w:hint="default"/>
      <w:b/>
      <w:bCs w:val="0"/>
      <w:sz w:val="22"/>
      <w:lang w:val="ru-RU" w:eastAsia="ru-RU" w:bidi="ar-SA"/>
    </w:rPr>
  </w:style>
  <w:style w:type="character" w:customStyle="1" w:styleId="HTML1">
    <w:name w:val="Стандартный HTML Знак1"/>
    <w:basedOn w:val="ab"/>
    <w:uiPriority w:val="99"/>
    <w:rsid w:val="00256DA4"/>
    <w:rPr>
      <w:rFonts w:ascii="Consolas" w:hAnsi="Consolas" w:cs="Consolas" w:hint="default"/>
    </w:rPr>
  </w:style>
  <w:style w:type="character" w:customStyle="1" w:styleId="HTMLPreformattedChar1">
    <w:name w:val="HTML Preformatted Char1"/>
    <w:basedOn w:val="ab"/>
    <w:uiPriority w:val="99"/>
    <w:semiHidden/>
    <w:rsid w:val="00256DA4"/>
    <w:rPr>
      <w:rFonts w:ascii="Courier New" w:hAnsi="Courier New" w:cs="Courier New" w:hint="default"/>
      <w:color w:val="000000"/>
      <w:sz w:val="20"/>
      <w:szCs w:val="20"/>
    </w:rPr>
  </w:style>
  <w:style w:type="character" w:customStyle="1" w:styleId="3d">
    <w:name w:val="Знак Знак3"/>
    <w:basedOn w:val="ab"/>
    <w:locked/>
    <w:rsid w:val="00256DA4"/>
    <w:rPr>
      <w:rFonts w:ascii="Times New Roman" w:hAnsi="Times New Roman" w:cs="Times New Roman" w:hint="default"/>
      <w:lang w:val="ru-RU" w:eastAsia="ru-RU" w:bidi="ar-SA"/>
    </w:rPr>
  </w:style>
  <w:style w:type="character" w:customStyle="1" w:styleId="CommentTextChar1">
    <w:name w:val="Comment Text Char1"/>
    <w:basedOn w:val="ab"/>
    <w:uiPriority w:val="99"/>
    <w:semiHidden/>
    <w:rsid w:val="00256DA4"/>
    <w:rPr>
      <w:color w:val="000000"/>
      <w:sz w:val="20"/>
      <w:szCs w:val="20"/>
    </w:rPr>
  </w:style>
  <w:style w:type="character" w:customStyle="1" w:styleId="101">
    <w:name w:val="Знак Знак10"/>
    <w:basedOn w:val="ab"/>
    <w:locked/>
    <w:rsid w:val="00256DA4"/>
    <w:rPr>
      <w:rFonts w:ascii="Times New Roman" w:hAnsi="Times New Roman" w:cs="Times New Roman" w:hint="default"/>
      <w:b/>
      <w:bCs w:val="0"/>
      <w:sz w:val="24"/>
      <w:lang w:val="ru-RU" w:eastAsia="ru-RU" w:bidi="ar-SA"/>
    </w:rPr>
  </w:style>
  <w:style w:type="character" w:customStyle="1" w:styleId="PlainTextChar1">
    <w:name w:val="Plain Text Char1"/>
    <w:basedOn w:val="ab"/>
    <w:uiPriority w:val="99"/>
    <w:semiHidden/>
    <w:rsid w:val="00256DA4"/>
    <w:rPr>
      <w:rFonts w:ascii="Courier New" w:hAnsi="Courier New" w:cs="Courier New" w:hint="default"/>
      <w:color w:val="000000"/>
      <w:sz w:val="20"/>
      <w:szCs w:val="20"/>
    </w:rPr>
  </w:style>
  <w:style w:type="character" w:customStyle="1" w:styleId="FootnoteTextChar">
    <w:name w:val="Footnote Text Char"/>
    <w:aliases w:val="Знак Знак Знак Char,Знак Знак Знак Знак Знак Знак Знак Знак Знак Знак Знак Знак Знак Знак Знак Знак Знак Знак Знак Знак Знак Char,Знак3 Char"/>
    <w:basedOn w:val="ab"/>
    <w:locked/>
    <w:rsid w:val="00256DA4"/>
    <w:rPr>
      <w:rFonts w:ascii="Calibri" w:hAnsi="Calibri" w:hint="default"/>
      <w:lang w:val="ru-RU" w:eastAsia="ru-RU" w:bidi="ar-SA"/>
    </w:rPr>
  </w:style>
  <w:style w:type="character" w:customStyle="1" w:styleId="affffff4">
    <w:name w:val="Гипертекстовая ссылка"/>
    <w:basedOn w:val="ab"/>
    <w:uiPriority w:val="99"/>
    <w:rsid w:val="00256DA4"/>
    <w:rPr>
      <w:rFonts w:ascii="Times New Roman" w:hAnsi="Times New Roman" w:cs="Times New Roman" w:hint="default"/>
      <w:b/>
      <w:bCs/>
      <w:color w:val="008000"/>
    </w:rPr>
  </w:style>
  <w:style w:type="table" w:styleId="1fff2">
    <w:name w:val="Table Simple 1"/>
    <w:basedOn w:val="ac"/>
    <w:semiHidden/>
    <w:unhideWhenUsed/>
    <w:rsid w:val="00256DA4"/>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affffff5">
    <w:name w:val="Table Professional"/>
    <w:basedOn w:val="ac"/>
    <w:unhideWhenUsed/>
    <w:rsid w:val="00256DA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ascii="Calibri" w:hAnsi="Calibri" w:cs="Times New Roman" w:hint="default"/>
      </w:rPr>
      <w:tblPr/>
      <w:tcPr>
        <w:tcBorders>
          <w:tl2br w:val="none" w:sz="0" w:space="0" w:color="auto"/>
          <w:tr2bl w:val="none" w:sz="0" w:space="0" w:color="auto"/>
        </w:tcBorders>
        <w:shd w:val="solid" w:color="000000" w:fill="FFFFFF"/>
      </w:tcPr>
    </w:tblStylePr>
  </w:style>
  <w:style w:type="table" w:customStyle="1" w:styleId="2f5">
    <w:name w:val="Стиль таблицы2"/>
    <w:rsid w:val="00256DA4"/>
    <w:rPr>
      <w:lang w:eastAsia="en-US"/>
    </w:rPr>
    <w:tblPr>
      <w:tblCellMar>
        <w:top w:w="0" w:type="dxa"/>
        <w:left w:w="108" w:type="dxa"/>
        <w:bottom w:w="0" w:type="dxa"/>
        <w:right w:w="108" w:type="dxa"/>
      </w:tblCellMar>
    </w:tblPr>
  </w:style>
  <w:style w:type="table" w:customStyle="1" w:styleId="3e">
    <w:name w:val="Стиль таблицы3"/>
    <w:rsid w:val="00256DA4"/>
    <w:rPr>
      <w:lang w:eastAsia="en-US"/>
    </w:rPr>
    <w:tblPr>
      <w:tblCellMar>
        <w:top w:w="0" w:type="dxa"/>
        <w:left w:w="108" w:type="dxa"/>
        <w:bottom w:w="0" w:type="dxa"/>
        <w:right w:w="108" w:type="dxa"/>
      </w:tblCellMar>
    </w:tblPr>
  </w:style>
  <w:style w:type="character" w:customStyle="1" w:styleId="af">
    <w:name w:val="Название объекта Знак"/>
    <w:aliases w:val="Номер объекта Знак"/>
    <w:basedOn w:val="ab"/>
    <w:link w:val="ae"/>
    <w:locked/>
    <w:rsid w:val="00CD124A"/>
    <w:rPr>
      <w:rFonts w:eastAsia="Calibri"/>
      <w:b/>
      <w:bCs/>
    </w:rPr>
  </w:style>
  <w:style w:type="character" w:customStyle="1" w:styleId="2f6">
    <w:name w:val="Обычный (веб) Знак2"/>
    <w:aliases w:val="Обычный (Web) Знак1,Обычный (Web)1 Знак2,Обычный (веб) Знак Знак1,Обычный (Web)1 Знак Знак1"/>
    <w:basedOn w:val="ab"/>
    <w:semiHidden/>
    <w:locked/>
    <w:rsid w:val="00CD124A"/>
    <w:rPr>
      <w:rFonts w:ascii="Tahoma" w:hAnsi="Tahoma" w:cs="Tahoma"/>
      <w:sz w:val="16"/>
      <w:szCs w:val="16"/>
    </w:rPr>
  </w:style>
  <w:style w:type="paragraph" w:customStyle="1" w:styleId="1TimesNewRoman12">
    <w:name w:val="Стиль Заголовок 1 + Times New Roman После:  12 пт"/>
    <w:basedOn w:val="12"/>
    <w:qFormat/>
    <w:rsid w:val="00CD124A"/>
    <w:pPr>
      <w:spacing w:before="240" w:after="240" w:line="240" w:lineRule="auto"/>
      <w:jc w:val="left"/>
    </w:pPr>
    <w:rPr>
      <w:rFonts w:eastAsia="Times New Roman" w:cs="Times New Roman"/>
      <w:b/>
      <w:bCs/>
      <w:kern w:val="32"/>
      <w:sz w:val="32"/>
      <w:szCs w:val="20"/>
    </w:rPr>
  </w:style>
  <w:style w:type="paragraph" w:customStyle="1" w:styleId="NormalWeb1">
    <w:name w:val="Normal (Web)1"/>
    <w:basedOn w:val="aa"/>
    <w:qFormat/>
    <w:rsid w:val="00CD124A"/>
    <w:pPr>
      <w:overflowPunct w:val="0"/>
      <w:autoSpaceDE w:val="0"/>
      <w:autoSpaceDN w:val="0"/>
      <w:adjustRightInd w:val="0"/>
      <w:spacing w:before="100" w:after="100"/>
    </w:pPr>
    <w:rPr>
      <w:color w:val="000000"/>
      <w:szCs w:val="20"/>
    </w:rPr>
  </w:style>
  <w:style w:type="paragraph" w:customStyle="1" w:styleId="BodyText31">
    <w:name w:val="Body Text 31"/>
    <w:basedOn w:val="aa"/>
    <w:qFormat/>
    <w:rsid w:val="00CD124A"/>
    <w:pPr>
      <w:overflowPunct w:val="0"/>
      <w:autoSpaceDE w:val="0"/>
      <w:autoSpaceDN w:val="0"/>
      <w:adjustRightInd w:val="0"/>
      <w:jc w:val="center"/>
    </w:pPr>
    <w:rPr>
      <w:b/>
      <w:szCs w:val="20"/>
    </w:rPr>
  </w:style>
  <w:style w:type="paragraph" w:customStyle="1" w:styleId="PlainText1">
    <w:name w:val="Plain Text1"/>
    <w:basedOn w:val="aa"/>
    <w:qFormat/>
    <w:rsid w:val="00CD124A"/>
    <w:pPr>
      <w:ind w:firstLine="709"/>
      <w:jc w:val="both"/>
    </w:pPr>
    <w:rPr>
      <w:szCs w:val="20"/>
    </w:rPr>
  </w:style>
  <w:style w:type="paragraph" w:customStyle="1" w:styleId="BodyTextIndent31">
    <w:name w:val="Body Text Indent 31"/>
    <w:basedOn w:val="aa"/>
    <w:qFormat/>
    <w:rsid w:val="00CD124A"/>
    <w:pPr>
      <w:ind w:left="855"/>
      <w:jc w:val="both"/>
    </w:pPr>
    <w:rPr>
      <w:sz w:val="28"/>
      <w:szCs w:val="20"/>
    </w:rPr>
  </w:style>
  <w:style w:type="paragraph" w:customStyle="1" w:styleId="BodyTextIndent211">
    <w:name w:val="Body Text Indent 211"/>
    <w:basedOn w:val="aa"/>
    <w:qFormat/>
    <w:rsid w:val="00CD124A"/>
    <w:pPr>
      <w:spacing w:before="120"/>
      <w:ind w:firstLine="709"/>
      <w:jc w:val="both"/>
    </w:pPr>
    <w:rPr>
      <w:szCs w:val="20"/>
    </w:rPr>
  </w:style>
  <w:style w:type="paragraph" w:customStyle="1" w:styleId="BodyText211">
    <w:name w:val="Body Text 211"/>
    <w:basedOn w:val="aa"/>
    <w:qFormat/>
    <w:rsid w:val="00CD124A"/>
    <w:pPr>
      <w:autoSpaceDE w:val="0"/>
      <w:autoSpaceDN w:val="0"/>
      <w:spacing w:before="120"/>
      <w:ind w:firstLine="709"/>
      <w:jc w:val="both"/>
    </w:pPr>
    <w:rPr>
      <w:sz w:val="28"/>
      <w:szCs w:val="28"/>
    </w:rPr>
  </w:style>
  <w:style w:type="paragraph" w:customStyle="1" w:styleId="3f">
    <w:name w:val="Абзац списка3"/>
    <w:basedOn w:val="aa"/>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i40">
    <w:name w:val="i40"/>
    <w:basedOn w:val="aa"/>
    <w:qFormat/>
    <w:rsid w:val="00CD124A"/>
    <w:pPr>
      <w:ind w:firstLine="461"/>
      <w:jc w:val="both"/>
    </w:pPr>
  </w:style>
  <w:style w:type="paragraph" w:customStyle="1" w:styleId="affffff6">
    <w:name w:val="Подзаголовок для СТП"/>
    <w:basedOn w:val="aa"/>
    <w:qFormat/>
    <w:rsid w:val="00CD124A"/>
    <w:pPr>
      <w:spacing w:before="240" w:after="240"/>
      <w:ind w:firstLine="709"/>
      <w:jc w:val="both"/>
    </w:pPr>
    <w:rPr>
      <w:b/>
      <w:bCs/>
      <w:caps/>
      <w:sz w:val="26"/>
      <w:szCs w:val="20"/>
    </w:rPr>
  </w:style>
  <w:style w:type="paragraph" w:customStyle="1" w:styleId="affffff7">
    <w:name w:val="Перечисление"/>
    <w:basedOn w:val="aa"/>
    <w:qFormat/>
    <w:rsid w:val="00CD124A"/>
    <w:pPr>
      <w:tabs>
        <w:tab w:val="left" w:pos="567"/>
        <w:tab w:val="num" w:pos="1069"/>
      </w:tabs>
      <w:spacing w:before="120" w:after="40"/>
      <w:ind w:firstLine="709"/>
      <w:jc w:val="both"/>
    </w:pPr>
    <w:rPr>
      <w:bCs/>
    </w:rPr>
  </w:style>
  <w:style w:type="paragraph" w:customStyle="1" w:styleId="1252">
    <w:name w:val="Стиль По ширине Первая строка:  125 см После:  2 пт"/>
    <w:basedOn w:val="aa"/>
    <w:qFormat/>
    <w:rsid w:val="00CD124A"/>
    <w:pPr>
      <w:spacing w:after="40"/>
      <w:ind w:firstLine="720"/>
      <w:jc w:val="both"/>
    </w:pPr>
    <w:rPr>
      <w:szCs w:val="20"/>
    </w:rPr>
  </w:style>
  <w:style w:type="paragraph" w:customStyle="1" w:styleId="affffff8">
    <w:name w:val="Стиль Стиль полужирный По центру + По ширине"/>
    <w:basedOn w:val="aa"/>
    <w:qFormat/>
    <w:rsid w:val="00CD124A"/>
    <w:pPr>
      <w:spacing w:before="240" w:after="240"/>
      <w:ind w:firstLine="709"/>
      <w:jc w:val="both"/>
    </w:pPr>
    <w:rPr>
      <w:b/>
      <w:bCs/>
      <w:szCs w:val="20"/>
    </w:rPr>
  </w:style>
  <w:style w:type="paragraph" w:customStyle="1" w:styleId="affffff9">
    <w:name w:val="Текст обычный"/>
    <w:basedOn w:val="aa"/>
    <w:qFormat/>
    <w:rsid w:val="00CD124A"/>
    <w:pPr>
      <w:spacing w:before="40" w:after="40"/>
      <w:ind w:firstLine="709"/>
      <w:jc w:val="both"/>
    </w:pPr>
  </w:style>
  <w:style w:type="paragraph" w:customStyle="1" w:styleId="12pt125">
    <w:name w:val="Стиль 12 pt полужирный по центру Первая строка:  125 см Перед:..."/>
    <w:basedOn w:val="aa"/>
    <w:qFormat/>
    <w:rsid w:val="00CD124A"/>
    <w:pPr>
      <w:keepNext/>
      <w:keepLines/>
      <w:spacing w:before="120" w:after="120"/>
      <w:ind w:firstLine="709"/>
      <w:jc w:val="center"/>
    </w:pPr>
    <w:rPr>
      <w:b/>
      <w:bCs/>
      <w:szCs w:val="20"/>
    </w:rPr>
  </w:style>
  <w:style w:type="paragraph" w:customStyle="1" w:styleId="Normal1">
    <w:name w:val="Normal1"/>
    <w:qFormat/>
    <w:rsid w:val="00CD124A"/>
    <w:rPr>
      <w:sz w:val="28"/>
    </w:rPr>
  </w:style>
  <w:style w:type="paragraph" w:customStyle="1" w:styleId="affffffa">
    <w:name w:val="Основно Знак Знак"/>
    <w:basedOn w:val="aa"/>
    <w:qFormat/>
    <w:rsid w:val="00CD124A"/>
    <w:pPr>
      <w:widowControl w:val="0"/>
      <w:spacing w:before="120" w:line="336" w:lineRule="auto"/>
      <w:ind w:firstLine="720"/>
      <w:jc w:val="both"/>
    </w:pPr>
  </w:style>
  <w:style w:type="paragraph" w:customStyle="1" w:styleId="justify1">
    <w:name w:val="justify1"/>
    <w:basedOn w:val="aa"/>
    <w:qFormat/>
    <w:rsid w:val="00CD124A"/>
    <w:pPr>
      <w:spacing w:before="100" w:beforeAutospacing="1" w:after="100" w:afterAutospacing="1" w:line="360" w:lineRule="auto"/>
      <w:ind w:firstLine="709"/>
      <w:jc w:val="both"/>
    </w:pPr>
    <w:rPr>
      <w:rFonts w:ascii="Arial Unicode MS" w:eastAsia="Arial Unicode MS" w:hAnsi="Arial Unicode MS" w:cs="Arial Unicode MS"/>
      <w:color w:val="000000"/>
    </w:rPr>
  </w:style>
  <w:style w:type="paragraph" w:customStyle="1" w:styleId="affffffb">
    <w:name w:val="основной с отступом"/>
    <w:basedOn w:val="aff7"/>
    <w:qFormat/>
    <w:rsid w:val="00CD124A"/>
    <w:pPr>
      <w:tabs>
        <w:tab w:val="left" w:pos="540"/>
        <w:tab w:val="num" w:pos="851"/>
      </w:tabs>
      <w:spacing w:after="0" w:line="288" w:lineRule="auto"/>
      <w:jc w:val="both"/>
    </w:pPr>
  </w:style>
  <w:style w:type="paragraph" w:customStyle="1" w:styleId="affffffc">
    <w:name w:val="Стиль"/>
    <w:qFormat/>
    <w:rsid w:val="00CD124A"/>
    <w:pPr>
      <w:widowControl w:val="0"/>
      <w:autoSpaceDE w:val="0"/>
      <w:autoSpaceDN w:val="0"/>
      <w:ind w:firstLine="720"/>
      <w:jc w:val="both"/>
    </w:pPr>
    <w:rPr>
      <w:sz w:val="24"/>
      <w:szCs w:val="24"/>
      <w:lang w:val="en-US"/>
    </w:rPr>
  </w:style>
  <w:style w:type="paragraph" w:customStyle="1" w:styleId="affffffd">
    <w:name w:val="Название статьи"/>
    <w:basedOn w:val="2b"/>
    <w:qFormat/>
    <w:rsid w:val="00CD124A"/>
    <w:pPr>
      <w:widowControl w:val="0"/>
      <w:tabs>
        <w:tab w:val="left" w:pos="576"/>
        <w:tab w:val="left" w:pos="720"/>
        <w:tab w:val="left" w:pos="3744"/>
      </w:tabs>
      <w:autoSpaceDN/>
      <w:spacing w:after="0" w:line="240" w:lineRule="auto"/>
      <w:ind w:firstLine="709"/>
      <w:jc w:val="center"/>
    </w:pPr>
    <w:rPr>
      <w:sz w:val="20"/>
      <w:szCs w:val="20"/>
      <w:u w:val="single"/>
    </w:rPr>
  </w:style>
  <w:style w:type="paragraph" w:customStyle="1" w:styleId="1fff3">
    <w:name w:val="табличный заголовок 1"/>
    <w:basedOn w:val="aa"/>
    <w:qFormat/>
    <w:rsid w:val="00CD124A"/>
    <w:pPr>
      <w:ind w:firstLine="709"/>
      <w:jc w:val="both"/>
    </w:pPr>
    <w:rPr>
      <w:szCs w:val="20"/>
    </w:rPr>
  </w:style>
  <w:style w:type="paragraph" w:styleId="a">
    <w:name w:val="List Number"/>
    <w:basedOn w:val="aa"/>
    <w:unhideWhenUsed/>
    <w:rsid w:val="00CD124A"/>
    <w:pPr>
      <w:numPr>
        <w:numId w:val="18"/>
      </w:numPr>
      <w:contextualSpacing/>
    </w:pPr>
  </w:style>
  <w:style w:type="paragraph" w:customStyle="1" w:styleId="affffffe">
    <w:name w:val="Нумерованные заголовки"/>
    <w:basedOn w:val="a"/>
    <w:next w:val="aa"/>
    <w:qFormat/>
    <w:rsid w:val="00CD124A"/>
    <w:pPr>
      <w:numPr>
        <w:numId w:val="0"/>
      </w:numPr>
      <w:tabs>
        <w:tab w:val="num" w:pos="360"/>
      </w:tabs>
      <w:ind w:left="360" w:firstLine="360"/>
      <w:contextualSpacing w:val="0"/>
      <w:jc w:val="both"/>
    </w:pPr>
    <w:rPr>
      <w:i/>
    </w:rPr>
  </w:style>
  <w:style w:type="paragraph" w:customStyle="1" w:styleId="afffffff">
    <w:name w:val="Основно"/>
    <w:basedOn w:val="aa"/>
    <w:qFormat/>
    <w:rsid w:val="00CD124A"/>
    <w:pPr>
      <w:widowControl w:val="0"/>
      <w:spacing w:before="120" w:line="336" w:lineRule="auto"/>
      <w:ind w:firstLine="720"/>
      <w:jc w:val="both"/>
    </w:pPr>
  </w:style>
  <w:style w:type="paragraph" w:customStyle="1" w:styleId="afffffff0">
    <w:name w:val="Основно Знак"/>
    <w:basedOn w:val="aa"/>
    <w:qFormat/>
    <w:rsid w:val="00CD124A"/>
    <w:pPr>
      <w:widowControl w:val="0"/>
      <w:snapToGrid w:val="0"/>
      <w:spacing w:before="120" w:line="336" w:lineRule="auto"/>
      <w:ind w:firstLine="720"/>
      <w:jc w:val="both"/>
    </w:pPr>
  </w:style>
  <w:style w:type="paragraph" w:customStyle="1" w:styleId="3TimesNewRoman12">
    <w:name w:val="Стиль Заголовок 3 + Times New Roman 12 пт не полужирный По ширин..."/>
    <w:basedOn w:val="31"/>
    <w:qFormat/>
    <w:rsid w:val="00CD124A"/>
    <w:pPr>
      <w:keepNext/>
      <w:numPr>
        <w:ilvl w:val="0"/>
        <w:numId w:val="0"/>
      </w:numPr>
      <w:tabs>
        <w:tab w:val="num" w:pos="1440"/>
      </w:tabs>
      <w:spacing w:before="0" w:line="240" w:lineRule="auto"/>
      <w:ind w:left="1224" w:firstLine="567"/>
      <w:jc w:val="both"/>
    </w:pPr>
    <w:rPr>
      <w:rFonts w:eastAsia="Times New Roman" w:cs="Times New Roman"/>
      <w:b/>
      <w:iCs/>
      <w:sz w:val="24"/>
      <w:szCs w:val="20"/>
      <w:u w:val="none"/>
    </w:rPr>
  </w:style>
  <w:style w:type="paragraph" w:customStyle="1" w:styleId="231">
    <w:name w:val="Основной текст 23"/>
    <w:basedOn w:val="aa"/>
    <w:qFormat/>
    <w:rsid w:val="00CD124A"/>
    <w:pPr>
      <w:overflowPunct w:val="0"/>
      <w:autoSpaceDE w:val="0"/>
      <w:autoSpaceDN w:val="0"/>
      <w:adjustRightInd w:val="0"/>
      <w:jc w:val="both"/>
    </w:pPr>
    <w:rPr>
      <w:szCs w:val="20"/>
    </w:rPr>
  </w:style>
  <w:style w:type="paragraph" w:customStyle="1" w:styleId="1fff4">
    <w:name w:val="1 Знак Знак Знак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225">
    <w:name w:val="Основной текст с отступом 22"/>
    <w:basedOn w:val="aa"/>
    <w:qFormat/>
    <w:rsid w:val="00CD124A"/>
    <w:pPr>
      <w:overflowPunct w:val="0"/>
      <w:autoSpaceDE w:val="0"/>
      <w:autoSpaceDN w:val="0"/>
      <w:adjustRightInd w:val="0"/>
      <w:spacing w:before="120"/>
      <w:ind w:firstLine="709"/>
      <w:jc w:val="both"/>
    </w:pPr>
    <w:rPr>
      <w:szCs w:val="20"/>
    </w:rPr>
  </w:style>
  <w:style w:type="paragraph" w:customStyle="1" w:styleId="47">
    <w:name w:val="Обычный4"/>
    <w:qFormat/>
    <w:rsid w:val="00CD124A"/>
    <w:rPr>
      <w:rFonts w:eastAsia="PMingLiU"/>
      <w:sz w:val="24"/>
      <w:lang w:eastAsia="zh-TW"/>
    </w:rPr>
  </w:style>
  <w:style w:type="paragraph" w:customStyle="1" w:styleId="1fff5">
    <w:name w:val="Знак Знак1 Знак"/>
    <w:basedOn w:val="aa"/>
    <w:qFormat/>
    <w:rsid w:val="00CD124A"/>
    <w:pPr>
      <w:spacing w:before="100" w:beforeAutospacing="1" w:after="100" w:afterAutospacing="1"/>
    </w:pPr>
    <w:rPr>
      <w:rFonts w:ascii="Tahoma" w:eastAsia="Calibri" w:hAnsi="Tahoma"/>
      <w:sz w:val="20"/>
      <w:szCs w:val="20"/>
      <w:lang w:val="en-US" w:eastAsia="en-US"/>
    </w:rPr>
  </w:style>
  <w:style w:type="paragraph" w:customStyle="1" w:styleId="afffffff1">
    <w:name w:val="Моноширинный"/>
    <w:basedOn w:val="aa"/>
    <w:next w:val="aa"/>
    <w:qFormat/>
    <w:rsid w:val="00CD124A"/>
    <w:pPr>
      <w:widowControl w:val="0"/>
      <w:autoSpaceDE w:val="0"/>
      <w:autoSpaceDN w:val="0"/>
      <w:adjustRightInd w:val="0"/>
      <w:jc w:val="both"/>
    </w:pPr>
    <w:rPr>
      <w:rFonts w:ascii="Courier New" w:hAnsi="Courier New" w:cs="Courier New"/>
    </w:rPr>
  </w:style>
  <w:style w:type="paragraph" w:customStyle="1" w:styleId="afffffff2">
    <w:name w:val="ОВОС Шер Основой текст"/>
    <w:basedOn w:val="aff8"/>
    <w:qFormat/>
    <w:rsid w:val="00CD124A"/>
    <w:pPr>
      <w:overflowPunct/>
      <w:autoSpaceDE/>
      <w:autoSpaceDN/>
      <w:adjustRightInd/>
      <w:spacing w:line="360" w:lineRule="auto"/>
      <w:ind w:left="709" w:firstLine="567"/>
    </w:pPr>
  </w:style>
  <w:style w:type="paragraph" w:customStyle="1" w:styleId="Heading">
    <w:name w:val="Heading"/>
    <w:qFormat/>
    <w:rsid w:val="00CD124A"/>
    <w:pPr>
      <w:widowControl w:val="0"/>
      <w:autoSpaceDE w:val="0"/>
      <w:autoSpaceDN w:val="0"/>
      <w:adjustRightInd w:val="0"/>
    </w:pPr>
    <w:rPr>
      <w:rFonts w:ascii="Arial" w:eastAsia="Calibri" w:hAnsi="Arial" w:cs="Arial"/>
      <w:b/>
      <w:bCs/>
      <w:sz w:val="22"/>
      <w:szCs w:val="22"/>
    </w:rPr>
  </w:style>
  <w:style w:type="character" w:customStyle="1" w:styleId="312pt">
    <w:name w:val="Заголовок 3 + 12 pt Знак"/>
    <w:basedOn w:val="ab"/>
    <w:link w:val="312pt0"/>
    <w:locked/>
    <w:rsid w:val="00CD124A"/>
    <w:rPr>
      <w:rFonts w:ascii="Arial" w:hAnsi="Arial" w:cs="Arial"/>
      <w:b/>
      <w:bCs/>
      <w:sz w:val="24"/>
      <w:szCs w:val="26"/>
    </w:rPr>
  </w:style>
  <w:style w:type="paragraph" w:customStyle="1" w:styleId="312pt0">
    <w:name w:val="Заголовок 3 + 12 pt"/>
    <w:basedOn w:val="31"/>
    <w:next w:val="aa"/>
    <w:link w:val="312pt"/>
    <w:autoRedefine/>
    <w:qFormat/>
    <w:rsid w:val="00CD124A"/>
    <w:pPr>
      <w:keepNext/>
      <w:numPr>
        <w:ilvl w:val="0"/>
        <w:numId w:val="0"/>
      </w:numPr>
      <w:spacing w:after="120" w:line="240" w:lineRule="auto"/>
      <w:ind w:left="170"/>
      <w:jc w:val="center"/>
    </w:pPr>
    <w:rPr>
      <w:rFonts w:ascii="Arial" w:eastAsia="Times New Roman" w:hAnsi="Arial" w:cs="Arial"/>
      <w:b/>
      <w:bCs/>
      <w:sz w:val="24"/>
      <w:szCs w:val="26"/>
      <w:u w:val="none"/>
    </w:rPr>
  </w:style>
  <w:style w:type="paragraph" w:customStyle="1" w:styleId="2f7">
    <w:name w:val="Текст2"/>
    <w:basedOn w:val="aa"/>
    <w:qFormat/>
    <w:rsid w:val="00CD124A"/>
    <w:pPr>
      <w:ind w:firstLine="709"/>
      <w:jc w:val="both"/>
    </w:pPr>
    <w:rPr>
      <w:szCs w:val="20"/>
    </w:rPr>
  </w:style>
  <w:style w:type="paragraph" w:customStyle="1" w:styleId="320">
    <w:name w:val="Основной текст 32"/>
    <w:basedOn w:val="aa"/>
    <w:qFormat/>
    <w:rsid w:val="00CD124A"/>
    <w:pPr>
      <w:overflowPunct w:val="0"/>
      <w:autoSpaceDE w:val="0"/>
      <w:autoSpaceDN w:val="0"/>
      <w:adjustRightInd w:val="0"/>
      <w:jc w:val="center"/>
    </w:pPr>
    <w:rPr>
      <w:b/>
      <w:szCs w:val="20"/>
    </w:rPr>
  </w:style>
  <w:style w:type="paragraph" w:customStyle="1" w:styleId="1fff6">
    <w:name w:val="1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1Arial">
    <w:name w:val="Заголовок 1+Arial"/>
    <w:aliases w:val="по центру"/>
    <w:basedOn w:val="aff8"/>
    <w:qFormat/>
    <w:rsid w:val="00CD124A"/>
    <w:pPr>
      <w:spacing w:line="288" w:lineRule="auto"/>
      <w:ind w:left="357" w:hanging="357"/>
      <w:jc w:val="center"/>
    </w:pPr>
    <w:rPr>
      <w:rFonts w:ascii="Arial" w:hAnsi="Arial" w:cs="Arial"/>
    </w:rPr>
  </w:style>
  <w:style w:type="paragraph" w:customStyle="1" w:styleId="2f8">
    <w:name w:val="Без интервала2"/>
    <w:qFormat/>
    <w:rsid w:val="00CD124A"/>
    <w:rPr>
      <w:rFonts w:ascii="Calibri" w:hAnsi="Calibri"/>
      <w:sz w:val="22"/>
      <w:szCs w:val="22"/>
    </w:rPr>
  </w:style>
  <w:style w:type="paragraph" w:customStyle="1" w:styleId="NoSpacing1">
    <w:name w:val="No Spacing1"/>
    <w:uiPriority w:val="99"/>
    <w:qFormat/>
    <w:rsid w:val="00CD124A"/>
    <w:rPr>
      <w:rFonts w:ascii="Calibri" w:hAnsi="Calibri"/>
      <w:sz w:val="22"/>
      <w:szCs w:val="22"/>
    </w:rPr>
  </w:style>
  <w:style w:type="paragraph" w:customStyle="1" w:styleId="118">
    <w:name w:val="Знак Знак Знак1 Знак Знак Знак Знак Знак Знак Знак Знак Знак Знак1"/>
    <w:basedOn w:val="aa"/>
    <w:qFormat/>
    <w:rsid w:val="00CD124A"/>
    <w:pPr>
      <w:spacing w:before="100" w:beforeAutospacing="1" w:after="100" w:afterAutospacing="1"/>
    </w:pPr>
    <w:rPr>
      <w:rFonts w:ascii="Tahoma" w:hAnsi="Tahoma"/>
      <w:sz w:val="20"/>
      <w:szCs w:val="20"/>
      <w:lang w:val="en-US" w:eastAsia="en-US"/>
    </w:rPr>
  </w:style>
  <w:style w:type="paragraph" w:customStyle="1" w:styleId="a8">
    <w:name w:val="Эко_булет"/>
    <w:basedOn w:val="aa"/>
    <w:next w:val="aa"/>
    <w:qFormat/>
    <w:rsid w:val="00CD124A"/>
    <w:pPr>
      <w:numPr>
        <w:numId w:val="19"/>
      </w:numPr>
      <w:spacing w:before="120"/>
      <w:jc w:val="both"/>
    </w:pPr>
    <w:rPr>
      <w:szCs w:val="20"/>
    </w:rPr>
  </w:style>
  <w:style w:type="paragraph" w:customStyle="1" w:styleId="150">
    <w:name w:val="Шанпар1.5"/>
    <w:basedOn w:val="aa"/>
    <w:qFormat/>
    <w:rsid w:val="00CD124A"/>
    <w:pPr>
      <w:spacing w:before="120" w:line="360" w:lineRule="auto"/>
      <w:ind w:firstLine="720"/>
      <w:jc w:val="both"/>
    </w:pPr>
    <w:rPr>
      <w:szCs w:val="20"/>
    </w:rPr>
  </w:style>
  <w:style w:type="paragraph" w:customStyle="1" w:styleId="Bullet1">
    <w:name w:val="Bullet 1"/>
    <w:basedOn w:val="aa"/>
    <w:qFormat/>
    <w:rsid w:val="00CD124A"/>
    <w:pPr>
      <w:tabs>
        <w:tab w:val="num" w:pos="720"/>
      </w:tabs>
      <w:spacing w:before="120" w:line="240" w:lineRule="atLeast"/>
      <w:ind w:left="720" w:hanging="360"/>
      <w:jc w:val="both"/>
    </w:pPr>
    <w:rPr>
      <w:sz w:val="22"/>
      <w:szCs w:val="20"/>
      <w:lang w:val="en-AU"/>
    </w:rPr>
  </w:style>
  <w:style w:type="paragraph" w:customStyle="1" w:styleId="afffffff3">
    <w:name w:val="Обычный для таблицы"/>
    <w:basedOn w:val="aa"/>
    <w:qFormat/>
    <w:rsid w:val="00CD124A"/>
    <w:pPr>
      <w:spacing w:before="120" w:after="120"/>
      <w:jc w:val="center"/>
    </w:pPr>
  </w:style>
  <w:style w:type="paragraph" w:customStyle="1" w:styleId="solo11">
    <w:name w:val="solo11"/>
    <w:basedOn w:val="aa"/>
    <w:qFormat/>
    <w:rsid w:val="00CD124A"/>
    <w:pPr>
      <w:overflowPunct w:val="0"/>
      <w:autoSpaceDE w:val="0"/>
      <w:autoSpaceDN w:val="0"/>
      <w:adjustRightInd w:val="0"/>
      <w:spacing w:line="240" w:lineRule="atLeast"/>
      <w:ind w:firstLine="720"/>
      <w:jc w:val="both"/>
    </w:pPr>
    <w:rPr>
      <w:rFonts w:ascii="Times New Roman CYR" w:hAnsi="Times New Roman CYR"/>
      <w:szCs w:val="20"/>
    </w:rPr>
  </w:style>
  <w:style w:type="paragraph" w:customStyle="1" w:styleId="BodyTextIndent1">
    <w:name w:val="Body Text Indent1"/>
    <w:basedOn w:val="aa"/>
    <w:semiHidden/>
    <w:qFormat/>
    <w:rsid w:val="00CD124A"/>
    <w:pPr>
      <w:ind w:firstLine="567"/>
      <w:jc w:val="both"/>
    </w:pPr>
    <w:rPr>
      <w:szCs w:val="20"/>
    </w:rPr>
  </w:style>
  <w:style w:type="paragraph" w:customStyle="1" w:styleId="txt">
    <w:name w:val="txt"/>
    <w:basedOn w:val="aa"/>
    <w:qFormat/>
    <w:rsid w:val="00CD124A"/>
    <w:pPr>
      <w:spacing w:before="100" w:beforeAutospacing="1" w:after="100" w:afterAutospacing="1"/>
    </w:pPr>
  </w:style>
  <w:style w:type="paragraph" w:customStyle="1" w:styleId="BodyTextIndent22">
    <w:name w:val="Body Text Indent 22"/>
    <w:basedOn w:val="aa"/>
    <w:qFormat/>
    <w:rsid w:val="00CD124A"/>
    <w:pPr>
      <w:widowControl w:val="0"/>
      <w:spacing w:line="360" w:lineRule="auto"/>
      <w:ind w:firstLine="720"/>
    </w:pPr>
    <w:rPr>
      <w:szCs w:val="20"/>
    </w:rPr>
  </w:style>
  <w:style w:type="character" w:customStyle="1" w:styleId="1fff7">
    <w:name w:val="Список нумерованный 1. Знак"/>
    <w:basedOn w:val="ab"/>
    <w:link w:val="11"/>
    <w:locked/>
    <w:rsid w:val="00CD124A"/>
    <w:rPr>
      <w:rFonts w:cs="Arial"/>
      <w:sz w:val="24"/>
      <w:szCs w:val="24"/>
    </w:rPr>
  </w:style>
  <w:style w:type="paragraph" w:customStyle="1" w:styleId="11">
    <w:name w:val="Список нумерованный 1."/>
    <w:basedOn w:val="aa"/>
    <w:link w:val="1fff7"/>
    <w:qFormat/>
    <w:rsid w:val="00CD124A"/>
    <w:pPr>
      <w:numPr>
        <w:numId w:val="20"/>
      </w:numPr>
      <w:tabs>
        <w:tab w:val="left" w:pos="397"/>
      </w:tabs>
      <w:spacing w:line="360" w:lineRule="auto"/>
      <w:ind w:left="0" w:firstLine="0"/>
      <w:jc w:val="both"/>
    </w:pPr>
    <w:rPr>
      <w:rFonts w:cs="Arial"/>
    </w:rPr>
  </w:style>
  <w:style w:type="paragraph" w:customStyle="1" w:styleId="106">
    <w:name w:val="Стиль Название + не полужирный По ширине Первая строка:  1.06 см..."/>
    <w:basedOn w:val="af0"/>
    <w:qFormat/>
    <w:rsid w:val="00CD124A"/>
    <w:pPr>
      <w:spacing w:before="0" w:after="0"/>
      <w:ind w:firstLine="600"/>
      <w:jc w:val="both"/>
      <w:outlineLvl w:val="9"/>
    </w:pPr>
    <w:rPr>
      <w:rFonts w:ascii="Times New Roman" w:eastAsia="Times New Roman" w:hAnsi="Times New Roman" w:cs="Times New Roman"/>
      <w:kern w:val="0"/>
      <w:sz w:val="28"/>
      <w:szCs w:val="20"/>
    </w:rPr>
  </w:style>
  <w:style w:type="paragraph" w:customStyle="1" w:styleId="141061">
    <w:name w:val="Стиль 14 пт По ширине Первая строка:  1.06 см Междустр.интервал:...1"/>
    <w:basedOn w:val="aa"/>
    <w:qFormat/>
    <w:rsid w:val="00CD124A"/>
    <w:pPr>
      <w:shd w:val="clear" w:color="auto" w:fill="FFFFFF"/>
      <w:ind w:firstLine="600"/>
      <w:jc w:val="both"/>
    </w:pPr>
    <w:rPr>
      <w:sz w:val="28"/>
      <w:szCs w:val="20"/>
    </w:rPr>
  </w:style>
  <w:style w:type="character" w:customStyle="1" w:styleId="afffffff4">
    <w:name w:val="Стиль Название + не полужирный Знак"/>
    <w:basedOn w:val="ab"/>
    <w:link w:val="afffffff5"/>
    <w:locked/>
    <w:rsid w:val="00CD124A"/>
    <w:rPr>
      <w:sz w:val="28"/>
    </w:rPr>
  </w:style>
  <w:style w:type="paragraph" w:customStyle="1" w:styleId="afffffff5">
    <w:name w:val="Стиль Название + не полужирный"/>
    <w:basedOn w:val="af0"/>
    <w:link w:val="afffffff4"/>
    <w:qFormat/>
    <w:rsid w:val="00CD124A"/>
    <w:pPr>
      <w:spacing w:before="0" w:after="0"/>
      <w:outlineLvl w:val="9"/>
    </w:pPr>
    <w:rPr>
      <w:rFonts w:ascii="Times New Roman" w:eastAsia="Times New Roman" w:hAnsi="Times New Roman" w:cs="Times New Roman"/>
      <w:b w:val="0"/>
      <w:bCs w:val="0"/>
      <w:kern w:val="0"/>
      <w:sz w:val="28"/>
      <w:szCs w:val="20"/>
    </w:rPr>
  </w:style>
  <w:style w:type="paragraph" w:customStyle="1" w:styleId="14106005">
    <w:name w:val="Стиль 14 пт По ширине Первая строка:  1.06 см Справа:  0.05 см ..."/>
    <w:basedOn w:val="aa"/>
    <w:qFormat/>
    <w:rsid w:val="00CD124A"/>
    <w:pPr>
      <w:ind w:right="27" w:firstLine="600"/>
      <w:jc w:val="both"/>
    </w:pPr>
    <w:rPr>
      <w:sz w:val="28"/>
      <w:szCs w:val="20"/>
    </w:rPr>
  </w:style>
  <w:style w:type="paragraph" w:customStyle="1" w:styleId="Style2">
    <w:name w:val="Style2"/>
    <w:basedOn w:val="aa"/>
    <w:qFormat/>
    <w:rsid w:val="00CD124A"/>
    <w:pPr>
      <w:widowControl w:val="0"/>
      <w:autoSpaceDE w:val="0"/>
      <w:autoSpaceDN w:val="0"/>
      <w:adjustRightInd w:val="0"/>
      <w:spacing w:line="329" w:lineRule="exact"/>
      <w:jc w:val="center"/>
    </w:pPr>
  </w:style>
  <w:style w:type="paragraph" w:customStyle="1" w:styleId="Style3">
    <w:name w:val="Style3"/>
    <w:basedOn w:val="aa"/>
    <w:qFormat/>
    <w:rsid w:val="00CD124A"/>
    <w:pPr>
      <w:widowControl w:val="0"/>
      <w:autoSpaceDE w:val="0"/>
      <w:autoSpaceDN w:val="0"/>
      <w:adjustRightInd w:val="0"/>
      <w:spacing w:line="326" w:lineRule="exact"/>
      <w:jc w:val="both"/>
    </w:pPr>
  </w:style>
  <w:style w:type="paragraph" w:customStyle="1" w:styleId="1fff8">
    <w:name w:val="Основной текст1"/>
    <w:basedOn w:val="aa"/>
    <w:qFormat/>
    <w:rsid w:val="00CD124A"/>
    <w:pPr>
      <w:snapToGrid w:val="0"/>
      <w:spacing w:line="360" w:lineRule="auto"/>
      <w:jc w:val="center"/>
    </w:pPr>
    <w:rPr>
      <w:b/>
      <w:szCs w:val="20"/>
    </w:rPr>
  </w:style>
  <w:style w:type="paragraph" w:customStyle="1" w:styleId="1fff9">
    <w:name w:val="Знак Знак Знак1 Знак Знак Знак Знак Знак Знак Знак Знак Знак Знак Знак Знак Знак"/>
    <w:basedOn w:val="aa"/>
    <w:qFormat/>
    <w:rsid w:val="00CD124A"/>
    <w:pPr>
      <w:spacing w:before="100" w:beforeAutospacing="1" w:after="100" w:afterAutospacing="1"/>
    </w:pPr>
    <w:rPr>
      <w:rFonts w:ascii="Tahoma" w:hAnsi="Tahoma"/>
      <w:sz w:val="20"/>
      <w:szCs w:val="20"/>
      <w:lang w:val="en-US" w:eastAsia="en-US"/>
    </w:rPr>
  </w:style>
  <w:style w:type="paragraph" w:customStyle="1" w:styleId="219">
    <w:name w:val="Знак Знак Знак2 Знак1"/>
    <w:basedOn w:val="aa"/>
    <w:next w:val="24"/>
    <w:autoRedefine/>
    <w:qFormat/>
    <w:rsid w:val="00CD124A"/>
    <w:pPr>
      <w:spacing w:after="160" w:line="240" w:lineRule="exact"/>
      <w:jc w:val="right"/>
    </w:pPr>
    <w:rPr>
      <w:noProof/>
      <w:lang w:val="en-US" w:eastAsia="en-US"/>
    </w:rPr>
  </w:style>
  <w:style w:type="paragraph" w:customStyle="1" w:styleId="Default">
    <w:name w:val="Default"/>
    <w:qFormat/>
    <w:rsid w:val="00CD124A"/>
    <w:pPr>
      <w:autoSpaceDE w:val="0"/>
      <w:autoSpaceDN w:val="0"/>
      <w:adjustRightInd w:val="0"/>
    </w:pPr>
    <w:rPr>
      <w:rFonts w:ascii="PragmaticaC" w:eastAsia="SimSun" w:hAnsi="PragmaticaC" w:cs="PragmaticaC"/>
      <w:color w:val="000000"/>
      <w:sz w:val="24"/>
      <w:szCs w:val="24"/>
      <w:lang w:eastAsia="zh-CN"/>
    </w:rPr>
  </w:style>
  <w:style w:type="paragraph" w:customStyle="1" w:styleId="1fffa">
    <w:name w:val="1 Знак Знак Знак Знак"/>
    <w:basedOn w:val="aa"/>
    <w:link w:val="1fffb"/>
    <w:qFormat/>
    <w:rsid w:val="00CD124A"/>
    <w:pPr>
      <w:spacing w:before="100" w:beforeAutospacing="1" w:after="100" w:afterAutospacing="1"/>
    </w:pPr>
    <w:rPr>
      <w:rFonts w:ascii="Tahoma" w:hAnsi="Tahoma"/>
      <w:sz w:val="20"/>
      <w:szCs w:val="20"/>
      <w:lang w:val="en-US" w:eastAsia="en-US"/>
    </w:rPr>
  </w:style>
  <w:style w:type="paragraph" w:customStyle="1" w:styleId="Iniiaiieoaenonionooiii2">
    <w:name w:val="Iniiaiie oaeno n ionooiii 2"/>
    <w:basedOn w:val="aa"/>
    <w:qFormat/>
    <w:rsid w:val="00CD124A"/>
    <w:pPr>
      <w:widowControl w:val="0"/>
      <w:snapToGrid w:val="0"/>
      <w:ind w:right="170" w:firstLine="709"/>
      <w:jc w:val="both"/>
    </w:pPr>
  </w:style>
  <w:style w:type="paragraph" w:customStyle="1" w:styleId="21a">
    <w:name w:val="Список 21"/>
    <w:basedOn w:val="aa"/>
    <w:semiHidden/>
    <w:qFormat/>
    <w:rsid w:val="00CD124A"/>
    <w:pPr>
      <w:suppressAutoHyphens/>
      <w:ind w:left="566" w:hanging="283"/>
    </w:pPr>
    <w:rPr>
      <w:lang w:eastAsia="ar-SA"/>
    </w:rPr>
  </w:style>
  <w:style w:type="paragraph" w:customStyle="1" w:styleId="119">
    <w:name w:val="Абзац списка11"/>
    <w:basedOn w:val="aa"/>
    <w:semiHidden/>
    <w:qFormat/>
    <w:rsid w:val="00CD124A"/>
    <w:pPr>
      <w:overflowPunct w:val="0"/>
      <w:autoSpaceDE w:val="0"/>
      <w:autoSpaceDN w:val="0"/>
      <w:adjustRightInd w:val="0"/>
      <w:ind w:left="720"/>
      <w:contextualSpacing/>
    </w:pPr>
    <w:rPr>
      <w:rFonts w:ascii="Times New Roman CYR" w:hAnsi="Times New Roman CYR"/>
      <w:szCs w:val="20"/>
    </w:rPr>
  </w:style>
  <w:style w:type="paragraph" w:customStyle="1" w:styleId="MARY2">
    <w:name w:val="MARY заголовок 2"/>
    <w:basedOn w:val="24"/>
    <w:semiHidden/>
    <w:qFormat/>
    <w:rsid w:val="00CD124A"/>
    <w:pPr>
      <w:keepNext/>
      <w:autoSpaceDE w:val="0"/>
      <w:autoSpaceDN w:val="0"/>
      <w:spacing w:before="240" w:beforeAutospacing="0" w:after="240" w:afterAutospacing="0"/>
      <w:ind w:left="567"/>
      <w:jc w:val="both"/>
    </w:pPr>
    <w:rPr>
      <w:rFonts w:ascii="Times New Roman" w:eastAsia="Times New Roman" w:hAnsi="Times New Roman" w:cs="Times New Roman"/>
      <w:b/>
      <w:sz w:val="26"/>
      <w:lang w:val="ru-RU"/>
    </w:rPr>
  </w:style>
  <w:style w:type="paragraph" w:customStyle="1" w:styleId="afffffff6">
    <w:name w:val="Основной абзац"/>
    <w:basedOn w:val="aa"/>
    <w:qFormat/>
    <w:rsid w:val="00CD124A"/>
    <w:pPr>
      <w:spacing w:line="360" w:lineRule="auto"/>
      <w:ind w:firstLine="567"/>
      <w:jc w:val="both"/>
    </w:pPr>
    <w:rPr>
      <w:szCs w:val="20"/>
    </w:rPr>
  </w:style>
  <w:style w:type="paragraph" w:customStyle="1" w:styleId="3f0">
    <w:name w:val="# Заголовок ур 3"/>
    <w:basedOn w:val="aa"/>
    <w:qFormat/>
    <w:rsid w:val="00CD124A"/>
    <w:pPr>
      <w:keepNext/>
      <w:widowControl w:val="0"/>
      <w:overflowPunct w:val="0"/>
      <w:autoSpaceDE w:val="0"/>
      <w:autoSpaceDN w:val="0"/>
      <w:adjustRightInd w:val="0"/>
      <w:spacing w:before="120" w:after="120"/>
      <w:jc w:val="both"/>
    </w:pPr>
    <w:rPr>
      <w:rFonts w:ascii="Calibri" w:eastAsia="Calibri" w:hAnsi="Calibri"/>
      <w:b/>
      <w:szCs w:val="20"/>
    </w:rPr>
  </w:style>
  <w:style w:type="paragraph" w:customStyle="1" w:styleId="afffffff7">
    <w:name w:val="# ОСНОВНОЙ ТЕКСТ"/>
    <w:basedOn w:val="aa"/>
    <w:qFormat/>
    <w:rsid w:val="00CD124A"/>
    <w:pPr>
      <w:widowControl w:val="0"/>
      <w:overflowPunct w:val="0"/>
      <w:autoSpaceDE w:val="0"/>
      <w:autoSpaceDN w:val="0"/>
      <w:adjustRightInd w:val="0"/>
      <w:spacing w:before="60" w:after="60" w:line="288" w:lineRule="auto"/>
      <w:ind w:firstLine="709"/>
      <w:jc w:val="both"/>
    </w:pPr>
    <w:rPr>
      <w:rFonts w:ascii="Calibri" w:hAnsi="Calibri"/>
    </w:rPr>
  </w:style>
  <w:style w:type="character" w:styleId="afffffff8">
    <w:name w:val="line number"/>
    <w:basedOn w:val="ab"/>
    <w:uiPriority w:val="99"/>
    <w:unhideWhenUsed/>
    <w:rsid w:val="00CD124A"/>
    <w:rPr>
      <w:rFonts w:ascii="Times New Roman" w:hAnsi="Times New Roman" w:cs="Times New Roman" w:hint="default"/>
    </w:rPr>
  </w:style>
  <w:style w:type="character" w:styleId="afffffff9">
    <w:name w:val="page number"/>
    <w:basedOn w:val="ab"/>
    <w:unhideWhenUsed/>
    <w:rsid w:val="00CD124A"/>
    <w:rPr>
      <w:rFonts w:ascii="Times New Roman" w:hAnsi="Times New Roman" w:cs="Times New Roman" w:hint="default"/>
    </w:rPr>
  </w:style>
  <w:style w:type="character" w:styleId="afffffffa">
    <w:name w:val="Placeholder Text"/>
    <w:basedOn w:val="ab"/>
    <w:uiPriority w:val="99"/>
    <w:semiHidden/>
    <w:rsid w:val="00CD124A"/>
    <w:rPr>
      <w:color w:val="808080"/>
    </w:rPr>
  </w:style>
  <w:style w:type="character" w:customStyle="1" w:styleId="2f9">
    <w:name w:val="Знак Знак2"/>
    <w:basedOn w:val="ab"/>
    <w:rsid w:val="00CD124A"/>
    <w:rPr>
      <w:rFonts w:ascii="Arial" w:hAnsi="Arial" w:cs="Arial" w:hint="default"/>
      <w:b/>
      <w:bCs/>
      <w:kern w:val="32"/>
      <w:sz w:val="32"/>
      <w:szCs w:val="32"/>
      <w:lang w:val="ru-RU" w:eastAsia="ru-RU" w:bidi="ar-SA"/>
    </w:rPr>
  </w:style>
  <w:style w:type="character" w:customStyle="1" w:styleId="afffffffb">
    <w:name w:val="Основно Знак Знак Знак"/>
    <w:basedOn w:val="ab"/>
    <w:rsid w:val="00CD124A"/>
    <w:rPr>
      <w:rFonts w:ascii="Times New Roman" w:hAnsi="Times New Roman" w:cs="Times New Roman" w:hint="default"/>
      <w:snapToGrid w:val="0"/>
      <w:sz w:val="24"/>
      <w:szCs w:val="24"/>
      <w:lang w:val="ru-RU" w:eastAsia="ru-RU" w:bidi="ar-SA"/>
    </w:rPr>
  </w:style>
  <w:style w:type="character" w:customStyle="1" w:styleId="c1">
    <w:name w:val="c1"/>
    <w:basedOn w:val="ab"/>
    <w:rsid w:val="00CD124A"/>
    <w:rPr>
      <w:rFonts w:ascii="Times New Roman" w:hAnsi="Times New Roman" w:cs="Times New Roman" w:hint="default"/>
      <w:color w:val="0000FF"/>
    </w:rPr>
  </w:style>
  <w:style w:type="character" w:customStyle="1" w:styleId="c3">
    <w:name w:val="c3"/>
    <w:basedOn w:val="ab"/>
    <w:rsid w:val="00CD124A"/>
    <w:rPr>
      <w:rFonts w:ascii="Times New Roman" w:hAnsi="Times New Roman" w:cs="Times New Roman" w:hint="default"/>
      <w:color w:val="800080"/>
    </w:rPr>
  </w:style>
  <w:style w:type="character" w:customStyle="1" w:styleId="grame">
    <w:name w:val="grame"/>
    <w:basedOn w:val="ab"/>
    <w:rsid w:val="00CD124A"/>
  </w:style>
  <w:style w:type="character" w:customStyle="1" w:styleId="spelle">
    <w:name w:val="spelle"/>
    <w:basedOn w:val="ab"/>
    <w:rsid w:val="00CD124A"/>
  </w:style>
  <w:style w:type="character" w:customStyle="1" w:styleId="afffffffc">
    <w:name w:val="Найденные слова"/>
    <w:basedOn w:val="ab"/>
    <w:rsid w:val="00CD124A"/>
    <w:rPr>
      <w:b/>
      <w:bCs/>
      <w:color w:val="000080"/>
    </w:rPr>
  </w:style>
  <w:style w:type="character" w:customStyle="1" w:styleId="82">
    <w:name w:val="Знак Знак8"/>
    <w:basedOn w:val="ab"/>
    <w:rsid w:val="00CD124A"/>
    <w:rPr>
      <w:sz w:val="28"/>
    </w:rPr>
  </w:style>
  <w:style w:type="character" w:customStyle="1" w:styleId="73">
    <w:name w:val="Знак Знак7"/>
    <w:basedOn w:val="ab"/>
    <w:rsid w:val="00CD124A"/>
    <w:rPr>
      <w:b/>
      <w:bCs w:val="0"/>
      <w:sz w:val="24"/>
    </w:rPr>
  </w:style>
  <w:style w:type="character" w:customStyle="1" w:styleId="102">
    <w:name w:val="Сноска 10"/>
    <w:qFormat/>
    <w:rsid w:val="00CD124A"/>
    <w:rPr>
      <w:rFonts w:ascii="Times New Roman" w:hAnsi="Times New Roman" w:cs="Times New Roman" w:hint="default"/>
      <w:vertAlign w:val="superscript"/>
    </w:rPr>
  </w:style>
  <w:style w:type="character" w:customStyle="1" w:styleId="62">
    <w:name w:val="Знак Знак6"/>
    <w:basedOn w:val="ab"/>
    <w:rsid w:val="00CD124A"/>
    <w:rPr>
      <w:sz w:val="24"/>
    </w:rPr>
  </w:style>
  <w:style w:type="character" w:customStyle="1" w:styleId="48">
    <w:name w:val="Знак Знак4"/>
    <w:basedOn w:val="ab"/>
    <w:locked/>
    <w:rsid w:val="00CD124A"/>
    <w:rPr>
      <w:sz w:val="24"/>
      <w:lang w:val="ru-RU" w:eastAsia="ru-RU" w:bidi="ar-SA"/>
    </w:rPr>
  </w:style>
  <w:style w:type="character" w:customStyle="1" w:styleId="53">
    <w:name w:val="Знак Знак5"/>
    <w:basedOn w:val="ab"/>
    <w:locked/>
    <w:rsid w:val="00CD124A"/>
    <w:rPr>
      <w:sz w:val="24"/>
      <w:lang w:val="ru-RU" w:eastAsia="ru-RU" w:bidi="ar-SA"/>
    </w:rPr>
  </w:style>
  <w:style w:type="character" w:customStyle="1" w:styleId="290">
    <w:name w:val="Знак Знак29"/>
    <w:basedOn w:val="ab"/>
    <w:locked/>
    <w:rsid w:val="00CD124A"/>
    <w:rPr>
      <w:rFonts w:ascii="Times New Roman" w:hAnsi="Times New Roman" w:cs="Times New Roman" w:hint="default"/>
      <w:sz w:val="24"/>
      <w:lang w:val="ru-RU" w:eastAsia="ru-RU" w:bidi="ar-SA"/>
    </w:rPr>
  </w:style>
  <w:style w:type="character" w:customStyle="1" w:styleId="NormalIndentChar">
    <w:name w:val="Normal Indent Char"/>
    <w:basedOn w:val="ab"/>
    <w:locked/>
    <w:rsid w:val="00CD124A"/>
    <w:rPr>
      <w:rFonts w:ascii="Times New Roman" w:eastAsia="Times New Roman" w:hAnsi="Times New Roman" w:cs="Times New Roman" w:hint="default"/>
      <w:sz w:val="20"/>
      <w:szCs w:val="20"/>
      <w:lang w:eastAsia="ru-RU"/>
    </w:rPr>
  </w:style>
  <w:style w:type="character" w:customStyle="1" w:styleId="CaptionChar">
    <w:name w:val="Caption Char"/>
    <w:aliases w:val="Номер объекта Char"/>
    <w:basedOn w:val="ab"/>
    <w:locked/>
    <w:rsid w:val="00CD124A"/>
    <w:rPr>
      <w:rFonts w:ascii="Times New Roman" w:eastAsia="Times New Roman" w:hAnsi="Times New Roman" w:cs="Times New Roman" w:hint="default"/>
      <w:sz w:val="20"/>
      <w:szCs w:val="20"/>
      <w:lang w:val="en-US" w:eastAsia="ru-RU"/>
    </w:rPr>
  </w:style>
  <w:style w:type="character" w:customStyle="1" w:styleId="afffffffd">
    <w:name w:val="ПодЗаголовок Знак Знак Знак"/>
    <w:basedOn w:val="ab"/>
    <w:rsid w:val="00CD124A"/>
    <w:rPr>
      <w:sz w:val="28"/>
      <w:lang w:val="ru-RU" w:eastAsia="ru-RU" w:bidi="ar-SA"/>
    </w:rPr>
  </w:style>
  <w:style w:type="character" w:customStyle="1" w:styleId="BodyTextIndentChar1">
    <w:name w:val="Body Text Indent Char1"/>
    <w:uiPriority w:val="99"/>
    <w:locked/>
    <w:rsid w:val="00CD124A"/>
    <w:rPr>
      <w:sz w:val="24"/>
      <w:lang w:eastAsia="ru-RU"/>
    </w:rPr>
  </w:style>
  <w:style w:type="character" w:customStyle="1" w:styleId="180">
    <w:name w:val="Знак Знак18"/>
    <w:basedOn w:val="ab"/>
    <w:rsid w:val="00CD124A"/>
    <w:rPr>
      <w:sz w:val="28"/>
    </w:rPr>
  </w:style>
  <w:style w:type="character" w:customStyle="1" w:styleId="170">
    <w:name w:val="Знак Знак17"/>
    <w:basedOn w:val="ab"/>
    <w:rsid w:val="00CD124A"/>
    <w:rPr>
      <w:b/>
      <w:bCs w:val="0"/>
      <w:sz w:val="22"/>
    </w:rPr>
  </w:style>
  <w:style w:type="character" w:customStyle="1" w:styleId="txt1201">
    <w:name w:val="txt_1201"/>
    <w:basedOn w:val="ab"/>
    <w:rsid w:val="00CD124A"/>
    <w:rPr>
      <w:sz w:val="29"/>
      <w:szCs w:val="29"/>
    </w:rPr>
  </w:style>
  <w:style w:type="character" w:customStyle="1" w:styleId="gdeobj">
    <w:name w:val="gdeobj"/>
    <w:basedOn w:val="ab"/>
    <w:rsid w:val="00CD124A"/>
  </w:style>
  <w:style w:type="character" w:customStyle="1" w:styleId="pmbu">
    <w:name w:val="pmbu"/>
    <w:basedOn w:val="ab"/>
    <w:rsid w:val="00CD124A"/>
  </w:style>
  <w:style w:type="character" w:customStyle="1" w:styleId="140">
    <w:name w:val="Стиль 14 пт полужирный"/>
    <w:basedOn w:val="ab"/>
    <w:rsid w:val="00CD124A"/>
    <w:rPr>
      <w:b/>
      <w:bCs/>
      <w:sz w:val="28"/>
    </w:rPr>
  </w:style>
  <w:style w:type="character" w:customStyle="1" w:styleId="141">
    <w:name w:val="Стиль 14 пт"/>
    <w:basedOn w:val="ab"/>
    <w:rsid w:val="00CD124A"/>
    <w:rPr>
      <w:rFonts w:ascii="Times New Roman" w:hAnsi="Times New Roman" w:cs="Times New Roman" w:hint="default"/>
      <w:sz w:val="28"/>
    </w:rPr>
  </w:style>
  <w:style w:type="character" w:customStyle="1" w:styleId="FontStyle11">
    <w:name w:val="Font Style11"/>
    <w:basedOn w:val="ab"/>
    <w:rsid w:val="00CD124A"/>
    <w:rPr>
      <w:rFonts w:ascii="Times New Roman" w:hAnsi="Times New Roman" w:cs="Times New Roman" w:hint="default"/>
      <w:b/>
      <w:bCs/>
      <w:sz w:val="24"/>
      <w:szCs w:val="24"/>
    </w:rPr>
  </w:style>
  <w:style w:type="character" w:customStyle="1" w:styleId="FontStyle13">
    <w:name w:val="Font Style13"/>
    <w:basedOn w:val="ab"/>
    <w:rsid w:val="00CD124A"/>
    <w:rPr>
      <w:rFonts w:ascii="MS Reference Sans Serif" w:hAnsi="MS Reference Sans Serif" w:cs="MS Reference Sans Serif" w:hint="default"/>
      <w:b/>
      <w:bCs/>
      <w:spacing w:val="-20"/>
      <w:sz w:val="16"/>
      <w:szCs w:val="16"/>
    </w:rPr>
  </w:style>
  <w:style w:type="character" w:customStyle="1" w:styleId="FontStyle14">
    <w:name w:val="Font Style14"/>
    <w:basedOn w:val="ab"/>
    <w:rsid w:val="00CD124A"/>
    <w:rPr>
      <w:rFonts w:ascii="MS Reference Sans Serif" w:hAnsi="MS Reference Sans Serif" w:cs="MS Reference Sans Serif" w:hint="default"/>
      <w:spacing w:val="-10"/>
      <w:sz w:val="16"/>
      <w:szCs w:val="16"/>
    </w:rPr>
  </w:style>
  <w:style w:type="character" w:customStyle="1" w:styleId="181">
    <w:name w:val="Знак Знак181"/>
    <w:basedOn w:val="ab"/>
    <w:locked/>
    <w:rsid w:val="00CD124A"/>
    <w:rPr>
      <w:rFonts w:ascii="Times New Roman" w:hAnsi="Times New Roman" w:cs="Times New Roman" w:hint="default"/>
      <w:sz w:val="24"/>
      <w:lang w:val="ru-RU" w:eastAsia="ru-RU" w:bidi="ar-SA"/>
    </w:rPr>
  </w:style>
  <w:style w:type="character" w:customStyle="1" w:styleId="121">
    <w:name w:val="Знак Знак12"/>
    <w:basedOn w:val="ab"/>
    <w:locked/>
    <w:rsid w:val="00CD124A"/>
    <w:rPr>
      <w:bCs/>
      <w:iCs/>
      <w:sz w:val="24"/>
      <w:szCs w:val="24"/>
      <w:lang w:val="ru-RU" w:eastAsia="ru-RU" w:bidi="ar-SA"/>
    </w:rPr>
  </w:style>
  <w:style w:type="character" w:customStyle="1" w:styleId="92">
    <w:name w:val="Знак Знак9"/>
    <w:basedOn w:val="ab"/>
    <w:locked/>
    <w:rsid w:val="00CD124A"/>
    <w:rPr>
      <w:b/>
      <w:bCs/>
      <w:sz w:val="24"/>
      <w:szCs w:val="24"/>
      <w:lang w:val="ru-RU" w:eastAsia="ru-RU" w:bidi="ar-SA"/>
    </w:rPr>
  </w:style>
  <w:style w:type="character" w:customStyle="1" w:styleId="810">
    <w:name w:val="Знак Знак81"/>
    <w:basedOn w:val="ab"/>
    <w:locked/>
    <w:rsid w:val="00CD124A"/>
    <w:rPr>
      <w:b/>
      <w:bCs/>
      <w:i/>
      <w:iCs/>
      <w:sz w:val="24"/>
      <w:szCs w:val="24"/>
      <w:lang w:val="ru-RU" w:eastAsia="ru-RU" w:bidi="ar-SA"/>
    </w:rPr>
  </w:style>
  <w:style w:type="character" w:customStyle="1" w:styleId="710">
    <w:name w:val="Знак Знак71"/>
    <w:basedOn w:val="ab"/>
    <w:locked/>
    <w:rsid w:val="00CD124A"/>
    <w:rPr>
      <w:b/>
      <w:bCs w:val="0"/>
      <w:sz w:val="22"/>
      <w:szCs w:val="22"/>
      <w:lang w:val="ru-RU" w:eastAsia="ru-RU" w:bidi="ar-SA"/>
    </w:rPr>
  </w:style>
  <w:style w:type="character" w:customStyle="1" w:styleId="610">
    <w:name w:val="Знак Знак61"/>
    <w:basedOn w:val="ab"/>
    <w:locked/>
    <w:rsid w:val="00CD124A"/>
    <w:rPr>
      <w:b/>
      <w:bCs w:val="0"/>
      <w:sz w:val="24"/>
      <w:szCs w:val="24"/>
      <w:u w:val="single"/>
      <w:lang w:val="ru-RU" w:eastAsia="ru-RU" w:bidi="ar-SA"/>
    </w:rPr>
  </w:style>
  <w:style w:type="character" w:customStyle="1" w:styleId="2fa">
    <w:name w:val="Основной текст Знак2"/>
    <w:aliases w:val="Основной текст Знак Знак Знак Знак3,Основной текст Знак Знак Знак Знак Знак2"/>
    <w:basedOn w:val="ab"/>
    <w:rsid w:val="00CD124A"/>
    <w:rPr>
      <w:sz w:val="24"/>
      <w:szCs w:val="24"/>
    </w:rPr>
  </w:style>
  <w:style w:type="character" w:customStyle="1" w:styleId="Heading3Char">
    <w:name w:val="Heading 3 Char"/>
    <w:basedOn w:val="ab"/>
    <w:locked/>
    <w:rsid w:val="00CD124A"/>
    <w:rPr>
      <w:b/>
      <w:bCs w:val="0"/>
      <w:sz w:val="24"/>
      <w:szCs w:val="24"/>
      <w:u w:val="single"/>
      <w:lang w:val="ru-RU" w:eastAsia="ru-RU" w:bidi="ar-SA"/>
    </w:rPr>
  </w:style>
  <w:style w:type="character" w:customStyle="1" w:styleId="BodyTextIndent2Char">
    <w:name w:val="Body Text Indent 2 Char"/>
    <w:aliases w:val="Основной текст с отступом 2 Знак Знак Char,Основной текст с отступом 2 Знак Знак Знак Знак Знак Char,Основной текст с отступом 22 Char,Основной текст с отступом 2 Знак Знак Знак3 Знак Знак Char"/>
    <w:basedOn w:val="ab"/>
    <w:locked/>
    <w:rsid w:val="00CD124A"/>
    <w:rPr>
      <w:sz w:val="24"/>
      <w:szCs w:val="24"/>
      <w:lang w:val="ru-RU" w:eastAsia="ru-RU" w:bidi="ar-SA"/>
    </w:rPr>
  </w:style>
  <w:style w:type="table" w:customStyle="1" w:styleId="54">
    <w:name w:val="Сетка таблицы5"/>
    <w:basedOn w:val="ac"/>
    <w:rsid w:val="00CD12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a">
    <w:name w:val="Сетка таблицы11"/>
    <w:basedOn w:val="ac"/>
    <w:rsid w:val="00CD124A"/>
    <w:pPr>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List Bullet 3"/>
    <w:basedOn w:val="aa"/>
    <w:unhideWhenUsed/>
    <w:rsid w:val="00CD124A"/>
    <w:pPr>
      <w:numPr>
        <w:numId w:val="17"/>
      </w:numPr>
      <w:contextualSpacing/>
    </w:pPr>
  </w:style>
  <w:style w:type="numbering" w:customStyle="1" w:styleId="14">
    <w:name w:val="Стиль многоуровневый 14 пт полужирный"/>
    <w:rsid w:val="00CD124A"/>
    <w:pPr>
      <w:numPr>
        <w:numId w:val="21"/>
      </w:numPr>
    </w:pPr>
  </w:style>
  <w:style w:type="numbering" w:customStyle="1" w:styleId="ArticleSection">
    <w:name w:val="Article / Section"/>
    <w:rsid w:val="00CD124A"/>
    <w:pPr>
      <w:numPr>
        <w:numId w:val="22"/>
      </w:numPr>
    </w:pPr>
  </w:style>
  <w:style w:type="paragraph" w:styleId="afffffffe">
    <w:name w:val="Block Text"/>
    <w:basedOn w:val="aa"/>
    <w:unhideWhenUsed/>
    <w:rsid w:val="003B3879"/>
    <w:pPr>
      <w:widowControl w:val="0"/>
      <w:shd w:val="clear" w:color="auto" w:fill="FFFFFF"/>
      <w:snapToGrid w:val="0"/>
      <w:ind w:left="14" w:right="36" w:firstLine="695"/>
      <w:jc w:val="both"/>
    </w:pPr>
    <w:rPr>
      <w:color w:val="000000"/>
      <w:spacing w:val="-1"/>
      <w:szCs w:val="20"/>
    </w:rPr>
  </w:style>
  <w:style w:type="paragraph" w:customStyle="1" w:styleId="226">
    <w:name w:val="Основной текст с отступом 22"/>
    <w:basedOn w:val="aa"/>
    <w:rsid w:val="003B3879"/>
    <w:pPr>
      <w:spacing w:before="240"/>
      <w:ind w:firstLine="567"/>
      <w:jc w:val="both"/>
    </w:pPr>
    <w:rPr>
      <w:sz w:val="28"/>
      <w:szCs w:val="20"/>
    </w:rPr>
  </w:style>
  <w:style w:type="paragraph" w:customStyle="1" w:styleId="vbmainwindow">
    <w:name w:val="vbmainwindow"/>
    <w:basedOn w:val="aa"/>
    <w:rsid w:val="003B3879"/>
    <w:pPr>
      <w:spacing w:before="100" w:beforeAutospacing="1" w:after="100" w:afterAutospacing="1"/>
    </w:pPr>
  </w:style>
  <w:style w:type="character" w:customStyle="1" w:styleId="affff4">
    <w:name w:val="Основной Знак"/>
    <w:link w:val="affff3"/>
    <w:rsid w:val="00AD62C1"/>
    <w:rPr>
      <w:sz w:val="24"/>
      <w:szCs w:val="24"/>
    </w:rPr>
  </w:style>
  <w:style w:type="character" w:customStyle="1" w:styleId="-3">
    <w:name w:val="Таблица - Текст основной Знак"/>
    <w:link w:val="-2"/>
    <w:rsid w:val="00250ECA"/>
    <w:rPr>
      <w:rFonts w:ascii="Arial" w:hAnsi="Arial" w:cs="Arial"/>
      <w:sz w:val="18"/>
    </w:rPr>
  </w:style>
  <w:style w:type="paragraph" w:customStyle="1" w:styleId="-c">
    <w:name w:val="Таблица - Текст с отступом слева"/>
    <w:basedOn w:val="aa"/>
    <w:link w:val="-d"/>
    <w:qFormat/>
    <w:rsid w:val="00250ECA"/>
    <w:pPr>
      <w:suppressAutoHyphens/>
      <w:ind w:left="340"/>
    </w:pPr>
    <w:rPr>
      <w:rFonts w:ascii="Arial" w:hAnsi="Arial" w:cs="Arial"/>
      <w:sz w:val="20"/>
      <w:szCs w:val="20"/>
    </w:rPr>
  </w:style>
  <w:style w:type="character" w:customStyle="1" w:styleId="-d">
    <w:name w:val="Таблица - Текст с отступом слева Знак"/>
    <w:link w:val="-c"/>
    <w:rsid w:val="00250ECA"/>
    <w:rPr>
      <w:rFonts w:ascii="Arial" w:hAnsi="Arial" w:cs="Arial"/>
    </w:rPr>
  </w:style>
  <w:style w:type="paragraph" w:customStyle="1" w:styleId="-e">
    <w:name w:val="Таблица - Числа (выравнены по точке)"/>
    <w:basedOn w:val="-2"/>
    <w:qFormat/>
    <w:rsid w:val="00250ECA"/>
    <w:pPr>
      <w:widowControl/>
      <w:tabs>
        <w:tab w:val="decimal" w:pos="1134"/>
      </w:tabs>
      <w:suppressAutoHyphens/>
      <w:autoSpaceDN/>
      <w:spacing w:before="20" w:after="20"/>
    </w:pPr>
    <w:rPr>
      <w:sz w:val="20"/>
    </w:rPr>
  </w:style>
  <w:style w:type="paragraph" w:styleId="1fffc">
    <w:name w:val="toc 1"/>
    <w:basedOn w:val="aa"/>
    <w:next w:val="aa"/>
    <w:autoRedefine/>
    <w:uiPriority w:val="39"/>
    <w:unhideWhenUsed/>
    <w:qFormat/>
    <w:rsid w:val="001B0308"/>
    <w:pPr>
      <w:tabs>
        <w:tab w:val="left" w:pos="851"/>
        <w:tab w:val="right" w:leader="dot" w:pos="9345"/>
      </w:tabs>
      <w:spacing w:before="240"/>
      <w:ind w:left="851" w:hanging="851"/>
    </w:pPr>
    <w:rPr>
      <w:rFonts w:eastAsia="Calibri"/>
      <w:color w:val="000000"/>
    </w:rPr>
  </w:style>
  <w:style w:type="paragraph" w:styleId="2fb">
    <w:name w:val="toc 2"/>
    <w:basedOn w:val="aa"/>
    <w:next w:val="aa"/>
    <w:autoRedefine/>
    <w:uiPriority w:val="39"/>
    <w:unhideWhenUsed/>
    <w:qFormat/>
    <w:rsid w:val="0085671A"/>
    <w:pPr>
      <w:tabs>
        <w:tab w:val="left" w:pos="1418"/>
        <w:tab w:val="right" w:leader="dot" w:pos="9345"/>
      </w:tabs>
      <w:ind w:left="851"/>
    </w:pPr>
  </w:style>
  <w:style w:type="paragraph" w:styleId="3f1">
    <w:name w:val="toc 3"/>
    <w:basedOn w:val="aa"/>
    <w:next w:val="aa"/>
    <w:autoRedefine/>
    <w:uiPriority w:val="39"/>
    <w:unhideWhenUsed/>
    <w:qFormat/>
    <w:rsid w:val="005F4F86"/>
    <w:pPr>
      <w:tabs>
        <w:tab w:val="left" w:pos="1701"/>
        <w:tab w:val="right" w:leader="dot" w:pos="9345"/>
      </w:tabs>
      <w:spacing w:before="40" w:after="40"/>
      <w:ind w:left="1418" w:hanging="567"/>
    </w:pPr>
  </w:style>
  <w:style w:type="paragraph" w:styleId="49">
    <w:name w:val="toc 4"/>
    <w:basedOn w:val="aa"/>
    <w:next w:val="aa"/>
    <w:autoRedefine/>
    <w:uiPriority w:val="39"/>
    <w:unhideWhenUsed/>
    <w:rsid w:val="007D1D60"/>
    <w:pPr>
      <w:spacing w:after="100"/>
      <w:ind w:left="720"/>
    </w:pPr>
  </w:style>
  <w:style w:type="paragraph" w:styleId="affffffff">
    <w:name w:val="List Continue"/>
    <w:basedOn w:val="aa"/>
    <w:unhideWhenUsed/>
    <w:rsid w:val="007D1D60"/>
    <w:pPr>
      <w:spacing w:after="120"/>
      <w:ind w:left="283"/>
      <w:contextualSpacing/>
    </w:pPr>
  </w:style>
  <w:style w:type="paragraph" w:styleId="affffffff0">
    <w:name w:val="Revision"/>
    <w:uiPriority w:val="99"/>
    <w:semiHidden/>
    <w:rsid w:val="007D1D60"/>
    <w:rPr>
      <w:sz w:val="24"/>
      <w:szCs w:val="24"/>
    </w:rPr>
  </w:style>
  <w:style w:type="paragraph" w:customStyle="1" w:styleId="affffffff1">
    <w:name w:val="для содержания"/>
    <w:basedOn w:val="aa"/>
    <w:rsid w:val="007D1D60"/>
    <w:pPr>
      <w:overflowPunct w:val="0"/>
      <w:autoSpaceDE w:val="0"/>
      <w:autoSpaceDN w:val="0"/>
      <w:adjustRightInd w:val="0"/>
      <w:spacing w:before="40" w:after="20"/>
      <w:jc w:val="both"/>
    </w:pPr>
    <w:rPr>
      <w:szCs w:val="20"/>
    </w:rPr>
  </w:style>
  <w:style w:type="character" w:customStyle="1" w:styleId="1231">
    <w:name w:val="Список нумерованный 1)2)3) Знак Знак"/>
    <w:link w:val="1230"/>
    <w:locked/>
    <w:rsid w:val="007D1D60"/>
    <w:rPr>
      <w:sz w:val="24"/>
      <w:szCs w:val="24"/>
    </w:rPr>
  </w:style>
  <w:style w:type="paragraph" w:customStyle="1" w:styleId="1230">
    <w:name w:val="Список нумерованный 1)2)3)"/>
    <w:link w:val="1231"/>
    <w:qFormat/>
    <w:rsid w:val="007D1D60"/>
    <w:pPr>
      <w:numPr>
        <w:numId w:val="24"/>
      </w:numPr>
      <w:spacing w:line="360" w:lineRule="auto"/>
      <w:jc w:val="both"/>
    </w:pPr>
    <w:rPr>
      <w:sz w:val="24"/>
      <w:szCs w:val="24"/>
    </w:rPr>
  </w:style>
  <w:style w:type="character" w:customStyle="1" w:styleId="-50">
    <w:name w:val="Структура-Уровень 5 Знак"/>
    <w:link w:val="-51"/>
    <w:locked/>
    <w:rsid w:val="007D1D60"/>
    <w:rPr>
      <w:i/>
      <w:sz w:val="24"/>
      <w:szCs w:val="24"/>
    </w:rPr>
  </w:style>
  <w:style w:type="paragraph" w:customStyle="1" w:styleId="-51">
    <w:name w:val="Структура-Уровень 5"/>
    <w:basedOn w:val="aa"/>
    <w:link w:val="-50"/>
    <w:qFormat/>
    <w:rsid w:val="007D1D60"/>
    <w:pPr>
      <w:suppressAutoHyphens/>
      <w:spacing w:before="240" w:line="360" w:lineRule="auto"/>
      <w:ind w:firstLine="720"/>
      <w:outlineLvl w:val="4"/>
    </w:pPr>
    <w:rPr>
      <w:i/>
    </w:rPr>
  </w:style>
  <w:style w:type="paragraph" w:customStyle="1" w:styleId="-90">
    <w:name w:val="Таблица - Текст основной 9пт"/>
    <w:basedOn w:val="aa"/>
    <w:qFormat/>
    <w:rsid w:val="007D1D60"/>
    <w:pPr>
      <w:widowControl w:val="0"/>
    </w:pPr>
    <w:rPr>
      <w:rFonts w:ascii="Arial" w:hAnsi="Arial" w:cs="Arial"/>
      <w:sz w:val="18"/>
      <w:szCs w:val="20"/>
    </w:rPr>
  </w:style>
  <w:style w:type="paragraph" w:customStyle="1" w:styleId="123">
    <w:name w:val="ТЗ_Список нумерованный 1.2.3."/>
    <w:basedOn w:val="aa"/>
    <w:rsid w:val="007D1D60"/>
    <w:pPr>
      <w:numPr>
        <w:numId w:val="25"/>
      </w:numPr>
      <w:tabs>
        <w:tab w:val="left" w:pos="573"/>
      </w:tabs>
      <w:spacing w:before="120"/>
      <w:ind w:left="7" w:firstLine="283"/>
    </w:pPr>
    <w:rPr>
      <w:szCs w:val="20"/>
    </w:rPr>
  </w:style>
  <w:style w:type="paragraph" w:customStyle="1" w:styleId="affffffff2">
    <w:name w:val="ТЗ_Список (маркеры в тексте)"/>
    <w:basedOn w:val="aa"/>
    <w:qFormat/>
    <w:rsid w:val="007D1D60"/>
    <w:pPr>
      <w:shd w:val="clear" w:color="auto" w:fill="FFFFFF"/>
      <w:autoSpaceDE w:val="0"/>
      <w:autoSpaceDN w:val="0"/>
      <w:adjustRightInd w:val="0"/>
      <w:ind w:left="771" w:hanging="198"/>
    </w:pPr>
    <w:rPr>
      <w:color w:val="000000"/>
    </w:rPr>
  </w:style>
  <w:style w:type="paragraph" w:customStyle="1" w:styleId="1fffd">
    <w:name w:val="ТЗ_Основной 1"/>
    <w:basedOn w:val="aa"/>
    <w:qFormat/>
    <w:rsid w:val="007D1D60"/>
    <w:pPr>
      <w:suppressAutoHyphens/>
      <w:ind w:firstLine="350"/>
    </w:pPr>
  </w:style>
  <w:style w:type="paragraph" w:customStyle="1" w:styleId="s1">
    <w:name w:val="s_1"/>
    <w:basedOn w:val="aa"/>
    <w:rsid w:val="007D1D60"/>
    <w:pPr>
      <w:spacing w:before="100" w:beforeAutospacing="1" w:after="100" w:afterAutospacing="1"/>
    </w:pPr>
  </w:style>
  <w:style w:type="character" w:customStyle="1" w:styleId="00">
    <w:name w:val="Заголовок 0 Знак"/>
    <w:link w:val="0"/>
    <w:locked/>
    <w:rsid w:val="007D1D60"/>
    <w:rPr>
      <w:b/>
      <w:bCs/>
      <w:sz w:val="28"/>
      <w:szCs w:val="28"/>
    </w:rPr>
  </w:style>
  <w:style w:type="character" w:customStyle="1" w:styleId="1fffe">
    <w:name w:val="Верхний колонтитул 1 Знак"/>
    <w:basedOn w:val="ab"/>
    <w:link w:val="1ffff"/>
    <w:locked/>
    <w:rsid w:val="007D1D60"/>
    <w:rPr>
      <w:i/>
      <w:sz w:val="14"/>
      <w:szCs w:val="18"/>
    </w:rPr>
  </w:style>
  <w:style w:type="paragraph" w:customStyle="1" w:styleId="1ffff">
    <w:name w:val="Верхний колонтитул 1"/>
    <w:basedOn w:val="aa"/>
    <w:link w:val="1fffe"/>
    <w:autoRedefine/>
    <w:qFormat/>
    <w:rsid w:val="007D1D60"/>
    <w:pPr>
      <w:suppressAutoHyphens/>
      <w:jc w:val="center"/>
    </w:pPr>
    <w:rPr>
      <w:i/>
      <w:sz w:val="14"/>
      <w:szCs w:val="18"/>
    </w:rPr>
  </w:style>
  <w:style w:type="paragraph" w:customStyle="1" w:styleId="-10">
    <w:name w:val="Таблица - Заголовок 1"/>
    <w:basedOn w:val="aa"/>
    <w:qFormat/>
    <w:rsid w:val="007D1D60"/>
    <w:pPr>
      <w:keepNext/>
      <w:overflowPunct w:val="0"/>
      <w:autoSpaceDE w:val="0"/>
      <w:autoSpaceDN w:val="0"/>
      <w:adjustRightInd w:val="0"/>
    </w:pPr>
    <w:rPr>
      <w:rFonts w:ascii="Arial" w:hAnsi="Arial" w:cs="Arial"/>
      <w:b/>
      <w:caps/>
      <w:sz w:val="20"/>
      <w:szCs w:val="22"/>
    </w:rPr>
  </w:style>
  <w:style w:type="paragraph" w:customStyle="1" w:styleId="-22">
    <w:name w:val="Таблица - Заголовок 2"/>
    <w:basedOn w:val="aa"/>
    <w:qFormat/>
    <w:rsid w:val="007D1D60"/>
    <w:pPr>
      <w:keepNext/>
      <w:overflowPunct w:val="0"/>
      <w:autoSpaceDE w:val="0"/>
      <w:autoSpaceDN w:val="0"/>
      <w:adjustRightInd w:val="0"/>
    </w:pPr>
    <w:rPr>
      <w:rFonts w:ascii="Arial" w:hAnsi="Arial" w:cs="Arial"/>
      <w:b/>
      <w:i/>
      <w:sz w:val="20"/>
      <w:szCs w:val="20"/>
    </w:rPr>
  </w:style>
  <w:style w:type="paragraph" w:customStyle="1" w:styleId="-31">
    <w:name w:val="Таблица - Заголовок 3"/>
    <w:basedOn w:val="-22"/>
    <w:qFormat/>
    <w:rsid w:val="007D1D60"/>
    <w:rPr>
      <w:b w:val="0"/>
    </w:rPr>
  </w:style>
  <w:style w:type="paragraph" w:customStyle="1" w:styleId="-11">
    <w:name w:val="Таблица -  Текст 1"/>
    <w:basedOn w:val="aa"/>
    <w:qFormat/>
    <w:rsid w:val="007D1D60"/>
    <w:pPr>
      <w:overflowPunct w:val="0"/>
      <w:autoSpaceDE w:val="0"/>
      <w:autoSpaceDN w:val="0"/>
      <w:adjustRightInd w:val="0"/>
    </w:pPr>
    <w:rPr>
      <w:rFonts w:ascii="Arial" w:hAnsi="Arial" w:cs="Arial"/>
      <w:sz w:val="18"/>
      <w:szCs w:val="20"/>
    </w:rPr>
  </w:style>
  <w:style w:type="paragraph" w:customStyle="1" w:styleId="-23">
    <w:name w:val="Таблица -  Текст 2"/>
    <w:basedOn w:val="aa"/>
    <w:qFormat/>
    <w:rsid w:val="007D1D60"/>
    <w:pPr>
      <w:overflowPunct w:val="0"/>
      <w:autoSpaceDE w:val="0"/>
      <w:autoSpaceDN w:val="0"/>
      <w:adjustRightInd w:val="0"/>
      <w:ind w:left="340"/>
    </w:pPr>
    <w:rPr>
      <w:rFonts w:ascii="Arial" w:hAnsi="Arial" w:cs="Arial"/>
      <w:sz w:val="18"/>
      <w:szCs w:val="20"/>
    </w:rPr>
  </w:style>
  <w:style w:type="character" w:customStyle="1" w:styleId="-12">
    <w:name w:val="Приложение - Заголовок 1 Знак"/>
    <w:basedOn w:val="ab"/>
    <w:link w:val="-13"/>
    <w:locked/>
    <w:rsid w:val="007D1D60"/>
    <w:rPr>
      <w:rFonts w:ascii="Arial" w:hAnsi="Arial" w:cs="Arial"/>
      <w:b/>
      <w:bCs/>
      <w:kern w:val="32"/>
      <w:sz w:val="28"/>
      <w:szCs w:val="32"/>
    </w:rPr>
  </w:style>
  <w:style w:type="paragraph" w:customStyle="1" w:styleId="-13">
    <w:name w:val="Приложение - Заголовок 1"/>
    <w:basedOn w:val="aa"/>
    <w:link w:val="-12"/>
    <w:qFormat/>
    <w:rsid w:val="007D1D60"/>
    <w:pPr>
      <w:keepNext/>
      <w:pageBreakBefore/>
      <w:spacing w:before="120" w:after="240"/>
      <w:outlineLvl w:val="0"/>
    </w:pPr>
    <w:rPr>
      <w:rFonts w:ascii="Arial" w:hAnsi="Arial" w:cs="Arial"/>
      <w:b/>
      <w:bCs/>
      <w:kern w:val="32"/>
      <w:sz w:val="28"/>
      <w:szCs w:val="32"/>
    </w:rPr>
  </w:style>
  <w:style w:type="paragraph" w:customStyle="1" w:styleId="All1">
    <w:name w:val="All Заголовок 1"/>
    <w:basedOn w:val="aa"/>
    <w:next w:val="aff7"/>
    <w:qFormat/>
    <w:locked/>
    <w:rsid w:val="007D1D60"/>
    <w:pPr>
      <w:pageBreakBefore/>
      <w:tabs>
        <w:tab w:val="num" w:pos="360"/>
      </w:tabs>
      <w:spacing w:after="120"/>
      <w:ind w:left="1134" w:hanging="425"/>
      <w:outlineLvl w:val="0"/>
    </w:pPr>
    <w:rPr>
      <w:rFonts w:ascii="Arial" w:hAnsi="Arial"/>
      <w:b/>
      <w:sz w:val="28"/>
    </w:rPr>
  </w:style>
  <w:style w:type="paragraph" w:customStyle="1" w:styleId="affffffff3">
    <w:name w:val="Презентация_Название"/>
    <w:basedOn w:val="af0"/>
    <w:rsid w:val="007D1D60"/>
    <w:pPr>
      <w:spacing w:before="2400" w:after="100" w:afterAutospacing="1"/>
      <w:outlineLvl w:val="9"/>
    </w:pPr>
    <w:rPr>
      <w:rFonts w:ascii="Verdana" w:eastAsia="Times New Roman" w:hAnsi="Verdana" w:cs="Times New Roman"/>
      <w:b w:val="0"/>
      <w:color w:val="365F91" w:themeColor="accent1" w:themeShade="BF"/>
      <w:kern w:val="0"/>
      <w:sz w:val="96"/>
      <w:szCs w:val="24"/>
      <w:u w:val="single"/>
    </w:rPr>
  </w:style>
  <w:style w:type="paragraph" w:customStyle="1" w:styleId="affffffff4">
    <w:name w:val="Презентация_Таблица_Шапка"/>
    <w:basedOn w:val="aa"/>
    <w:rsid w:val="007D1D60"/>
    <w:pPr>
      <w:jc w:val="center"/>
    </w:pPr>
    <w:rPr>
      <w:rFonts w:ascii="Arial" w:hAnsi="Arial"/>
      <w:b/>
      <w:bCs/>
      <w:szCs w:val="20"/>
    </w:rPr>
  </w:style>
  <w:style w:type="character" w:customStyle="1" w:styleId="affffffff5">
    <w:name w:val="Презентация_Верхний_Колонтитул Знак"/>
    <w:basedOn w:val="ab"/>
    <w:link w:val="affffffff6"/>
    <w:locked/>
    <w:rsid w:val="007D1D60"/>
    <w:rPr>
      <w:rFonts w:ascii="Verdana" w:hAnsi="Verdana" w:cs="Arial"/>
      <w:b/>
      <w:caps/>
      <w:color w:val="365F91" w:themeColor="accent1" w:themeShade="BF"/>
      <w:sz w:val="24"/>
      <w:lang w:val="en-US"/>
    </w:rPr>
  </w:style>
  <w:style w:type="paragraph" w:customStyle="1" w:styleId="affffffff6">
    <w:name w:val="Презентация_Верхний_Колонтитул"/>
    <w:basedOn w:val="aa"/>
    <w:link w:val="affffffff5"/>
    <w:qFormat/>
    <w:rsid w:val="007D1D60"/>
    <w:pPr>
      <w:pageBreakBefore/>
      <w:spacing w:after="60"/>
      <w:jc w:val="center"/>
    </w:pPr>
    <w:rPr>
      <w:rFonts w:ascii="Verdana" w:hAnsi="Verdana" w:cs="Arial"/>
      <w:b/>
      <w:caps/>
      <w:color w:val="365F91" w:themeColor="accent1" w:themeShade="BF"/>
      <w:szCs w:val="20"/>
      <w:lang w:val="en-US"/>
    </w:rPr>
  </w:style>
  <w:style w:type="character" w:customStyle="1" w:styleId="1ffff0">
    <w:name w:val="Презентация_Заголовок_1 Знак"/>
    <w:basedOn w:val="affffffff5"/>
    <w:link w:val="1ffff1"/>
    <w:locked/>
    <w:rsid w:val="007D1D60"/>
    <w:rPr>
      <w:rFonts w:ascii="Verdana" w:hAnsi="Verdana" w:cs="Arial"/>
      <w:b/>
      <w:caps/>
      <w:color w:val="365F91" w:themeColor="accent1" w:themeShade="BF"/>
      <w:sz w:val="32"/>
      <w:szCs w:val="56"/>
      <w:lang w:val="en-US"/>
    </w:rPr>
  </w:style>
  <w:style w:type="paragraph" w:customStyle="1" w:styleId="1ffff1">
    <w:name w:val="Презентация_Заголовок_1"/>
    <w:basedOn w:val="aa"/>
    <w:link w:val="1ffff0"/>
    <w:qFormat/>
    <w:rsid w:val="007D1D60"/>
    <w:pPr>
      <w:spacing w:before="120" w:after="120"/>
      <w:jc w:val="center"/>
    </w:pPr>
    <w:rPr>
      <w:rFonts w:ascii="Verdana" w:hAnsi="Verdana" w:cs="Arial"/>
      <w:b/>
      <w:caps/>
      <w:color w:val="365F91" w:themeColor="accent1" w:themeShade="BF"/>
      <w:sz w:val="32"/>
      <w:szCs w:val="56"/>
      <w:lang w:val="en-US"/>
    </w:rPr>
  </w:style>
  <w:style w:type="character" w:customStyle="1" w:styleId="affffffff7">
    <w:name w:val="Презентация_Таблица_Основной Знак"/>
    <w:basedOn w:val="ab"/>
    <w:link w:val="affffffff8"/>
    <w:locked/>
    <w:rsid w:val="007D1D60"/>
    <w:rPr>
      <w:rFonts w:ascii="Arial" w:hAnsi="Arial" w:cs="Arial"/>
      <w:sz w:val="24"/>
      <w:szCs w:val="24"/>
    </w:rPr>
  </w:style>
  <w:style w:type="paragraph" w:customStyle="1" w:styleId="affffffff8">
    <w:name w:val="Презентация_Таблица_Основной"/>
    <w:basedOn w:val="aa"/>
    <w:link w:val="affffffff7"/>
    <w:qFormat/>
    <w:rsid w:val="007D1D60"/>
    <w:rPr>
      <w:rFonts w:ascii="Arial" w:hAnsi="Arial" w:cs="Arial"/>
    </w:rPr>
  </w:style>
  <w:style w:type="paragraph" w:customStyle="1" w:styleId="1ffff2">
    <w:name w:val="Презентация.Заголовок 1"/>
    <w:basedOn w:val="aa"/>
    <w:qFormat/>
    <w:rsid w:val="007D1D60"/>
    <w:pPr>
      <w:overflowPunct w:val="0"/>
      <w:autoSpaceDE w:val="0"/>
      <w:autoSpaceDN w:val="0"/>
      <w:adjustRightInd w:val="0"/>
      <w:spacing w:after="120"/>
      <w:jc w:val="center"/>
    </w:pPr>
    <w:rPr>
      <w:rFonts w:ascii="Verdana" w:hAnsi="Verdana" w:cs="Arial"/>
      <w:b/>
      <w:caps/>
      <w:color w:val="365F91" w:themeColor="accent1" w:themeShade="BF"/>
      <w:sz w:val="32"/>
      <w:szCs w:val="28"/>
    </w:rPr>
  </w:style>
  <w:style w:type="character" w:customStyle="1" w:styleId="1ffff3">
    <w:name w:val="Р_Оглавление 1 Знак"/>
    <w:basedOn w:val="aff6"/>
    <w:link w:val="1ffff4"/>
    <w:locked/>
    <w:rsid w:val="007D1D60"/>
    <w:rPr>
      <w:b/>
      <w:noProof/>
      <w:sz w:val="24"/>
      <w:szCs w:val="24"/>
    </w:rPr>
  </w:style>
  <w:style w:type="paragraph" w:customStyle="1" w:styleId="1ffff4">
    <w:name w:val="Р_Оглавление 1"/>
    <w:basedOn w:val="aff7"/>
    <w:link w:val="1ffff3"/>
    <w:qFormat/>
    <w:rsid w:val="007D1D60"/>
    <w:pPr>
      <w:tabs>
        <w:tab w:val="left" w:pos="426"/>
        <w:tab w:val="right" w:leader="dot" w:pos="9639"/>
      </w:tabs>
      <w:suppressAutoHyphens/>
      <w:spacing w:after="0" w:line="312" w:lineRule="auto"/>
      <w:ind w:left="426" w:hanging="426"/>
    </w:pPr>
    <w:rPr>
      <w:b/>
      <w:noProof/>
    </w:rPr>
  </w:style>
  <w:style w:type="character" w:customStyle="1" w:styleId="2fc">
    <w:name w:val="Р_Оглавление 2 Знак"/>
    <w:basedOn w:val="aff6"/>
    <w:link w:val="2fd"/>
    <w:locked/>
    <w:rsid w:val="007D1D60"/>
    <w:rPr>
      <w:noProof/>
      <w:sz w:val="24"/>
      <w:szCs w:val="24"/>
    </w:rPr>
  </w:style>
  <w:style w:type="paragraph" w:customStyle="1" w:styleId="2fd">
    <w:name w:val="Р_Оглавление 2"/>
    <w:basedOn w:val="aff7"/>
    <w:link w:val="2fc"/>
    <w:qFormat/>
    <w:rsid w:val="007D1D60"/>
    <w:pPr>
      <w:tabs>
        <w:tab w:val="left" w:pos="993"/>
        <w:tab w:val="right" w:leader="dot" w:pos="9639"/>
      </w:tabs>
      <w:suppressAutoHyphens/>
      <w:spacing w:after="0" w:line="312" w:lineRule="auto"/>
      <w:ind w:left="993" w:hanging="567"/>
      <w:jc w:val="both"/>
    </w:pPr>
    <w:rPr>
      <w:noProof/>
    </w:rPr>
  </w:style>
  <w:style w:type="paragraph" w:customStyle="1" w:styleId="-91">
    <w:name w:val="Таблица - Текст центр 9пт"/>
    <w:basedOn w:val="-5"/>
    <w:qFormat/>
    <w:rsid w:val="007D1D60"/>
    <w:pPr>
      <w:autoSpaceDN/>
    </w:pPr>
  </w:style>
  <w:style w:type="paragraph" w:customStyle="1" w:styleId="-24">
    <w:name w:val="Таблица - Числа справа 2"/>
    <w:basedOn w:val="-4"/>
    <w:qFormat/>
    <w:rsid w:val="007D1D60"/>
    <w:pPr>
      <w:autoSpaceDN/>
      <w:ind w:right="113"/>
    </w:pPr>
  </w:style>
  <w:style w:type="character" w:customStyle="1" w:styleId="2fe">
    <w:name w:val="Приложение 2 Подзаголовок Знак"/>
    <w:basedOn w:val="ab"/>
    <w:link w:val="2ff"/>
    <w:locked/>
    <w:rsid w:val="007D1D60"/>
    <w:rPr>
      <w:b/>
      <w:noProof/>
      <w:snapToGrid w:val="0"/>
      <w:sz w:val="24"/>
    </w:rPr>
  </w:style>
  <w:style w:type="paragraph" w:customStyle="1" w:styleId="2ff">
    <w:name w:val="Приложение 2 Подзаголовок"/>
    <w:basedOn w:val="ae"/>
    <w:link w:val="2fe"/>
    <w:qFormat/>
    <w:rsid w:val="007D1D60"/>
    <w:pPr>
      <w:keepNext/>
      <w:widowControl w:val="0"/>
      <w:snapToGrid w:val="0"/>
      <w:spacing w:before="240"/>
    </w:pPr>
    <w:rPr>
      <w:rFonts w:eastAsia="Times New Roman"/>
      <w:bCs w:val="0"/>
      <w:noProof/>
      <w:snapToGrid w:val="0"/>
      <w:sz w:val="24"/>
    </w:rPr>
  </w:style>
  <w:style w:type="character" w:customStyle="1" w:styleId="-25">
    <w:name w:val="Таблица - Текст с отступом слева 2 Знак"/>
    <w:basedOn w:val="ab"/>
    <w:link w:val="-26"/>
    <w:locked/>
    <w:rsid w:val="007D1D60"/>
    <w:rPr>
      <w:sz w:val="24"/>
      <w:szCs w:val="24"/>
    </w:rPr>
  </w:style>
  <w:style w:type="paragraph" w:customStyle="1" w:styleId="-26">
    <w:name w:val="Таблица - Текст с отступом слева 2"/>
    <w:basedOn w:val="aa"/>
    <w:link w:val="-25"/>
    <w:qFormat/>
    <w:rsid w:val="007D1D60"/>
    <w:pPr>
      <w:ind w:left="708"/>
    </w:pPr>
  </w:style>
  <w:style w:type="character" w:customStyle="1" w:styleId="-f">
    <w:name w:val="Приложение - Подзаголовок Знак"/>
    <w:basedOn w:val="ab"/>
    <w:link w:val="-f0"/>
    <w:locked/>
    <w:rsid w:val="007D1D60"/>
    <w:rPr>
      <w:rFonts w:ascii="Arial" w:hAnsi="Arial"/>
      <w:b/>
      <w:sz w:val="24"/>
      <w:szCs w:val="24"/>
    </w:rPr>
  </w:style>
  <w:style w:type="paragraph" w:customStyle="1" w:styleId="-f0">
    <w:name w:val="Приложение - Подзаголовок"/>
    <w:basedOn w:val="aa"/>
    <w:link w:val="-f"/>
    <w:qFormat/>
    <w:rsid w:val="007D1D60"/>
    <w:pPr>
      <w:spacing w:before="240" w:after="120"/>
    </w:pPr>
    <w:rPr>
      <w:rFonts w:ascii="Arial" w:hAnsi="Arial"/>
      <w:b/>
    </w:rPr>
  </w:style>
  <w:style w:type="paragraph" w:customStyle="1" w:styleId="-14">
    <w:name w:val="Таблица - Текст 1"/>
    <w:basedOn w:val="aa"/>
    <w:uiPriority w:val="99"/>
    <w:qFormat/>
    <w:rsid w:val="007D1D60"/>
    <w:pPr>
      <w:overflowPunct w:val="0"/>
      <w:autoSpaceDE w:val="0"/>
      <w:autoSpaceDN w:val="0"/>
      <w:adjustRightInd w:val="0"/>
    </w:pPr>
    <w:rPr>
      <w:rFonts w:ascii="Arial" w:hAnsi="Arial" w:cs="Arial"/>
      <w:sz w:val="18"/>
      <w:szCs w:val="20"/>
    </w:rPr>
  </w:style>
  <w:style w:type="paragraph" w:customStyle="1" w:styleId="-27">
    <w:name w:val="Таблица - Текст 2"/>
    <w:basedOn w:val="aa"/>
    <w:uiPriority w:val="99"/>
    <w:qFormat/>
    <w:rsid w:val="007D1D60"/>
    <w:pPr>
      <w:overflowPunct w:val="0"/>
      <w:autoSpaceDE w:val="0"/>
      <w:autoSpaceDN w:val="0"/>
      <w:adjustRightInd w:val="0"/>
      <w:ind w:left="284"/>
    </w:pPr>
    <w:rPr>
      <w:rFonts w:ascii="Arial" w:hAnsi="Arial" w:cs="Arial"/>
      <w:sz w:val="18"/>
      <w:szCs w:val="20"/>
    </w:rPr>
  </w:style>
  <w:style w:type="paragraph" w:customStyle="1" w:styleId="-f1">
    <w:name w:val="Таблица - ЗаголовокРаздела"/>
    <w:basedOn w:val="aa"/>
    <w:uiPriority w:val="99"/>
    <w:qFormat/>
    <w:rsid w:val="007D1D60"/>
    <w:pPr>
      <w:keepNext/>
      <w:overflowPunct w:val="0"/>
      <w:autoSpaceDE w:val="0"/>
      <w:autoSpaceDN w:val="0"/>
      <w:adjustRightInd w:val="0"/>
    </w:pPr>
    <w:rPr>
      <w:rFonts w:ascii="Arial" w:hAnsi="Arial" w:cs="Arial"/>
      <w:b/>
      <w:caps/>
      <w:sz w:val="20"/>
      <w:szCs w:val="22"/>
    </w:rPr>
  </w:style>
  <w:style w:type="paragraph" w:customStyle="1" w:styleId="-32">
    <w:name w:val="Таблица - Текст 3"/>
    <w:basedOn w:val="aa"/>
    <w:uiPriority w:val="99"/>
    <w:qFormat/>
    <w:rsid w:val="007D1D60"/>
    <w:pPr>
      <w:overflowPunct w:val="0"/>
      <w:autoSpaceDE w:val="0"/>
      <w:autoSpaceDN w:val="0"/>
      <w:adjustRightInd w:val="0"/>
      <w:ind w:left="567"/>
    </w:pPr>
    <w:rPr>
      <w:rFonts w:ascii="Arial" w:hAnsi="Arial" w:cs="Arial"/>
      <w:sz w:val="18"/>
      <w:szCs w:val="20"/>
    </w:rPr>
  </w:style>
  <w:style w:type="paragraph" w:customStyle="1" w:styleId="-f2">
    <w:name w:val="Таблица - Числа выравнены на точку"/>
    <w:basedOn w:val="-2"/>
    <w:qFormat/>
    <w:rsid w:val="007D1D60"/>
    <w:pPr>
      <w:widowControl/>
      <w:tabs>
        <w:tab w:val="decimal" w:pos="1134"/>
      </w:tabs>
      <w:suppressAutoHyphens/>
      <w:overflowPunct w:val="0"/>
      <w:autoSpaceDE w:val="0"/>
      <w:adjustRightInd w:val="0"/>
      <w:spacing w:before="20" w:after="20"/>
    </w:pPr>
    <w:rPr>
      <w:sz w:val="20"/>
    </w:rPr>
  </w:style>
  <w:style w:type="paragraph" w:customStyle="1" w:styleId="-120">
    <w:name w:val="Таблица - Числа выравнены на точку 12пт"/>
    <w:basedOn w:val="-f2"/>
    <w:qFormat/>
    <w:rsid w:val="007D1D60"/>
    <w:rPr>
      <w:color w:val="365F91" w:themeColor="accent1" w:themeShade="BF"/>
      <w:sz w:val="24"/>
      <w:szCs w:val="24"/>
      <w:lang w:eastAsia="en-US"/>
    </w:rPr>
  </w:style>
  <w:style w:type="character" w:customStyle="1" w:styleId="docaccesstitle">
    <w:name w:val="docaccess_title"/>
    <w:basedOn w:val="ab"/>
    <w:rsid w:val="007D1D60"/>
  </w:style>
  <w:style w:type="character" w:customStyle="1" w:styleId="321">
    <w:name w:val="Заголовок 3 Знак2"/>
    <w:basedOn w:val="ab"/>
    <w:semiHidden/>
    <w:rsid w:val="007D1D60"/>
    <w:rPr>
      <w:rFonts w:asciiTheme="majorHAnsi" w:eastAsiaTheme="majorEastAsia" w:hAnsiTheme="majorHAnsi" w:cstheme="majorBidi" w:hint="default"/>
      <w:b/>
      <w:bCs/>
      <w:color w:val="4F81BD" w:themeColor="accent1"/>
      <w:sz w:val="24"/>
      <w:szCs w:val="24"/>
    </w:rPr>
  </w:style>
  <w:style w:type="paragraph" w:customStyle="1" w:styleId="affffffff9">
    <w:name w:val="Презентация_Этап_Работы"/>
    <w:basedOn w:val="aa"/>
    <w:link w:val="affffffffa"/>
    <w:qFormat/>
    <w:rsid w:val="007D1D60"/>
  </w:style>
  <w:style w:type="character" w:customStyle="1" w:styleId="affffffffa">
    <w:name w:val="Презентация_Этап_Работы Знак"/>
    <w:basedOn w:val="1ffff0"/>
    <w:link w:val="affffffff9"/>
    <w:locked/>
    <w:rsid w:val="007D1D60"/>
    <w:rPr>
      <w:rFonts w:ascii="Verdana" w:hAnsi="Verdana" w:cs="Arial"/>
      <w:b/>
      <w:caps/>
      <w:color w:val="365F91" w:themeColor="accent1" w:themeShade="BF"/>
      <w:sz w:val="24"/>
      <w:szCs w:val="24"/>
      <w:lang w:val="en-US"/>
    </w:rPr>
  </w:style>
  <w:style w:type="table" w:customStyle="1" w:styleId="-110">
    <w:name w:val="Светлая заливка - Акцент 11"/>
    <w:basedOn w:val="ac"/>
    <w:uiPriority w:val="60"/>
    <w:rsid w:val="007D1D60"/>
    <w:rPr>
      <w:rFonts w:ascii="Calibri" w:hAnsi="Calibri"/>
      <w:color w:val="365F91" w:themeColor="accent1" w:themeShade="BF"/>
      <w:lang w:eastAsia="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3f2">
    <w:name w:val="Знак Знак3 Знак Знак Знак Знак"/>
    <w:basedOn w:val="aa"/>
    <w:next w:val="24"/>
    <w:autoRedefine/>
    <w:rsid w:val="00041B1A"/>
    <w:pPr>
      <w:spacing w:after="160" w:line="240" w:lineRule="exact"/>
      <w:jc w:val="right"/>
    </w:pPr>
    <w:rPr>
      <w:noProof/>
      <w:lang w:val="en-US" w:eastAsia="en-US"/>
    </w:rPr>
  </w:style>
  <w:style w:type="character" w:customStyle="1" w:styleId="-0">
    <w:name w:val="Таблица - Шапка Знак"/>
    <w:link w:val="-"/>
    <w:rsid w:val="00041B1A"/>
    <w:rPr>
      <w:rFonts w:ascii="Arial" w:hAnsi="Arial" w:cs="Arial"/>
      <w:b/>
      <w:bCs/>
      <w:sz w:val="18"/>
    </w:rPr>
  </w:style>
  <w:style w:type="paragraph" w:customStyle="1" w:styleId="-TR9">
    <w:name w:val="Таблица - TR9 центр"/>
    <w:basedOn w:val="aa"/>
    <w:rsid w:val="00041B1A"/>
    <w:pPr>
      <w:widowControl w:val="0"/>
      <w:autoSpaceDE w:val="0"/>
      <w:autoSpaceDN w:val="0"/>
      <w:adjustRightInd w:val="0"/>
      <w:jc w:val="center"/>
    </w:pPr>
    <w:rPr>
      <w:sz w:val="18"/>
      <w:szCs w:val="20"/>
    </w:rPr>
  </w:style>
  <w:style w:type="paragraph" w:customStyle="1" w:styleId="-TR90">
    <w:name w:val="Таблица - TR9 слева"/>
    <w:basedOn w:val="aa"/>
    <w:rsid w:val="00041B1A"/>
    <w:pPr>
      <w:widowControl w:val="0"/>
      <w:autoSpaceDE w:val="0"/>
      <w:autoSpaceDN w:val="0"/>
      <w:adjustRightInd w:val="0"/>
    </w:pPr>
    <w:rPr>
      <w:color w:val="000000"/>
      <w:sz w:val="18"/>
      <w:szCs w:val="20"/>
    </w:rPr>
  </w:style>
  <w:style w:type="character" w:customStyle="1" w:styleId="af9">
    <w:name w:val="Абзац списка Знак"/>
    <w:aliases w:val="Абзац списка основной Знак,Имя рисунка Знак,А Знак,МАШ_список Знак,ПАРАГРАФ Знак,Маркер Знак"/>
    <w:basedOn w:val="ab"/>
    <w:link w:val="af8"/>
    <w:qFormat/>
    <w:locked/>
    <w:rsid w:val="00AC5E98"/>
    <w:rPr>
      <w:rFonts w:ascii="Calibri" w:hAnsi="Calibri"/>
      <w:sz w:val="22"/>
      <w:szCs w:val="22"/>
    </w:rPr>
  </w:style>
  <w:style w:type="paragraph" w:customStyle="1" w:styleId="240">
    <w:name w:val="Основной текст с отступом 24"/>
    <w:basedOn w:val="aa"/>
    <w:qFormat/>
    <w:rsid w:val="00AC5E98"/>
    <w:pPr>
      <w:overflowPunct w:val="0"/>
      <w:autoSpaceDE w:val="0"/>
      <w:autoSpaceDN w:val="0"/>
      <w:adjustRightInd w:val="0"/>
      <w:spacing w:before="120"/>
      <w:ind w:firstLine="709"/>
      <w:jc w:val="both"/>
    </w:pPr>
    <w:rPr>
      <w:szCs w:val="20"/>
    </w:rPr>
  </w:style>
  <w:style w:type="paragraph" w:customStyle="1" w:styleId="affffffffb">
    <w:name w:val="# ОСНОВНОЙ ТЕКСТ ТАБЛИЦЫ"/>
    <w:basedOn w:val="afffffff7"/>
    <w:qFormat/>
    <w:rsid w:val="00AC5E98"/>
    <w:pPr>
      <w:spacing w:before="0" w:after="0" w:line="240" w:lineRule="auto"/>
      <w:ind w:firstLine="0"/>
      <w:jc w:val="center"/>
    </w:pPr>
    <w:rPr>
      <w:sz w:val="20"/>
    </w:rPr>
  </w:style>
  <w:style w:type="paragraph" w:customStyle="1" w:styleId="20">
    <w:name w:val="ТЗ_Список_Маркированный 2"/>
    <w:basedOn w:val="10"/>
    <w:qFormat/>
    <w:rsid w:val="00C73E8A"/>
    <w:pPr>
      <w:numPr>
        <w:ilvl w:val="1"/>
      </w:numPr>
      <w:ind w:left="1081"/>
    </w:pPr>
  </w:style>
  <w:style w:type="paragraph" w:customStyle="1" w:styleId="10">
    <w:name w:val="ТЗ_Список маркированный 1"/>
    <w:basedOn w:val="aa"/>
    <w:qFormat/>
    <w:rsid w:val="00C73E8A"/>
    <w:pPr>
      <w:numPr>
        <w:numId w:val="26"/>
      </w:numPr>
      <w:shd w:val="clear" w:color="auto" w:fill="FFFFFF"/>
      <w:autoSpaceDE w:val="0"/>
      <w:autoSpaceDN w:val="0"/>
      <w:adjustRightInd w:val="0"/>
      <w:ind w:left="715" w:hanging="283"/>
    </w:pPr>
    <w:rPr>
      <w:color w:val="000000"/>
    </w:rPr>
  </w:style>
  <w:style w:type="paragraph" w:customStyle="1" w:styleId="affffffffc">
    <w:name w:val="Формула"/>
    <w:basedOn w:val="affff3"/>
    <w:link w:val="affffffffd"/>
    <w:qFormat/>
    <w:rsid w:val="00C73E8A"/>
    <w:pPr>
      <w:tabs>
        <w:tab w:val="left" w:pos="4926"/>
      </w:tabs>
      <w:autoSpaceDN/>
      <w:spacing w:before="240" w:after="120" w:line="240" w:lineRule="auto"/>
      <w:ind w:firstLine="0"/>
      <w:jc w:val="center"/>
    </w:pPr>
    <w:rPr>
      <w:i/>
    </w:rPr>
  </w:style>
  <w:style w:type="paragraph" w:customStyle="1" w:styleId="affffffffe">
    <w:name w:val="Формула_параметры"/>
    <w:basedOn w:val="afff"/>
    <w:link w:val="afffffffff"/>
    <w:qFormat/>
    <w:rsid w:val="00C73E8A"/>
    <w:pPr>
      <w:tabs>
        <w:tab w:val="right" w:pos="1560"/>
        <w:tab w:val="left" w:pos="1701"/>
        <w:tab w:val="left" w:pos="1985"/>
      </w:tabs>
      <w:autoSpaceDN/>
      <w:spacing w:line="288" w:lineRule="auto"/>
      <w:ind w:left="709"/>
    </w:pPr>
    <w:rPr>
      <w:sz w:val="24"/>
      <w:szCs w:val="24"/>
    </w:rPr>
  </w:style>
  <w:style w:type="character" w:customStyle="1" w:styleId="affffffffd">
    <w:name w:val="Формула Знак"/>
    <w:basedOn w:val="affff4"/>
    <w:link w:val="affffffffc"/>
    <w:rsid w:val="00C73E8A"/>
    <w:rPr>
      <w:i/>
      <w:sz w:val="24"/>
      <w:szCs w:val="24"/>
    </w:rPr>
  </w:style>
  <w:style w:type="character" w:customStyle="1" w:styleId="afffffffff">
    <w:name w:val="Формула_параметры Знак"/>
    <w:basedOn w:val="affe"/>
    <w:link w:val="affffffffe"/>
    <w:rsid w:val="00C73E8A"/>
    <w:rPr>
      <w:sz w:val="24"/>
      <w:szCs w:val="24"/>
    </w:rPr>
  </w:style>
  <w:style w:type="paragraph" w:customStyle="1" w:styleId="-f3">
    <w:name w:val="Таблица - Шапка слева"/>
    <w:basedOn w:val="-"/>
    <w:qFormat/>
    <w:rsid w:val="00C73E8A"/>
    <w:pPr>
      <w:keepNext/>
      <w:overflowPunct w:val="0"/>
      <w:autoSpaceDE w:val="0"/>
      <w:adjustRightInd w:val="0"/>
      <w:jc w:val="left"/>
    </w:pPr>
    <w:rPr>
      <w:bCs w:val="0"/>
      <w:sz w:val="20"/>
    </w:rPr>
  </w:style>
  <w:style w:type="paragraph" w:customStyle="1" w:styleId="headertext">
    <w:name w:val="headertext"/>
    <w:basedOn w:val="aa"/>
    <w:rsid w:val="00C73E8A"/>
    <w:pPr>
      <w:spacing w:before="100" w:beforeAutospacing="1" w:after="100" w:afterAutospacing="1"/>
    </w:pPr>
  </w:style>
  <w:style w:type="paragraph" w:styleId="2ff0">
    <w:name w:val="List 2"/>
    <w:basedOn w:val="aa"/>
    <w:unhideWhenUsed/>
    <w:rsid w:val="00036855"/>
    <w:pPr>
      <w:ind w:left="566" w:hanging="283"/>
      <w:contextualSpacing/>
    </w:pPr>
  </w:style>
  <w:style w:type="character" w:customStyle="1" w:styleId="1e">
    <w:name w:val="Стиль1 Знак"/>
    <w:basedOn w:val="ab"/>
    <w:link w:val="1d"/>
    <w:rsid w:val="000C5781"/>
    <w:rPr>
      <w:sz w:val="24"/>
    </w:rPr>
  </w:style>
  <w:style w:type="paragraph" w:customStyle="1" w:styleId="241">
    <w:name w:val="Основной текст 24"/>
    <w:basedOn w:val="aa"/>
    <w:rsid w:val="00547336"/>
    <w:pPr>
      <w:overflowPunct w:val="0"/>
      <w:autoSpaceDE w:val="0"/>
      <w:autoSpaceDN w:val="0"/>
      <w:adjustRightInd w:val="0"/>
      <w:spacing w:before="120"/>
      <w:ind w:firstLine="709"/>
      <w:jc w:val="both"/>
      <w:textAlignment w:val="baseline"/>
    </w:pPr>
    <w:rPr>
      <w:sz w:val="28"/>
      <w:szCs w:val="20"/>
    </w:rPr>
  </w:style>
  <w:style w:type="paragraph" w:customStyle="1" w:styleId="250">
    <w:name w:val="Основной текст с отступом 25"/>
    <w:basedOn w:val="aa"/>
    <w:rsid w:val="00547336"/>
    <w:pPr>
      <w:overflowPunct w:val="0"/>
      <w:autoSpaceDE w:val="0"/>
      <w:autoSpaceDN w:val="0"/>
      <w:adjustRightInd w:val="0"/>
      <w:spacing w:before="240"/>
      <w:ind w:firstLine="567"/>
      <w:jc w:val="both"/>
      <w:textAlignment w:val="baseline"/>
    </w:pPr>
    <w:rPr>
      <w:sz w:val="28"/>
      <w:szCs w:val="20"/>
    </w:rPr>
  </w:style>
  <w:style w:type="paragraph" w:customStyle="1" w:styleId="3f3">
    <w:name w:val="Текст3"/>
    <w:basedOn w:val="aa"/>
    <w:rsid w:val="00547336"/>
    <w:pPr>
      <w:ind w:firstLine="709"/>
      <w:jc w:val="both"/>
    </w:pPr>
    <w:rPr>
      <w:szCs w:val="20"/>
    </w:rPr>
  </w:style>
  <w:style w:type="paragraph" w:styleId="2ff1">
    <w:name w:val="List Bullet 2"/>
    <w:basedOn w:val="aa"/>
    <w:rsid w:val="00547336"/>
    <w:pPr>
      <w:overflowPunct w:val="0"/>
      <w:autoSpaceDE w:val="0"/>
      <w:autoSpaceDN w:val="0"/>
      <w:adjustRightInd w:val="0"/>
      <w:ind w:left="566" w:hanging="283"/>
    </w:pPr>
    <w:rPr>
      <w:sz w:val="20"/>
      <w:szCs w:val="20"/>
    </w:rPr>
  </w:style>
  <w:style w:type="paragraph" w:styleId="afffffffff0">
    <w:name w:val="List"/>
    <w:basedOn w:val="aa"/>
    <w:rsid w:val="00547336"/>
    <w:pPr>
      <w:ind w:left="283" w:hanging="283"/>
    </w:pPr>
    <w:rPr>
      <w:sz w:val="20"/>
      <w:szCs w:val="20"/>
    </w:rPr>
  </w:style>
  <w:style w:type="paragraph" w:customStyle="1" w:styleId="330">
    <w:name w:val="Основной текст 33"/>
    <w:basedOn w:val="aa"/>
    <w:rsid w:val="00547336"/>
    <w:pPr>
      <w:jc w:val="center"/>
    </w:pPr>
    <w:rPr>
      <w:sz w:val="20"/>
      <w:szCs w:val="20"/>
    </w:rPr>
  </w:style>
  <w:style w:type="paragraph" w:customStyle="1" w:styleId="322">
    <w:name w:val="Основной текст с отступом 32"/>
    <w:basedOn w:val="aa"/>
    <w:rsid w:val="00547336"/>
    <w:pPr>
      <w:ind w:left="855"/>
      <w:jc w:val="both"/>
    </w:pPr>
    <w:rPr>
      <w:sz w:val="28"/>
      <w:szCs w:val="20"/>
    </w:rPr>
  </w:style>
  <w:style w:type="paragraph" w:customStyle="1" w:styleId="55">
    <w:name w:val="Обычный5"/>
    <w:rsid w:val="00547336"/>
  </w:style>
  <w:style w:type="paragraph" w:styleId="3f4">
    <w:name w:val="List 3"/>
    <w:basedOn w:val="aa"/>
    <w:rsid w:val="00547336"/>
    <w:pPr>
      <w:overflowPunct w:val="0"/>
      <w:autoSpaceDE w:val="0"/>
      <w:autoSpaceDN w:val="0"/>
      <w:adjustRightInd w:val="0"/>
      <w:ind w:left="849" w:hanging="283"/>
    </w:pPr>
    <w:rPr>
      <w:szCs w:val="20"/>
    </w:rPr>
  </w:style>
  <w:style w:type="paragraph" w:styleId="2ff2">
    <w:name w:val="List Continue 2"/>
    <w:basedOn w:val="aa"/>
    <w:rsid w:val="00547336"/>
    <w:pPr>
      <w:overflowPunct w:val="0"/>
      <w:autoSpaceDE w:val="0"/>
      <w:autoSpaceDN w:val="0"/>
      <w:adjustRightInd w:val="0"/>
      <w:spacing w:after="120"/>
      <w:ind w:left="720"/>
      <w:contextualSpacing/>
    </w:pPr>
    <w:rPr>
      <w:szCs w:val="20"/>
    </w:rPr>
  </w:style>
  <w:style w:type="character" w:customStyle="1" w:styleId="CharChar">
    <w:name w:val="Основной текст Знак Знак Знак Знак Char Char"/>
    <w:rsid w:val="00547336"/>
    <w:rPr>
      <w:sz w:val="24"/>
      <w:lang w:val="ru-RU" w:eastAsia="ru-RU" w:bidi="ar-SA"/>
    </w:rPr>
  </w:style>
  <w:style w:type="character" w:customStyle="1" w:styleId="212pt10">
    <w:name w:val="Заголовок 2 + 12 pt Знак Знак Знак1"/>
    <w:rsid w:val="00547336"/>
    <w:rPr>
      <w:b/>
      <w:bCs/>
      <w:sz w:val="24"/>
      <w:lang w:val="ru-RU" w:eastAsia="ru-RU" w:bidi="ar-SA"/>
    </w:rPr>
  </w:style>
  <w:style w:type="character" w:customStyle="1" w:styleId="CharChar0">
    <w:name w:val="Основной текст Знак Знак Знак Char Char"/>
    <w:rsid w:val="00547336"/>
    <w:rPr>
      <w:sz w:val="24"/>
      <w:lang w:val="ru-RU" w:eastAsia="ru-RU" w:bidi="ar-SA"/>
    </w:rPr>
  </w:style>
  <w:style w:type="table" w:customStyle="1" w:styleId="Calendar3">
    <w:name w:val="Calendar 3"/>
    <w:basedOn w:val="ac"/>
    <w:rsid w:val="00547336"/>
    <w:pPr>
      <w:jc w:val="right"/>
    </w:pPr>
    <w:rPr>
      <w:rFonts w:ascii="Cambria" w:hAnsi="Cambria"/>
      <w:color w:val="7F7F7F"/>
      <w:sz w:val="22"/>
      <w:szCs w:val="22"/>
      <w:lang w:bidi="en-US"/>
    </w:rPr>
    <w:tblPr>
      <w:tblInd w:w="0" w:type="dxa"/>
      <w:tblCellMar>
        <w:top w:w="0" w:type="dxa"/>
        <w:left w:w="108" w:type="dxa"/>
        <w:bottom w:w="0" w:type="dxa"/>
        <w:right w:w="108" w:type="dxa"/>
      </w:tblCellMar>
    </w:tblPr>
    <w:tblStylePr w:type="firstRow">
      <w:pPr>
        <w:wordWrap/>
        <w:jc w:val="right"/>
      </w:pPr>
      <w:rPr>
        <w:color w:val="365F91"/>
        <w:sz w:val="44"/>
        <w:szCs w:val="44"/>
      </w:rPr>
    </w:tblStylePr>
    <w:tblStylePr w:type="firstCol">
      <w:rPr>
        <w:color w:val="365F91"/>
      </w:rPr>
    </w:tblStylePr>
    <w:tblStylePr w:type="lastCol">
      <w:rPr>
        <w:color w:val="365F91"/>
      </w:rPr>
    </w:tblStylePr>
  </w:style>
  <w:style w:type="paragraph" w:customStyle="1" w:styleId="2ff3">
    <w:name w:val="Знак2"/>
    <w:basedOn w:val="aa"/>
    <w:next w:val="24"/>
    <w:autoRedefine/>
    <w:rsid w:val="00547336"/>
    <w:pPr>
      <w:spacing w:after="160" w:line="240" w:lineRule="exact"/>
      <w:jc w:val="right"/>
    </w:pPr>
    <w:rPr>
      <w:noProof/>
      <w:lang w:val="en-US" w:eastAsia="en-US"/>
    </w:rPr>
  </w:style>
  <w:style w:type="paragraph" w:customStyle="1" w:styleId="1ffff5">
    <w:name w:val="Знак1"/>
    <w:basedOn w:val="aa"/>
    <w:next w:val="24"/>
    <w:autoRedefine/>
    <w:rsid w:val="00547336"/>
    <w:pPr>
      <w:spacing w:after="160" w:line="240" w:lineRule="exact"/>
      <w:jc w:val="right"/>
    </w:pPr>
    <w:rPr>
      <w:noProof/>
      <w:lang w:val="en-US" w:eastAsia="en-US"/>
    </w:rPr>
  </w:style>
  <w:style w:type="paragraph" w:customStyle="1" w:styleId="3f5">
    <w:name w:val="Знак3"/>
    <w:basedOn w:val="aa"/>
    <w:next w:val="24"/>
    <w:autoRedefine/>
    <w:rsid w:val="00547336"/>
    <w:pPr>
      <w:spacing w:after="160" w:line="240" w:lineRule="exact"/>
      <w:jc w:val="right"/>
    </w:pPr>
    <w:rPr>
      <w:noProof/>
      <w:lang w:val="en-US" w:eastAsia="en-US"/>
    </w:rPr>
  </w:style>
  <w:style w:type="paragraph" w:styleId="63">
    <w:name w:val="toc 6"/>
    <w:basedOn w:val="aa"/>
    <w:next w:val="aa"/>
    <w:autoRedefine/>
    <w:uiPriority w:val="39"/>
    <w:rsid w:val="00547336"/>
    <w:pPr>
      <w:spacing w:before="120"/>
      <w:ind w:left="1200" w:firstLine="709"/>
      <w:jc w:val="both"/>
    </w:pPr>
    <w:rPr>
      <w:szCs w:val="20"/>
    </w:rPr>
  </w:style>
  <w:style w:type="character" w:customStyle="1" w:styleId="1ffff6">
    <w:name w:val="Знак Знак Знак Знак Знак Знак Знак Знак Знак Знак Знак Знак Знак Знак Знак Знак Знак Знак Знак Знак Знак Знак Знак1"/>
    <w:locked/>
    <w:rsid w:val="00547336"/>
    <w:rPr>
      <w:rFonts w:ascii="Arial" w:hAnsi="Arial" w:cs="Arial"/>
      <w:b/>
      <w:bCs/>
      <w:sz w:val="26"/>
      <w:szCs w:val="26"/>
      <w:lang w:val="ru-RU" w:eastAsia="ru-RU" w:bidi="ar-SA"/>
    </w:rPr>
  </w:style>
  <w:style w:type="paragraph" w:customStyle="1" w:styleId="2ff4">
    <w:name w:val="Обычный (веб)2"/>
    <w:basedOn w:val="aa"/>
    <w:rsid w:val="00547336"/>
    <w:pPr>
      <w:overflowPunct w:val="0"/>
      <w:autoSpaceDE w:val="0"/>
      <w:autoSpaceDN w:val="0"/>
      <w:adjustRightInd w:val="0"/>
      <w:spacing w:before="100" w:after="100"/>
    </w:pPr>
    <w:rPr>
      <w:color w:val="000000"/>
      <w:szCs w:val="20"/>
    </w:rPr>
  </w:style>
  <w:style w:type="paragraph" w:styleId="2ff5">
    <w:name w:val="index 2"/>
    <w:basedOn w:val="aa"/>
    <w:next w:val="aa"/>
    <w:autoRedefine/>
    <w:rsid w:val="00547336"/>
    <w:pPr>
      <w:widowControl w:val="0"/>
      <w:autoSpaceDE w:val="0"/>
      <w:autoSpaceDN w:val="0"/>
      <w:adjustRightInd w:val="0"/>
      <w:ind w:left="400" w:hanging="200"/>
    </w:pPr>
    <w:rPr>
      <w:sz w:val="20"/>
      <w:szCs w:val="20"/>
    </w:rPr>
  </w:style>
  <w:style w:type="paragraph" w:customStyle="1" w:styleId="afffffffff1">
    <w:name w:val="Знак Знак Знак"/>
    <w:basedOn w:val="aa"/>
    <w:rsid w:val="00547336"/>
    <w:pPr>
      <w:spacing w:before="100" w:beforeAutospacing="1" w:after="100" w:afterAutospacing="1"/>
    </w:pPr>
    <w:rPr>
      <w:rFonts w:ascii="Tahoma" w:hAnsi="Tahoma"/>
      <w:sz w:val="20"/>
      <w:szCs w:val="20"/>
      <w:lang w:val="en-US" w:eastAsia="en-US"/>
    </w:rPr>
  </w:style>
  <w:style w:type="paragraph" w:customStyle="1" w:styleId="2ff6">
    <w:name w:val="Знак Знак Знак2 Знак"/>
    <w:basedOn w:val="aa"/>
    <w:next w:val="24"/>
    <w:autoRedefine/>
    <w:rsid w:val="00547336"/>
    <w:pPr>
      <w:spacing w:after="160" w:line="240" w:lineRule="exact"/>
      <w:jc w:val="right"/>
    </w:pPr>
    <w:rPr>
      <w:noProof/>
      <w:lang w:val="en-US" w:eastAsia="en-US"/>
    </w:rPr>
  </w:style>
  <w:style w:type="paragraph" w:customStyle="1" w:styleId="msonormalcxspmiddle">
    <w:name w:val="msonormalcxspmiddle"/>
    <w:basedOn w:val="aa"/>
    <w:rsid w:val="00547336"/>
    <w:pPr>
      <w:spacing w:before="100" w:beforeAutospacing="1" w:after="100" w:afterAutospacing="1"/>
    </w:pPr>
  </w:style>
  <w:style w:type="character" w:customStyle="1" w:styleId="afffffffff2">
    <w:name w:val="Знак Знак Знак Знак Знак Знак Знак Знак Знак Знак Знак Знак Знак Знак Знак Знак Знак Знак Знак Знак Знак Знак Знак"/>
    <w:locked/>
    <w:rsid w:val="00547336"/>
    <w:rPr>
      <w:rFonts w:ascii="Arial" w:hAnsi="Arial" w:cs="Arial"/>
      <w:b/>
      <w:bCs/>
      <w:sz w:val="26"/>
      <w:szCs w:val="26"/>
      <w:lang w:val="ru-RU" w:eastAsia="ru-RU" w:bidi="ar-SA"/>
    </w:rPr>
  </w:style>
  <w:style w:type="paragraph" w:customStyle="1" w:styleId="56">
    <w:name w:val="Знак Знак Знак5"/>
    <w:basedOn w:val="aa"/>
    <w:rsid w:val="00547336"/>
    <w:pPr>
      <w:spacing w:before="100" w:beforeAutospacing="1" w:after="100" w:afterAutospacing="1"/>
    </w:pPr>
    <w:rPr>
      <w:rFonts w:ascii="Tahoma" w:hAnsi="Tahoma" w:cs="Tahoma"/>
      <w:sz w:val="20"/>
      <w:szCs w:val="20"/>
      <w:lang w:val="en-US" w:eastAsia="en-US"/>
    </w:rPr>
  </w:style>
  <w:style w:type="paragraph" w:customStyle="1" w:styleId="afffffffff3">
    <w:name w:val="Внутри таблицы"/>
    <w:basedOn w:val="aa"/>
    <w:link w:val="afffffffff4"/>
    <w:qFormat/>
    <w:rsid w:val="00A4418B"/>
    <w:pPr>
      <w:jc w:val="both"/>
    </w:pPr>
    <w:rPr>
      <w:color w:val="000000"/>
    </w:rPr>
  </w:style>
  <w:style w:type="character" w:customStyle="1" w:styleId="afffffffff4">
    <w:name w:val="Внутри таблицы Знак"/>
    <w:basedOn w:val="ab"/>
    <w:link w:val="afffffffff3"/>
    <w:rsid w:val="00A4418B"/>
    <w:rPr>
      <w:color w:val="000000"/>
      <w:sz w:val="24"/>
      <w:szCs w:val="24"/>
    </w:rPr>
  </w:style>
  <w:style w:type="character" w:customStyle="1" w:styleId="style4">
    <w:name w:val="style4"/>
    <w:basedOn w:val="ab"/>
    <w:rsid w:val="005B5329"/>
  </w:style>
  <w:style w:type="paragraph" w:customStyle="1" w:styleId="0505">
    <w:name w:val="Стиль Основной текст + полужирный Слева:  05 см Справа:  05 см..."/>
    <w:basedOn w:val="aff7"/>
    <w:rsid w:val="005B5329"/>
    <w:pPr>
      <w:widowControl w:val="0"/>
      <w:shd w:val="clear" w:color="auto" w:fill="FFFFFF"/>
      <w:autoSpaceDE w:val="0"/>
      <w:autoSpaceDN w:val="0"/>
      <w:adjustRightInd w:val="0"/>
      <w:spacing w:before="120"/>
      <w:ind w:left="284" w:right="285"/>
      <w:jc w:val="center"/>
    </w:pPr>
    <w:rPr>
      <w:b/>
      <w:bCs/>
      <w:color w:val="000000"/>
      <w:szCs w:val="20"/>
    </w:rPr>
  </w:style>
  <w:style w:type="paragraph" w:customStyle="1" w:styleId="afffffffff5">
    <w:name w:val="#Основной текст"/>
    <w:basedOn w:val="aa"/>
    <w:qFormat/>
    <w:rsid w:val="00407F11"/>
    <w:pPr>
      <w:ind w:firstLine="851"/>
      <w:jc w:val="both"/>
    </w:pPr>
  </w:style>
  <w:style w:type="paragraph" w:customStyle="1" w:styleId="Osnovnoy">
    <w:name w:val="##Osnovnoy"/>
    <w:basedOn w:val="af0"/>
    <w:link w:val="Osnovnoy0"/>
    <w:qFormat/>
    <w:rsid w:val="00891F32"/>
    <w:pPr>
      <w:spacing w:before="0" w:after="0"/>
      <w:ind w:right="-79" w:firstLine="720"/>
      <w:jc w:val="both"/>
      <w:outlineLvl w:val="9"/>
    </w:pPr>
    <w:rPr>
      <w:rFonts w:ascii="Times New Roman" w:hAnsi="Times New Roman" w:cs="Times New Roman"/>
      <w:b w:val="0"/>
      <w:sz w:val="24"/>
    </w:rPr>
  </w:style>
  <w:style w:type="character" w:customStyle="1" w:styleId="Osnovnoy0">
    <w:name w:val="##Osnovnoy Знак"/>
    <w:basedOn w:val="ab"/>
    <w:link w:val="Osnovnoy"/>
    <w:rsid w:val="00891F32"/>
    <w:rPr>
      <w:rFonts w:eastAsiaTheme="majorEastAsia"/>
      <w:bCs/>
      <w:kern w:val="28"/>
      <w:sz w:val="24"/>
      <w:szCs w:val="32"/>
    </w:rPr>
  </w:style>
  <w:style w:type="character" w:customStyle="1" w:styleId="2ff7">
    <w:name w:val="Основной текст (2)_"/>
    <w:basedOn w:val="ab"/>
    <w:link w:val="2ff8"/>
    <w:rsid w:val="00891F32"/>
    <w:rPr>
      <w:shd w:val="clear" w:color="auto" w:fill="FFFFFF"/>
    </w:rPr>
  </w:style>
  <w:style w:type="paragraph" w:customStyle="1" w:styleId="2ff8">
    <w:name w:val="Основной текст (2)"/>
    <w:basedOn w:val="aa"/>
    <w:link w:val="2ff7"/>
    <w:qFormat/>
    <w:rsid w:val="00891F32"/>
    <w:pPr>
      <w:widowControl w:val="0"/>
      <w:shd w:val="clear" w:color="auto" w:fill="FFFFFF"/>
      <w:spacing w:before="360" w:line="274" w:lineRule="exact"/>
      <w:jc w:val="both"/>
    </w:pPr>
    <w:rPr>
      <w:sz w:val="20"/>
      <w:szCs w:val="20"/>
    </w:rPr>
  </w:style>
  <w:style w:type="character" w:customStyle="1" w:styleId="4a">
    <w:name w:val="Основной текст (4)_"/>
    <w:basedOn w:val="ab"/>
    <w:link w:val="4b"/>
    <w:rsid w:val="00891F32"/>
    <w:rPr>
      <w:i/>
      <w:iCs/>
      <w:sz w:val="21"/>
      <w:szCs w:val="21"/>
      <w:shd w:val="clear" w:color="auto" w:fill="FFFFFF"/>
    </w:rPr>
  </w:style>
  <w:style w:type="paragraph" w:customStyle="1" w:styleId="4b">
    <w:name w:val="Основной текст (4)"/>
    <w:basedOn w:val="aa"/>
    <w:link w:val="4a"/>
    <w:rsid w:val="00891F32"/>
    <w:pPr>
      <w:widowControl w:val="0"/>
      <w:shd w:val="clear" w:color="auto" w:fill="FFFFFF"/>
      <w:spacing w:line="274" w:lineRule="exact"/>
    </w:pPr>
    <w:rPr>
      <w:i/>
      <w:iCs/>
      <w:sz w:val="21"/>
      <w:szCs w:val="21"/>
    </w:rPr>
  </w:style>
  <w:style w:type="character" w:customStyle="1" w:styleId="afffffffff6">
    <w:name w:val="Сноска_"/>
    <w:basedOn w:val="ab"/>
    <w:link w:val="1ffff7"/>
    <w:rsid w:val="00891F32"/>
    <w:rPr>
      <w:sz w:val="18"/>
      <w:szCs w:val="18"/>
      <w:shd w:val="clear" w:color="auto" w:fill="FFFFFF"/>
    </w:rPr>
  </w:style>
  <w:style w:type="character" w:customStyle="1" w:styleId="afffffffff7">
    <w:name w:val="Сноска"/>
    <w:basedOn w:val="afffffffff6"/>
    <w:uiPriority w:val="99"/>
    <w:rsid w:val="00891F32"/>
    <w:rPr>
      <w:sz w:val="18"/>
      <w:szCs w:val="18"/>
      <w:shd w:val="clear" w:color="auto" w:fill="FFFFFF"/>
    </w:rPr>
  </w:style>
  <w:style w:type="paragraph" w:customStyle="1" w:styleId="1ffff7">
    <w:name w:val="Сноска1"/>
    <w:basedOn w:val="aa"/>
    <w:link w:val="afffffffff6"/>
    <w:rsid w:val="00891F32"/>
    <w:pPr>
      <w:widowControl w:val="0"/>
      <w:shd w:val="clear" w:color="auto" w:fill="FFFFFF"/>
      <w:spacing w:line="206" w:lineRule="exact"/>
      <w:jc w:val="both"/>
    </w:pPr>
    <w:rPr>
      <w:sz w:val="18"/>
      <w:szCs w:val="18"/>
    </w:rPr>
  </w:style>
  <w:style w:type="paragraph" w:customStyle="1" w:styleId="21b">
    <w:name w:val="Основной текст (2)1"/>
    <w:basedOn w:val="aa"/>
    <w:uiPriority w:val="99"/>
    <w:qFormat/>
    <w:rsid w:val="00891F32"/>
    <w:pPr>
      <w:widowControl w:val="0"/>
      <w:shd w:val="clear" w:color="auto" w:fill="FFFFFF"/>
      <w:spacing w:after="420" w:line="240" w:lineRule="atLeast"/>
      <w:ind w:hanging="440"/>
      <w:jc w:val="center"/>
    </w:pPr>
    <w:rPr>
      <w:rFonts w:eastAsia="Arial Unicode MS"/>
    </w:rPr>
  </w:style>
  <w:style w:type="character" w:customStyle="1" w:styleId="122">
    <w:name w:val="Заголовок №1 (2)_"/>
    <w:basedOn w:val="ab"/>
    <w:link w:val="124"/>
    <w:uiPriority w:val="99"/>
    <w:rsid w:val="00985EDA"/>
    <w:rPr>
      <w:shd w:val="clear" w:color="auto" w:fill="FFFFFF"/>
    </w:rPr>
  </w:style>
  <w:style w:type="paragraph" w:customStyle="1" w:styleId="124">
    <w:name w:val="Заголовок №1 (2)"/>
    <w:basedOn w:val="aa"/>
    <w:link w:val="122"/>
    <w:uiPriority w:val="99"/>
    <w:rsid w:val="00985EDA"/>
    <w:pPr>
      <w:widowControl w:val="0"/>
      <w:shd w:val="clear" w:color="auto" w:fill="FFFFFF"/>
      <w:spacing w:after="360" w:line="240" w:lineRule="atLeast"/>
      <w:ind w:hanging="1700"/>
      <w:jc w:val="both"/>
      <w:outlineLvl w:val="0"/>
    </w:pPr>
    <w:rPr>
      <w:sz w:val="20"/>
      <w:szCs w:val="20"/>
    </w:rPr>
  </w:style>
  <w:style w:type="paragraph" w:customStyle="1" w:styleId="afffffffff8">
    <w:name w:val="Обычный + Черный"/>
    <w:basedOn w:val="aa"/>
    <w:rsid w:val="007E2DAE"/>
    <w:pPr>
      <w:keepNext/>
      <w:shd w:val="clear" w:color="auto" w:fill="FFFFFF"/>
      <w:autoSpaceDE w:val="0"/>
      <w:autoSpaceDN w:val="0"/>
      <w:adjustRightInd w:val="0"/>
      <w:ind w:left="19"/>
    </w:pPr>
    <w:rPr>
      <w:color w:val="000000"/>
      <w:w w:val="111"/>
    </w:rPr>
  </w:style>
  <w:style w:type="paragraph" w:customStyle="1" w:styleId="caaieiaie1">
    <w:name w:val="caaieiaie 1"/>
    <w:basedOn w:val="aa"/>
    <w:next w:val="aa"/>
    <w:rsid w:val="007E2DAE"/>
    <w:pPr>
      <w:keepNext/>
      <w:overflowPunct w:val="0"/>
      <w:autoSpaceDE w:val="0"/>
      <w:autoSpaceDN w:val="0"/>
      <w:adjustRightInd w:val="0"/>
      <w:ind w:firstLine="720"/>
      <w:jc w:val="center"/>
      <w:textAlignment w:val="baseline"/>
    </w:pPr>
    <w:rPr>
      <w:b/>
      <w:szCs w:val="20"/>
    </w:rPr>
  </w:style>
  <w:style w:type="paragraph" w:customStyle="1" w:styleId="afffffffff9">
    <w:name w:val="Абзац"/>
    <w:basedOn w:val="aa"/>
    <w:link w:val="afffffffffa"/>
    <w:qFormat/>
    <w:rsid w:val="007E2DAE"/>
    <w:pPr>
      <w:spacing w:before="120" w:after="60"/>
      <w:ind w:firstLine="567"/>
      <w:jc w:val="both"/>
    </w:pPr>
  </w:style>
  <w:style w:type="character" w:customStyle="1" w:styleId="afffffffffa">
    <w:name w:val="Абзац Знак"/>
    <w:link w:val="afffffffff9"/>
    <w:rsid w:val="007E2DAE"/>
    <w:rPr>
      <w:sz w:val="24"/>
      <w:szCs w:val="24"/>
    </w:rPr>
  </w:style>
  <w:style w:type="paragraph" w:customStyle="1" w:styleId="S">
    <w:name w:val="S_Обычный"/>
    <w:basedOn w:val="aa"/>
    <w:link w:val="S0"/>
    <w:qFormat/>
    <w:rsid w:val="007E2DAE"/>
    <w:pPr>
      <w:spacing w:before="120" w:after="60"/>
      <w:ind w:firstLine="567"/>
      <w:jc w:val="both"/>
    </w:pPr>
    <w:rPr>
      <w:lang w:eastAsia="ar-SA"/>
    </w:rPr>
  </w:style>
  <w:style w:type="character" w:customStyle="1" w:styleId="S0">
    <w:name w:val="S_Обычный Знак"/>
    <w:link w:val="S"/>
    <w:rsid w:val="007E2DAE"/>
    <w:rPr>
      <w:sz w:val="24"/>
      <w:szCs w:val="24"/>
      <w:lang w:eastAsia="ar-SA"/>
    </w:rPr>
  </w:style>
  <w:style w:type="character" w:customStyle="1" w:styleId="323">
    <w:name w:val="Заголовок 3 Знак Знак Знак Знак2"/>
    <w:basedOn w:val="ab"/>
    <w:rsid w:val="007E2DAE"/>
    <w:rPr>
      <w:rFonts w:ascii="Arial" w:hAnsi="Arial" w:cs="Arial"/>
      <w:b/>
      <w:bCs/>
      <w:sz w:val="26"/>
      <w:szCs w:val="26"/>
      <w:lang w:val="ru-RU" w:eastAsia="ru-RU" w:bidi="ar-SA"/>
    </w:rPr>
  </w:style>
  <w:style w:type="paragraph" w:customStyle="1" w:styleId="snip">
    <w:name w:val="snip"/>
    <w:basedOn w:val="aa"/>
    <w:rsid w:val="007E2DAE"/>
    <w:pPr>
      <w:spacing w:before="100" w:beforeAutospacing="1" w:after="100" w:afterAutospacing="1"/>
    </w:pPr>
    <w:rPr>
      <w:color w:val="000000"/>
    </w:rPr>
  </w:style>
  <w:style w:type="paragraph" w:styleId="57">
    <w:name w:val="toc 5"/>
    <w:basedOn w:val="aa"/>
    <w:next w:val="aa"/>
    <w:autoRedefine/>
    <w:uiPriority w:val="39"/>
    <w:rsid w:val="007E2DAE"/>
    <w:pPr>
      <w:ind w:left="800"/>
    </w:pPr>
    <w:rPr>
      <w:sz w:val="20"/>
      <w:szCs w:val="20"/>
    </w:rPr>
  </w:style>
  <w:style w:type="paragraph" w:styleId="74">
    <w:name w:val="toc 7"/>
    <w:basedOn w:val="aa"/>
    <w:next w:val="aa"/>
    <w:autoRedefine/>
    <w:uiPriority w:val="39"/>
    <w:rsid w:val="007E2DAE"/>
    <w:pPr>
      <w:ind w:left="1200"/>
    </w:pPr>
    <w:rPr>
      <w:sz w:val="20"/>
      <w:szCs w:val="20"/>
    </w:rPr>
  </w:style>
  <w:style w:type="paragraph" w:styleId="83">
    <w:name w:val="toc 8"/>
    <w:basedOn w:val="aa"/>
    <w:next w:val="aa"/>
    <w:autoRedefine/>
    <w:uiPriority w:val="39"/>
    <w:rsid w:val="007E2DAE"/>
    <w:pPr>
      <w:ind w:left="1400"/>
    </w:pPr>
    <w:rPr>
      <w:sz w:val="20"/>
      <w:szCs w:val="20"/>
    </w:rPr>
  </w:style>
  <w:style w:type="paragraph" w:styleId="93">
    <w:name w:val="toc 9"/>
    <w:basedOn w:val="aa"/>
    <w:next w:val="aa"/>
    <w:autoRedefine/>
    <w:uiPriority w:val="39"/>
    <w:rsid w:val="007E2DAE"/>
    <w:pPr>
      <w:ind w:left="1600"/>
    </w:pPr>
    <w:rPr>
      <w:sz w:val="20"/>
      <w:szCs w:val="20"/>
    </w:rPr>
  </w:style>
  <w:style w:type="paragraph" w:styleId="3f6">
    <w:name w:val="List Continue 3"/>
    <w:basedOn w:val="aa"/>
    <w:rsid w:val="007E2DAE"/>
    <w:pPr>
      <w:spacing w:after="120"/>
      <w:ind w:left="849"/>
    </w:pPr>
  </w:style>
  <w:style w:type="character" w:customStyle="1" w:styleId="3f7">
    <w:name w:val="Заголовок 3 Знак Знак Знак Знак"/>
    <w:basedOn w:val="ab"/>
    <w:rsid w:val="007E2DAE"/>
    <w:rPr>
      <w:rFonts w:ascii="Arial" w:hAnsi="Arial" w:cs="Arial"/>
      <w:b/>
      <w:bCs/>
      <w:sz w:val="26"/>
      <w:szCs w:val="26"/>
      <w:lang w:val="ru-RU" w:eastAsia="ru-RU" w:bidi="ar-SA"/>
    </w:rPr>
  </w:style>
  <w:style w:type="paragraph" w:customStyle="1" w:styleId="2ff9">
    <w:name w:val="заголовок 2"/>
    <w:basedOn w:val="aa"/>
    <w:next w:val="aa"/>
    <w:rsid w:val="007E2DAE"/>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2">
    <w:name w:val="caaieiaie 2"/>
    <w:basedOn w:val="aa"/>
    <w:next w:val="aa"/>
    <w:rsid w:val="007E2DAE"/>
    <w:pPr>
      <w:keepNext/>
      <w:widowControl w:val="0"/>
      <w:overflowPunct w:val="0"/>
      <w:autoSpaceDE w:val="0"/>
      <w:autoSpaceDN w:val="0"/>
      <w:adjustRightInd w:val="0"/>
      <w:jc w:val="both"/>
      <w:textAlignment w:val="baseline"/>
    </w:pPr>
    <w:rPr>
      <w:rFonts w:ascii="Tahoma" w:hAnsi="Tahoma"/>
      <w:sz w:val="28"/>
      <w:szCs w:val="20"/>
    </w:rPr>
  </w:style>
  <w:style w:type="paragraph" w:customStyle="1" w:styleId="caaieiaie3">
    <w:name w:val="caaieiaie 3"/>
    <w:basedOn w:val="aa"/>
    <w:next w:val="aa"/>
    <w:rsid w:val="007E2DAE"/>
    <w:pPr>
      <w:keepNext/>
      <w:widowControl w:val="0"/>
      <w:overflowPunct w:val="0"/>
      <w:autoSpaceDE w:val="0"/>
      <w:autoSpaceDN w:val="0"/>
      <w:adjustRightInd w:val="0"/>
      <w:jc w:val="center"/>
      <w:textAlignment w:val="baseline"/>
    </w:pPr>
    <w:rPr>
      <w:rFonts w:ascii="Tahoma" w:hAnsi="Tahoma"/>
      <w:sz w:val="28"/>
      <w:szCs w:val="20"/>
    </w:rPr>
  </w:style>
  <w:style w:type="paragraph" w:customStyle="1" w:styleId="1ffff8">
    <w:name w:val="Цитата1"/>
    <w:basedOn w:val="aa"/>
    <w:rsid w:val="007E2DAE"/>
    <w:pPr>
      <w:ind w:left="-1276" w:right="-851"/>
      <w:jc w:val="both"/>
    </w:pPr>
    <w:rPr>
      <w:sz w:val="28"/>
      <w:szCs w:val="20"/>
    </w:rPr>
  </w:style>
  <w:style w:type="paragraph" w:customStyle="1" w:styleId="afffffffffb">
    <w:name w:val="тне"/>
    <w:basedOn w:val="aa"/>
    <w:rsid w:val="007E2DAE"/>
    <w:pPr>
      <w:ind w:firstLine="454"/>
      <w:jc w:val="both"/>
    </w:pPr>
    <w:rPr>
      <w:sz w:val="28"/>
      <w:szCs w:val="20"/>
    </w:rPr>
  </w:style>
  <w:style w:type="paragraph" w:customStyle="1" w:styleId="Iiiaeuiue">
    <w:name w:val="Ii?iaeuiue"/>
    <w:rsid w:val="007E2DAE"/>
    <w:rPr>
      <w:snapToGrid w:val="0"/>
    </w:rPr>
  </w:style>
  <w:style w:type="paragraph" w:customStyle="1" w:styleId="ETN-1">
    <w:name w:val="ETN-1"/>
    <w:basedOn w:val="aa"/>
    <w:rsid w:val="007E2DAE"/>
    <w:pPr>
      <w:spacing w:line="360" w:lineRule="auto"/>
      <w:ind w:firstLine="709"/>
      <w:jc w:val="both"/>
    </w:pPr>
    <w:rPr>
      <w:sz w:val="28"/>
      <w:szCs w:val="20"/>
    </w:rPr>
  </w:style>
  <w:style w:type="paragraph" w:customStyle="1" w:styleId="21c">
    <w:name w:val="Заголовок 21"/>
    <w:basedOn w:val="1fa"/>
    <w:next w:val="1fa"/>
    <w:rsid w:val="007E2DAE"/>
    <w:pPr>
      <w:keepNext/>
      <w:numPr>
        <w:ilvl w:val="12"/>
      </w:numPr>
      <w:autoSpaceDN/>
      <w:snapToGrid/>
      <w:ind w:firstLine="709"/>
      <w:jc w:val="both"/>
      <w:outlineLvl w:val="1"/>
    </w:pPr>
    <w:rPr>
      <w:sz w:val="24"/>
    </w:rPr>
  </w:style>
  <w:style w:type="paragraph" w:customStyle="1" w:styleId="316">
    <w:name w:val="Заголовок 31"/>
    <w:basedOn w:val="1fa"/>
    <w:next w:val="1fa"/>
    <w:rsid w:val="007E2DAE"/>
    <w:pPr>
      <w:keepNext/>
      <w:autoSpaceDN/>
      <w:snapToGrid/>
      <w:ind w:firstLine="720"/>
      <w:jc w:val="both"/>
      <w:outlineLvl w:val="2"/>
    </w:pPr>
    <w:rPr>
      <w:sz w:val="24"/>
    </w:rPr>
  </w:style>
  <w:style w:type="paragraph" w:customStyle="1" w:styleId="afffffffffc">
    <w:name w:val="Фирма"/>
    <w:basedOn w:val="aa"/>
    <w:next w:val="aa"/>
    <w:rsid w:val="007E2DAE"/>
    <w:pPr>
      <w:spacing w:line="288" w:lineRule="auto"/>
      <w:jc w:val="center"/>
    </w:pPr>
    <w:rPr>
      <w:rFonts w:ascii="Arial" w:hAnsi="Arial"/>
      <w:szCs w:val="20"/>
    </w:rPr>
  </w:style>
  <w:style w:type="paragraph" w:customStyle="1" w:styleId="TimesNewRoman05">
    <w:name w:val="Стиль Times New Roman Лиловый по ширине Слева:  05 см Первая с..."/>
    <w:basedOn w:val="aa"/>
    <w:rsid w:val="007E2DAE"/>
    <w:pPr>
      <w:overflowPunct w:val="0"/>
      <w:autoSpaceDE w:val="0"/>
      <w:autoSpaceDN w:val="0"/>
      <w:adjustRightInd w:val="0"/>
      <w:ind w:left="284" w:right="283" w:firstLine="709"/>
      <w:jc w:val="both"/>
      <w:textAlignment w:val="baseline"/>
    </w:pPr>
    <w:rPr>
      <w:szCs w:val="20"/>
    </w:rPr>
  </w:style>
  <w:style w:type="paragraph" w:customStyle="1" w:styleId="2160">
    <w:name w:val="Стиль по ширине Слева:  2 см Первая строка:  1 см Перед:  6 пт"/>
    <w:basedOn w:val="aa"/>
    <w:rsid w:val="007E2DAE"/>
    <w:pPr>
      <w:spacing w:before="120"/>
      <w:ind w:left="1134" w:firstLine="567"/>
      <w:jc w:val="both"/>
    </w:pPr>
    <w:rPr>
      <w:szCs w:val="20"/>
    </w:rPr>
  </w:style>
  <w:style w:type="character" w:customStyle="1" w:styleId="1fffb">
    <w:name w:val="1 Знак Знак Знак Знак Знак"/>
    <w:basedOn w:val="ab"/>
    <w:link w:val="1fffa"/>
    <w:rsid w:val="007E2DAE"/>
    <w:rPr>
      <w:rFonts w:ascii="Tahoma" w:hAnsi="Tahoma"/>
      <w:lang w:val="en-US" w:eastAsia="en-US"/>
    </w:rPr>
  </w:style>
  <w:style w:type="paragraph" w:customStyle="1" w:styleId="1ffff9">
    <w:name w:val="1 Знак Знак"/>
    <w:basedOn w:val="aff8"/>
    <w:rsid w:val="007E2DAE"/>
    <w:pPr>
      <w:overflowPunct/>
      <w:autoSpaceDE/>
      <w:autoSpaceDN/>
      <w:adjustRightInd/>
      <w:ind w:left="0" w:firstLine="709"/>
    </w:pPr>
    <w:rPr>
      <w:rFonts w:ascii="Arial" w:hAnsi="Arial"/>
      <w:szCs w:val="24"/>
    </w:rPr>
  </w:style>
  <w:style w:type="paragraph" w:customStyle="1" w:styleId="400">
    <w:name w:val="Заголовок 40"/>
    <w:basedOn w:val="aa"/>
    <w:next w:val="aa"/>
    <w:rsid w:val="007E2DAE"/>
    <w:pPr>
      <w:jc w:val="center"/>
      <w:outlineLvl w:val="3"/>
    </w:pPr>
    <w:rPr>
      <w:b/>
    </w:rPr>
  </w:style>
  <w:style w:type="paragraph" w:customStyle="1" w:styleId="afffffffffd">
    <w:name w:val="основной текст"/>
    <w:basedOn w:val="aa"/>
    <w:rsid w:val="007E2DAE"/>
    <w:pPr>
      <w:spacing w:after="120"/>
      <w:ind w:firstLine="851"/>
      <w:jc w:val="both"/>
    </w:pPr>
    <w:rPr>
      <w:rFonts w:ascii="Arial" w:hAnsi="Arial"/>
      <w:sz w:val="28"/>
      <w:szCs w:val="20"/>
    </w:rPr>
  </w:style>
  <w:style w:type="character" w:customStyle="1" w:styleId="317">
    <w:name w:val="Заголовок 3 Знак Знак Знак Знак1"/>
    <w:basedOn w:val="ab"/>
    <w:rsid w:val="007E2DAE"/>
    <w:rPr>
      <w:rFonts w:ascii="Arial" w:hAnsi="Arial" w:cs="Arial"/>
      <w:b/>
      <w:bCs/>
      <w:sz w:val="26"/>
      <w:szCs w:val="26"/>
      <w:lang w:val="ru-RU" w:eastAsia="ru-RU" w:bidi="ar-SA"/>
    </w:rPr>
  </w:style>
  <w:style w:type="character" w:customStyle="1" w:styleId="103">
    <w:name w:val="Основной текст (10)_"/>
    <w:link w:val="104"/>
    <w:rsid w:val="007E2DAE"/>
    <w:rPr>
      <w:spacing w:val="5"/>
      <w:sz w:val="23"/>
      <w:szCs w:val="23"/>
      <w:shd w:val="clear" w:color="auto" w:fill="FFFFFF"/>
    </w:rPr>
  </w:style>
  <w:style w:type="paragraph" w:customStyle="1" w:styleId="104">
    <w:name w:val="Основной текст (10)"/>
    <w:basedOn w:val="aa"/>
    <w:link w:val="103"/>
    <w:rsid w:val="007E2DAE"/>
    <w:pPr>
      <w:shd w:val="clear" w:color="auto" w:fill="FFFFFF"/>
      <w:spacing w:line="240" w:lineRule="atLeast"/>
    </w:pPr>
    <w:rPr>
      <w:spacing w:val="5"/>
      <w:sz w:val="23"/>
      <w:szCs w:val="23"/>
      <w:shd w:val="clear" w:color="auto" w:fill="FFFFFF"/>
    </w:rPr>
  </w:style>
  <w:style w:type="character" w:customStyle="1" w:styleId="afffffffffe">
    <w:name w:val="Не вступил в силу"/>
    <w:basedOn w:val="ab"/>
    <w:rsid w:val="007E2DAE"/>
    <w:rPr>
      <w:rFonts w:cs="Times New Roman"/>
      <w:color w:val="008080"/>
    </w:rPr>
  </w:style>
  <w:style w:type="paragraph" w:customStyle="1" w:styleId="affffffffff">
    <w:name w:val="Таблица_Шапка"/>
    <w:basedOn w:val="aa"/>
    <w:qFormat/>
    <w:rsid w:val="007E2DAE"/>
    <w:pPr>
      <w:spacing w:before="40" w:after="40"/>
      <w:jc w:val="center"/>
    </w:pPr>
    <w:rPr>
      <w:b/>
      <w:sz w:val="20"/>
      <w:szCs w:val="20"/>
    </w:rPr>
  </w:style>
  <w:style w:type="paragraph" w:customStyle="1" w:styleId="affffffffff0">
    <w:name w:val="Таблица_Текст_Центр"/>
    <w:basedOn w:val="aa"/>
    <w:qFormat/>
    <w:rsid w:val="007E2DAE"/>
    <w:pPr>
      <w:contextualSpacing/>
      <w:jc w:val="center"/>
    </w:pPr>
    <w:rPr>
      <w:bCs/>
      <w:iCs/>
      <w:sz w:val="20"/>
      <w:szCs w:val="20"/>
    </w:rPr>
  </w:style>
  <w:style w:type="paragraph" w:customStyle="1" w:styleId="affffffffff1">
    <w:name w:val="Таблица_Текст_Влево"/>
    <w:basedOn w:val="affffffffff0"/>
    <w:qFormat/>
    <w:rsid w:val="007E2DAE"/>
    <w:pPr>
      <w:jc w:val="left"/>
    </w:pPr>
  </w:style>
  <w:style w:type="character" w:customStyle="1" w:styleId="16">
    <w:name w:val="Основной текст 1 Знак"/>
    <w:link w:val="15"/>
    <w:rsid w:val="007E2DAE"/>
    <w:rPr>
      <w:sz w:val="24"/>
      <w:szCs w:val="24"/>
    </w:rPr>
  </w:style>
  <w:style w:type="character" w:customStyle="1" w:styleId="ConsPlusTitle0">
    <w:name w:val="ConsPlusTitle Знак"/>
    <w:basedOn w:val="ab"/>
    <w:link w:val="ConsPlusTitle"/>
    <w:rsid w:val="007E2DAE"/>
    <w:rPr>
      <w:rFonts w:ascii="Arial" w:hAnsi="Arial" w:cs="Arial"/>
      <w:b/>
      <w:bCs/>
    </w:rPr>
  </w:style>
  <w:style w:type="paragraph" w:customStyle="1" w:styleId="affffffffff2">
    <w:name w:val="Заголовок статьи"/>
    <w:basedOn w:val="aa"/>
    <w:next w:val="aa"/>
    <w:uiPriority w:val="99"/>
    <w:rsid w:val="007E2DAE"/>
    <w:pPr>
      <w:autoSpaceDE w:val="0"/>
      <w:autoSpaceDN w:val="0"/>
      <w:adjustRightInd w:val="0"/>
      <w:ind w:left="1612" w:hanging="892"/>
      <w:jc w:val="both"/>
    </w:pPr>
    <w:rPr>
      <w:rFonts w:ascii="Arial" w:hAnsi="Arial" w:cs="Arial"/>
    </w:rPr>
  </w:style>
  <w:style w:type="character" w:customStyle="1" w:styleId="affffffffff3">
    <w:name w:val="Цветовое выделение"/>
    <w:uiPriority w:val="99"/>
    <w:rsid w:val="007E2DAE"/>
    <w:rPr>
      <w:b/>
      <w:bCs/>
      <w:color w:val="26282F"/>
    </w:rPr>
  </w:style>
  <w:style w:type="paragraph" w:customStyle="1" w:styleId="affffffffff4">
    <w:name w:val="Комментарий"/>
    <w:basedOn w:val="aa"/>
    <w:next w:val="aa"/>
    <w:uiPriority w:val="99"/>
    <w:rsid w:val="007E2DAE"/>
    <w:pPr>
      <w:autoSpaceDE w:val="0"/>
      <w:autoSpaceDN w:val="0"/>
      <w:adjustRightInd w:val="0"/>
      <w:spacing w:before="75"/>
      <w:ind w:left="170"/>
      <w:jc w:val="both"/>
    </w:pPr>
    <w:rPr>
      <w:rFonts w:ascii="Arial" w:hAnsi="Arial" w:cs="Arial"/>
      <w:color w:val="353842"/>
      <w:shd w:val="clear" w:color="auto" w:fill="F0F0F0"/>
    </w:rPr>
  </w:style>
  <w:style w:type="paragraph" w:customStyle="1" w:styleId="affffffffff5">
    <w:name w:val="Информация об изменениях документа"/>
    <w:basedOn w:val="affffffffff4"/>
    <w:next w:val="aa"/>
    <w:uiPriority w:val="99"/>
    <w:rsid w:val="007E2DAE"/>
    <w:rPr>
      <w:i/>
      <w:iCs/>
    </w:rPr>
  </w:style>
  <w:style w:type="numbering" w:customStyle="1" w:styleId="1ffffa">
    <w:name w:val="Нет списка1"/>
    <w:next w:val="ad"/>
    <w:uiPriority w:val="99"/>
    <w:semiHidden/>
    <w:unhideWhenUsed/>
    <w:rsid w:val="007E2DAE"/>
  </w:style>
  <w:style w:type="character" w:customStyle="1" w:styleId="af7">
    <w:name w:val="Без интервала Знак"/>
    <w:basedOn w:val="ab"/>
    <w:link w:val="af6"/>
    <w:uiPriority w:val="1"/>
    <w:rsid w:val="007E2DAE"/>
    <w:rPr>
      <w:sz w:val="24"/>
      <w:szCs w:val="24"/>
    </w:rPr>
  </w:style>
  <w:style w:type="numbering" w:customStyle="1" w:styleId="2ffa">
    <w:name w:val="Нет списка2"/>
    <w:next w:val="ad"/>
    <w:uiPriority w:val="99"/>
    <w:semiHidden/>
    <w:unhideWhenUsed/>
    <w:rsid w:val="007E2DAE"/>
  </w:style>
  <w:style w:type="paragraph" w:styleId="4c">
    <w:name w:val="List 4"/>
    <w:basedOn w:val="aa"/>
    <w:rsid w:val="007E2DAE"/>
    <w:pPr>
      <w:tabs>
        <w:tab w:val="num" w:pos="360"/>
      </w:tabs>
      <w:overflowPunct w:val="0"/>
      <w:autoSpaceDE w:val="0"/>
      <w:autoSpaceDN w:val="0"/>
      <w:adjustRightInd w:val="0"/>
      <w:ind w:left="1132" w:hanging="283"/>
    </w:pPr>
    <w:rPr>
      <w:szCs w:val="20"/>
    </w:rPr>
  </w:style>
  <w:style w:type="paragraph" w:customStyle="1" w:styleId="regulartext">
    <w:name w:val="regulartext"/>
    <w:basedOn w:val="aa"/>
    <w:rsid w:val="007E2DAE"/>
    <w:pPr>
      <w:spacing w:before="100" w:beforeAutospacing="1" w:after="100" w:afterAutospacing="1"/>
    </w:pPr>
  </w:style>
  <w:style w:type="character" w:customStyle="1" w:styleId="-6">
    <w:name w:val="Таблица - Текст центр Знак"/>
    <w:basedOn w:val="ab"/>
    <w:link w:val="-5"/>
    <w:locked/>
    <w:rsid w:val="007E2DAE"/>
    <w:rPr>
      <w:rFonts w:ascii="Arial" w:hAnsi="Arial" w:cs="Arial"/>
      <w:sz w:val="18"/>
    </w:rPr>
  </w:style>
  <w:style w:type="character" w:customStyle="1" w:styleId="2ffb">
    <w:name w:val="Заголовок №2_"/>
    <w:basedOn w:val="ab"/>
    <w:link w:val="2ffc"/>
    <w:rsid w:val="007E2DAE"/>
    <w:rPr>
      <w:b/>
      <w:bCs/>
      <w:shd w:val="clear" w:color="auto" w:fill="FFFFFF"/>
    </w:rPr>
  </w:style>
  <w:style w:type="paragraph" w:customStyle="1" w:styleId="2ffc">
    <w:name w:val="Заголовок №2"/>
    <w:basedOn w:val="aa"/>
    <w:link w:val="2ffb"/>
    <w:rsid w:val="007E2DAE"/>
    <w:pPr>
      <w:widowControl w:val="0"/>
      <w:shd w:val="clear" w:color="auto" w:fill="FFFFFF"/>
      <w:spacing w:after="60" w:line="0" w:lineRule="atLeast"/>
      <w:jc w:val="both"/>
      <w:outlineLvl w:val="1"/>
    </w:pPr>
    <w:rPr>
      <w:b/>
      <w:bCs/>
      <w:sz w:val="20"/>
      <w:szCs w:val="20"/>
    </w:rPr>
  </w:style>
  <w:style w:type="paragraph" w:customStyle="1" w:styleId="formattext">
    <w:name w:val="formattext"/>
    <w:basedOn w:val="aa"/>
    <w:rsid w:val="007E2DAE"/>
    <w:pPr>
      <w:spacing w:before="100" w:beforeAutospacing="1" w:after="100" w:afterAutospacing="1"/>
    </w:pPr>
  </w:style>
  <w:style w:type="character" w:customStyle="1" w:styleId="match">
    <w:name w:val="match"/>
    <w:basedOn w:val="ab"/>
    <w:rsid w:val="007E2DAE"/>
  </w:style>
  <w:style w:type="paragraph" w:customStyle="1" w:styleId="affffffffff6">
    <w:name w:val="ТЗ_Положение_Материалы"/>
    <w:basedOn w:val="aa"/>
    <w:rsid w:val="007E2DAE"/>
    <w:pPr>
      <w:tabs>
        <w:tab w:val="left" w:pos="912"/>
      </w:tabs>
      <w:suppressAutoHyphens/>
      <w:spacing w:before="240" w:after="120"/>
      <w:ind w:firstLine="352"/>
    </w:pPr>
    <w:rPr>
      <w:rFonts w:eastAsia="Calibri"/>
      <w:b/>
      <w:bCs/>
      <w:szCs w:val="28"/>
    </w:rPr>
  </w:style>
  <w:style w:type="paragraph" w:customStyle="1" w:styleId="affffffffff7">
    <w:name w:val="ТЗ_Задание_Наименование"/>
    <w:basedOn w:val="12"/>
    <w:qFormat/>
    <w:rsid w:val="007E2DAE"/>
    <w:pPr>
      <w:overflowPunct w:val="0"/>
      <w:autoSpaceDE w:val="0"/>
      <w:autoSpaceDN w:val="0"/>
      <w:adjustRightInd w:val="0"/>
      <w:spacing w:before="0"/>
      <w:ind w:firstLine="567"/>
    </w:pPr>
    <w:rPr>
      <w:rFonts w:cs="Times New Roman"/>
      <w:b/>
      <w:bCs/>
      <w:color w:val="000000"/>
      <w:szCs w:val="20"/>
    </w:rPr>
  </w:style>
  <w:style w:type="paragraph" w:customStyle="1" w:styleId="affffffffff8">
    <w:name w:val="ТЗ_Раздел_Наименование"/>
    <w:basedOn w:val="aa"/>
    <w:qFormat/>
    <w:rsid w:val="007E2DAE"/>
    <w:pPr>
      <w:spacing w:before="60"/>
    </w:pPr>
    <w:rPr>
      <w:rFonts w:eastAsia="Calibri"/>
      <w:b/>
    </w:rPr>
  </w:style>
  <w:style w:type="paragraph" w:customStyle="1" w:styleId="affffffffff9">
    <w:name w:val="ТЗ_Раздел_Номер"/>
    <w:basedOn w:val="aa"/>
    <w:qFormat/>
    <w:rsid w:val="007E2DAE"/>
    <w:pPr>
      <w:spacing w:before="60"/>
      <w:jc w:val="center"/>
    </w:pPr>
    <w:rPr>
      <w:rFonts w:eastAsia="Calibri"/>
      <w:b/>
    </w:rPr>
  </w:style>
  <w:style w:type="paragraph" w:customStyle="1" w:styleId="-f4">
    <w:name w:val="Таблица - Задание"/>
    <w:basedOn w:val="aa"/>
    <w:link w:val="-f5"/>
    <w:qFormat/>
    <w:rsid w:val="007E2DAE"/>
    <w:pPr>
      <w:autoSpaceDE w:val="0"/>
      <w:autoSpaceDN w:val="0"/>
      <w:adjustRightInd w:val="0"/>
      <w:spacing w:before="2640" w:after="360" w:line="240" w:lineRule="exact"/>
      <w:jc w:val="center"/>
    </w:pPr>
    <w:rPr>
      <w:rFonts w:eastAsia="Calibri"/>
      <w:b/>
      <w:szCs w:val="20"/>
    </w:rPr>
  </w:style>
  <w:style w:type="character" w:customStyle="1" w:styleId="-f5">
    <w:name w:val="Таблица - Задание Знак"/>
    <w:link w:val="-f4"/>
    <w:locked/>
    <w:rsid w:val="007E2DAE"/>
    <w:rPr>
      <w:rFonts w:eastAsia="Calibri"/>
      <w:b/>
      <w:sz w:val="24"/>
    </w:rPr>
  </w:style>
  <w:style w:type="character" w:customStyle="1" w:styleId="2ffd">
    <w:name w:val="Основной текст (2) + Полужирный"/>
    <w:rsid w:val="007E2DAE"/>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
    <w:name w:val="Таблица - Список маркированный 1"/>
    <w:basedOn w:val="aa"/>
    <w:link w:val="-15"/>
    <w:qFormat/>
    <w:rsid w:val="007E2DAE"/>
    <w:pPr>
      <w:numPr>
        <w:numId w:val="40"/>
      </w:numPr>
      <w:tabs>
        <w:tab w:val="left" w:pos="647"/>
      </w:tabs>
      <w:suppressAutoHyphens/>
    </w:pPr>
  </w:style>
  <w:style w:type="character" w:customStyle="1" w:styleId="-15">
    <w:name w:val="Таблица - Список маркированный 1 Знак"/>
    <w:basedOn w:val="ab"/>
    <w:link w:val="-1"/>
    <w:rsid w:val="007E2DAE"/>
    <w:rPr>
      <w:sz w:val="24"/>
      <w:szCs w:val="24"/>
    </w:rPr>
  </w:style>
  <w:style w:type="paragraph" w:customStyle="1" w:styleId="affffffffffa">
    <w:name w:val="ТЗ_Таблица_Шапка"/>
    <w:basedOn w:val="aa"/>
    <w:link w:val="affffffffffb"/>
    <w:qFormat/>
    <w:rsid w:val="007E2DAE"/>
    <w:pPr>
      <w:widowControl w:val="0"/>
      <w:autoSpaceDE w:val="0"/>
      <w:autoSpaceDN w:val="0"/>
      <w:adjustRightInd w:val="0"/>
      <w:jc w:val="center"/>
    </w:pPr>
    <w:rPr>
      <w:b/>
    </w:rPr>
  </w:style>
  <w:style w:type="character" w:customStyle="1" w:styleId="affffffffffb">
    <w:name w:val="ТЗ_Таблица_Шапка Знак"/>
    <w:link w:val="affffffffffa"/>
    <w:rsid w:val="007E2DAE"/>
    <w:rPr>
      <w:b/>
      <w:sz w:val="24"/>
      <w:szCs w:val="24"/>
    </w:rPr>
  </w:style>
  <w:style w:type="paragraph" w:customStyle="1" w:styleId="-TR91">
    <w:name w:val="ТЗ_Таблица - TR9 слева"/>
    <w:basedOn w:val="aa"/>
    <w:rsid w:val="007E2DAE"/>
    <w:pPr>
      <w:widowControl w:val="0"/>
      <w:autoSpaceDE w:val="0"/>
      <w:autoSpaceDN w:val="0"/>
      <w:adjustRightInd w:val="0"/>
    </w:pPr>
    <w:rPr>
      <w:color w:val="000000"/>
      <w:szCs w:val="20"/>
    </w:rPr>
  </w:style>
  <w:style w:type="paragraph" w:customStyle="1" w:styleId="affffffffffc">
    <w:name w:val="ТЗ_Том_Название"/>
    <w:basedOn w:val="aa"/>
    <w:qFormat/>
    <w:rsid w:val="007E2DAE"/>
    <w:pPr>
      <w:keepNext/>
      <w:tabs>
        <w:tab w:val="left" w:pos="912"/>
      </w:tabs>
      <w:suppressAutoHyphens/>
      <w:spacing w:before="120" w:after="60"/>
      <w:ind w:left="386"/>
    </w:pPr>
    <w:rPr>
      <w:b/>
      <w:i/>
    </w:rPr>
  </w:style>
  <w:style w:type="paragraph" w:customStyle="1" w:styleId="affffffffffd">
    <w:name w:val="ТЗ_Этап"/>
    <w:basedOn w:val="aa"/>
    <w:qFormat/>
    <w:rsid w:val="007E2DAE"/>
    <w:pPr>
      <w:tabs>
        <w:tab w:val="left" w:pos="912"/>
      </w:tabs>
      <w:suppressAutoHyphens/>
      <w:spacing w:before="240" w:after="120"/>
      <w:ind w:firstLine="352"/>
    </w:pPr>
    <w:rPr>
      <w:rFonts w:ascii="Arial" w:hAnsi="Arial"/>
      <w:b/>
      <w:szCs w:val="28"/>
    </w:rPr>
  </w:style>
  <w:style w:type="paragraph" w:customStyle="1" w:styleId="affffffffffe">
    <w:name w:val="ТЗ_Утверждаю_Согласовано"/>
    <w:basedOn w:val="aa"/>
    <w:qFormat/>
    <w:rsid w:val="007E2DAE"/>
    <w:pPr>
      <w:spacing w:before="240" w:after="240"/>
      <w:jc w:val="center"/>
    </w:pPr>
    <w:rPr>
      <w:b/>
    </w:rPr>
  </w:style>
  <w:style w:type="paragraph" w:customStyle="1" w:styleId="afffffffffff">
    <w:name w:val="ТЗ_Утверждаю_Должность_ФИО_Дата"/>
    <w:basedOn w:val="aa"/>
    <w:qFormat/>
    <w:rsid w:val="007E2DAE"/>
    <w:pPr>
      <w:jc w:val="center"/>
    </w:pPr>
    <w:rPr>
      <w:b/>
    </w:rPr>
  </w:style>
  <w:style w:type="paragraph" w:customStyle="1" w:styleId="2ffe">
    <w:name w:val="ТЗ_Согласовано_2"/>
    <w:basedOn w:val="affffffffffe"/>
    <w:rsid w:val="007E2DAE"/>
    <w:pPr>
      <w:jc w:val="right"/>
    </w:pPr>
    <w:rPr>
      <w:bCs/>
      <w:szCs w:val="20"/>
    </w:rPr>
  </w:style>
  <w:style w:type="paragraph" w:customStyle="1" w:styleId="-f6">
    <w:name w:val="Таблица - Наименование"/>
    <w:basedOn w:val="aa"/>
    <w:link w:val="-f7"/>
    <w:qFormat/>
    <w:rsid w:val="007E2DAE"/>
    <w:pPr>
      <w:pageBreakBefore/>
      <w:autoSpaceDE w:val="0"/>
      <w:autoSpaceDN w:val="0"/>
      <w:adjustRightInd w:val="0"/>
      <w:spacing w:before="240" w:after="240" w:line="240" w:lineRule="exact"/>
      <w:jc w:val="center"/>
    </w:pPr>
    <w:rPr>
      <w:b/>
    </w:rPr>
  </w:style>
  <w:style w:type="character" w:customStyle="1" w:styleId="-f7">
    <w:name w:val="Таблица - Наименование Знак"/>
    <w:link w:val="-f6"/>
    <w:rsid w:val="007E2DAE"/>
    <w:rPr>
      <w:b/>
      <w:sz w:val="24"/>
      <w:szCs w:val="24"/>
    </w:rPr>
  </w:style>
  <w:style w:type="paragraph" w:customStyle="1" w:styleId="TableParagraph">
    <w:name w:val="Table Paragraph"/>
    <w:basedOn w:val="aa"/>
    <w:uiPriority w:val="1"/>
    <w:qFormat/>
    <w:rsid w:val="007E2DAE"/>
    <w:pPr>
      <w:widowControl w:val="0"/>
      <w:autoSpaceDE w:val="0"/>
      <w:autoSpaceDN w:val="0"/>
      <w:adjustRightInd w:val="0"/>
    </w:pPr>
    <w:rPr>
      <w:rFonts w:eastAsiaTheme="minorEastAsia"/>
    </w:rPr>
  </w:style>
  <w:style w:type="paragraph" w:customStyle="1" w:styleId="afffffffffff0">
    <w:name w:val="Содержимое таблицы"/>
    <w:basedOn w:val="aa"/>
    <w:rsid w:val="007E2DAE"/>
    <w:pPr>
      <w:suppressLineNumbers/>
      <w:suppressAutoHyphens/>
    </w:pPr>
    <w:rPr>
      <w:rFonts w:eastAsia="SimSun" w:cs="Mangal"/>
      <w:kern w:val="1"/>
      <w:lang w:eastAsia="zh-CN" w:bidi="hi-IN"/>
    </w:rPr>
  </w:style>
  <w:style w:type="paragraph" w:customStyle="1" w:styleId="afffffffffff1">
    <w:name w:val="Заголовок таблицы"/>
    <w:basedOn w:val="afffffffffff0"/>
    <w:rsid w:val="007E2DAE"/>
    <w:pPr>
      <w:shd w:val="clear" w:color="auto" w:fill="EEEEEE"/>
      <w:jc w:val="center"/>
    </w:pPr>
    <w:rPr>
      <w:b/>
      <w:bCs/>
    </w:rPr>
  </w:style>
  <w:style w:type="paragraph" w:customStyle="1" w:styleId="4d">
    <w:name w:val="Основной текст4"/>
    <w:basedOn w:val="aa"/>
    <w:rsid w:val="007E2DAE"/>
    <w:pPr>
      <w:widowControl w:val="0"/>
      <w:shd w:val="clear" w:color="auto" w:fill="FFFFFF"/>
      <w:spacing w:line="0" w:lineRule="atLeast"/>
      <w:ind w:hanging="2080"/>
    </w:pPr>
    <w:rPr>
      <w:color w:val="000000"/>
      <w:spacing w:val="4"/>
      <w:sz w:val="19"/>
      <w:szCs w:val="19"/>
      <w:lang w:bidi="ru-RU"/>
    </w:rPr>
  </w:style>
  <w:style w:type="character" w:customStyle="1" w:styleId="0pt">
    <w:name w:val="Основной текст + Курсив;Интервал 0 pt"/>
    <w:basedOn w:val="ab"/>
    <w:rsid w:val="007E2DAE"/>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en-US" w:eastAsia="en-US" w:bidi="en-US"/>
    </w:rPr>
  </w:style>
  <w:style w:type="character" w:customStyle="1" w:styleId="0pt0">
    <w:name w:val="Основной текст + Интервал 0 pt"/>
    <w:basedOn w:val="ab"/>
    <w:rsid w:val="007E2DAE"/>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eastAsia="ru-RU" w:bidi="ru-RU"/>
    </w:rPr>
  </w:style>
  <w:style w:type="character" w:customStyle="1" w:styleId="extended-textfull">
    <w:name w:val="extended-text__full"/>
    <w:basedOn w:val="ab"/>
    <w:rsid w:val="007E2DAE"/>
  </w:style>
  <w:style w:type="paragraph" w:customStyle="1" w:styleId="form-control-static">
    <w:name w:val="form-control-static"/>
    <w:basedOn w:val="aa"/>
    <w:rsid w:val="007E2DAE"/>
    <w:pPr>
      <w:spacing w:before="100" w:beforeAutospacing="1" w:after="100" w:afterAutospacing="1"/>
    </w:pPr>
  </w:style>
  <w:style w:type="character" w:customStyle="1" w:styleId="fontstyle01">
    <w:name w:val="fontstyle01"/>
    <w:basedOn w:val="ab"/>
    <w:rsid w:val="007E2DAE"/>
    <w:rPr>
      <w:rFonts w:ascii="TimesNewRomanPSMT" w:eastAsia="TimesNewRomanPSMT" w:hint="eastAsia"/>
      <w:b w:val="0"/>
      <w:bCs w:val="0"/>
      <w:i w:val="0"/>
      <w:iCs w:val="0"/>
      <w:color w:val="000000"/>
      <w:sz w:val="24"/>
      <w:szCs w:val="24"/>
    </w:rPr>
  </w:style>
  <w:style w:type="character" w:customStyle="1" w:styleId="reference-text">
    <w:name w:val="reference-text"/>
    <w:basedOn w:val="ab"/>
    <w:rsid w:val="007E2DAE"/>
  </w:style>
  <w:style w:type="character" w:customStyle="1" w:styleId="fontstyle21">
    <w:name w:val="fontstyle21"/>
    <w:basedOn w:val="ab"/>
    <w:rsid w:val="007E2DAE"/>
    <w:rPr>
      <w:rFonts w:ascii="Times New Roman" w:hAnsi="Times New Roman" w:cs="Times New Roman" w:hint="default"/>
      <w:b w:val="0"/>
      <w:bCs w:val="0"/>
      <w:i w:val="0"/>
      <w:iCs w:val="0"/>
      <w:color w:val="000000"/>
      <w:sz w:val="24"/>
      <w:szCs w:val="24"/>
    </w:rPr>
  </w:style>
  <w:style w:type="character" w:customStyle="1" w:styleId="fontstyle31">
    <w:name w:val="fontstyle31"/>
    <w:basedOn w:val="ab"/>
    <w:rsid w:val="007E2DAE"/>
    <w:rPr>
      <w:rFonts w:ascii="Symbol" w:hAnsi="Symbol" w:hint="default"/>
      <w:b w:val="0"/>
      <w:bCs w:val="0"/>
      <w:i w:val="0"/>
      <w:iCs w:val="0"/>
      <w:color w:val="000000"/>
      <w:sz w:val="24"/>
      <w:szCs w:val="24"/>
    </w:rPr>
  </w:style>
  <w:style w:type="character" w:customStyle="1" w:styleId="fontstyle41">
    <w:name w:val="fontstyle41"/>
    <w:basedOn w:val="ab"/>
    <w:rsid w:val="007E2DAE"/>
    <w:rPr>
      <w:rFonts w:ascii="Times New Roman" w:hAnsi="Times New Roman" w:cs="Times New Roman" w:hint="default"/>
      <w:b w:val="0"/>
      <w:bCs w:val="0"/>
      <w:i/>
      <w:iCs/>
      <w:color w:val="000000"/>
      <w:sz w:val="16"/>
      <w:szCs w:val="16"/>
    </w:rPr>
  </w:style>
  <w:style w:type="paragraph" w:customStyle="1" w:styleId="HEADERTEXT0">
    <w:name w:val=".HEADERTEXT"/>
    <w:uiPriority w:val="99"/>
    <w:qFormat/>
    <w:rsid w:val="007E2DAE"/>
    <w:pPr>
      <w:widowControl w:val="0"/>
      <w:autoSpaceDE w:val="0"/>
      <w:autoSpaceDN w:val="0"/>
      <w:adjustRightInd w:val="0"/>
    </w:pPr>
    <w:rPr>
      <w:rFonts w:ascii="Arial" w:eastAsiaTheme="minorEastAsia" w:hAnsi="Arial" w:cs="Arial"/>
      <w:color w:val="2B4279"/>
    </w:rPr>
  </w:style>
  <w:style w:type="paragraph" w:customStyle="1" w:styleId="FORMATTEXT0">
    <w:name w:val=".FORMATTEXT"/>
    <w:uiPriority w:val="99"/>
    <w:qFormat/>
    <w:rsid w:val="007E2DAE"/>
    <w:pPr>
      <w:widowControl w:val="0"/>
      <w:autoSpaceDE w:val="0"/>
      <w:autoSpaceDN w:val="0"/>
      <w:adjustRightInd w:val="0"/>
    </w:pPr>
    <w:rPr>
      <w:rFonts w:ascii="Arial" w:eastAsiaTheme="minorEastAsia" w:hAnsi="Arial" w:cs="Arial"/>
    </w:rPr>
  </w:style>
  <w:style w:type="paragraph" w:customStyle="1" w:styleId="HORIZLINE">
    <w:name w:val=".HORIZLINE"/>
    <w:uiPriority w:val="99"/>
    <w:rsid w:val="007E2DAE"/>
    <w:pPr>
      <w:widowControl w:val="0"/>
      <w:autoSpaceDE w:val="0"/>
      <w:autoSpaceDN w:val="0"/>
      <w:adjustRightInd w:val="0"/>
    </w:pPr>
    <w:rPr>
      <w:rFonts w:ascii="Arial, sans-serif" w:eastAsiaTheme="minorEastAsia" w:hAnsi="Arial, sans-serif" w:cstheme="minorBidi"/>
      <w:sz w:val="24"/>
      <w:szCs w:val="24"/>
    </w:rPr>
  </w:style>
  <w:style w:type="character" w:customStyle="1" w:styleId="ConsPlusNormal0">
    <w:name w:val="ConsPlusNormal Знак"/>
    <w:link w:val="ConsPlusNormal"/>
    <w:locked/>
    <w:rsid w:val="007E2DAE"/>
    <w:rPr>
      <w:rFonts w:ascii="Arial" w:hAnsi="Arial" w:cs="Arial"/>
    </w:rPr>
  </w:style>
  <w:style w:type="paragraph" w:customStyle="1" w:styleId="ConsPlusTitlePage">
    <w:name w:val="ConsPlusTitlePage"/>
    <w:uiPriority w:val="99"/>
    <w:qFormat/>
    <w:rsid w:val="007E2DAE"/>
    <w:pPr>
      <w:widowControl w:val="0"/>
      <w:autoSpaceDE w:val="0"/>
      <w:autoSpaceDN w:val="0"/>
    </w:pPr>
    <w:rPr>
      <w:rFonts w:ascii="Tahoma" w:hAnsi="Tahoma" w:cs="Tahoma"/>
    </w:rPr>
  </w:style>
  <w:style w:type="numbering" w:customStyle="1" w:styleId="22">
    <w:name w:val="Стиль22"/>
    <w:rsid w:val="006A0368"/>
    <w:pPr>
      <w:numPr>
        <w:numId w:val="41"/>
      </w:numPr>
    </w:pPr>
  </w:style>
  <w:style w:type="table" w:customStyle="1" w:styleId="64">
    <w:name w:val="Сетка таблицы6"/>
    <w:basedOn w:val="ac"/>
    <w:uiPriority w:val="59"/>
    <w:rsid w:val="003C5F53"/>
    <w:rPr>
      <w:rFonts w:eastAsia="SimSu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6511636">
      <w:bodyDiv w:val="1"/>
      <w:marLeft w:val="0"/>
      <w:marRight w:val="0"/>
      <w:marTop w:val="0"/>
      <w:marBottom w:val="0"/>
      <w:divBdr>
        <w:top w:val="none" w:sz="0" w:space="0" w:color="auto"/>
        <w:left w:val="none" w:sz="0" w:space="0" w:color="auto"/>
        <w:bottom w:val="none" w:sz="0" w:space="0" w:color="auto"/>
        <w:right w:val="none" w:sz="0" w:space="0" w:color="auto"/>
      </w:divBdr>
    </w:div>
    <w:div w:id="103431176">
      <w:bodyDiv w:val="1"/>
      <w:marLeft w:val="0"/>
      <w:marRight w:val="0"/>
      <w:marTop w:val="0"/>
      <w:marBottom w:val="0"/>
      <w:divBdr>
        <w:top w:val="none" w:sz="0" w:space="0" w:color="auto"/>
        <w:left w:val="none" w:sz="0" w:space="0" w:color="auto"/>
        <w:bottom w:val="none" w:sz="0" w:space="0" w:color="auto"/>
        <w:right w:val="none" w:sz="0" w:space="0" w:color="auto"/>
      </w:divBdr>
    </w:div>
    <w:div w:id="524900928">
      <w:bodyDiv w:val="1"/>
      <w:marLeft w:val="0"/>
      <w:marRight w:val="0"/>
      <w:marTop w:val="0"/>
      <w:marBottom w:val="0"/>
      <w:divBdr>
        <w:top w:val="none" w:sz="0" w:space="0" w:color="auto"/>
        <w:left w:val="none" w:sz="0" w:space="0" w:color="auto"/>
        <w:bottom w:val="none" w:sz="0" w:space="0" w:color="auto"/>
        <w:right w:val="none" w:sz="0" w:space="0" w:color="auto"/>
      </w:divBdr>
    </w:div>
    <w:div w:id="543908472">
      <w:bodyDiv w:val="1"/>
      <w:marLeft w:val="0"/>
      <w:marRight w:val="0"/>
      <w:marTop w:val="0"/>
      <w:marBottom w:val="0"/>
      <w:divBdr>
        <w:top w:val="none" w:sz="0" w:space="0" w:color="auto"/>
        <w:left w:val="none" w:sz="0" w:space="0" w:color="auto"/>
        <w:bottom w:val="none" w:sz="0" w:space="0" w:color="auto"/>
        <w:right w:val="none" w:sz="0" w:space="0" w:color="auto"/>
      </w:divBdr>
    </w:div>
    <w:div w:id="625547802">
      <w:bodyDiv w:val="1"/>
      <w:marLeft w:val="0"/>
      <w:marRight w:val="0"/>
      <w:marTop w:val="0"/>
      <w:marBottom w:val="0"/>
      <w:divBdr>
        <w:top w:val="none" w:sz="0" w:space="0" w:color="auto"/>
        <w:left w:val="none" w:sz="0" w:space="0" w:color="auto"/>
        <w:bottom w:val="none" w:sz="0" w:space="0" w:color="auto"/>
        <w:right w:val="none" w:sz="0" w:space="0" w:color="auto"/>
      </w:divBdr>
    </w:div>
    <w:div w:id="726302319">
      <w:bodyDiv w:val="1"/>
      <w:marLeft w:val="0"/>
      <w:marRight w:val="0"/>
      <w:marTop w:val="0"/>
      <w:marBottom w:val="0"/>
      <w:divBdr>
        <w:top w:val="none" w:sz="0" w:space="0" w:color="auto"/>
        <w:left w:val="none" w:sz="0" w:space="0" w:color="auto"/>
        <w:bottom w:val="none" w:sz="0" w:space="0" w:color="auto"/>
        <w:right w:val="none" w:sz="0" w:space="0" w:color="auto"/>
      </w:divBdr>
    </w:div>
    <w:div w:id="773551802">
      <w:bodyDiv w:val="1"/>
      <w:marLeft w:val="0"/>
      <w:marRight w:val="0"/>
      <w:marTop w:val="0"/>
      <w:marBottom w:val="0"/>
      <w:divBdr>
        <w:top w:val="none" w:sz="0" w:space="0" w:color="auto"/>
        <w:left w:val="none" w:sz="0" w:space="0" w:color="auto"/>
        <w:bottom w:val="none" w:sz="0" w:space="0" w:color="auto"/>
        <w:right w:val="none" w:sz="0" w:space="0" w:color="auto"/>
      </w:divBdr>
    </w:div>
    <w:div w:id="976180977">
      <w:bodyDiv w:val="1"/>
      <w:marLeft w:val="0"/>
      <w:marRight w:val="0"/>
      <w:marTop w:val="0"/>
      <w:marBottom w:val="0"/>
      <w:divBdr>
        <w:top w:val="none" w:sz="0" w:space="0" w:color="auto"/>
        <w:left w:val="none" w:sz="0" w:space="0" w:color="auto"/>
        <w:bottom w:val="none" w:sz="0" w:space="0" w:color="auto"/>
        <w:right w:val="none" w:sz="0" w:space="0" w:color="auto"/>
      </w:divBdr>
    </w:div>
    <w:div w:id="1244215635">
      <w:bodyDiv w:val="1"/>
      <w:marLeft w:val="0"/>
      <w:marRight w:val="0"/>
      <w:marTop w:val="0"/>
      <w:marBottom w:val="0"/>
      <w:divBdr>
        <w:top w:val="none" w:sz="0" w:space="0" w:color="auto"/>
        <w:left w:val="none" w:sz="0" w:space="0" w:color="auto"/>
        <w:bottom w:val="none" w:sz="0" w:space="0" w:color="auto"/>
        <w:right w:val="none" w:sz="0" w:space="0" w:color="auto"/>
      </w:divBdr>
    </w:div>
    <w:div w:id="1285115970">
      <w:bodyDiv w:val="1"/>
      <w:marLeft w:val="0"/>
      <w:marRight w:val="0"/>
      <w:marTop w:val="0"/>
      <w:marBottom w:val="0"/>
      <w:divBdr>
        <w:top w:val="none" w:sz="0" w:space="0" w:color="auto"/>
        <w:left w:val="none" w:sz="0" w:space="0" w:color="auto"/>
        <w:bottom w:val="none" w:sz="0" w:space="0" w:color="auto"/>
        <w:right w:val="none" w:sz="0" w:space="0" w:color="auto"/>
      </w:divBdr>
    </w:div>
    <w:div w:id="1287003213">
      <w:bodyDiv w:val="1"/>
      <w:marLeft w:val="0"/>
      <w:marRight w:val="0"/>
      <w:marTop w:val="0"/>
      <w:marBottom w:val="0"/>
      <w:divBdr>
        <w:top w:val="none" w:sz="0" w:space="0" w:color="auto"/>
        <w:left w:val="none" w:sz="0" w:space="0" w:color="auto"/>
        <w:bottom w:val="none" w:sz="0" w:space="0" w:color="auto"/>
        <w:right w:val="none" w:sz="0" w:space="0" w:color="auto"/>
      </w:divBdr>
    </w:div>
    <w:div w:id="1384327797">
      <w:bodyDiv w:val="1"/>
      <w:marLeft w:val="0"/>
      <w:marRight w:val="0"/>
      <w:marTop w:val="0"/>
      <w:marBottom w:val="0"/>
      <w:divBdr>
        <w:top w:val="none" w:sz="0" w:space="0" w:color="auto"/>
        <w:left w:val="none" w:sz="0" w:space="0" w:color="auto"/>
        <w:bottom w:val="none" w:sz="0" w:space="0" w:color="auto"/>
        <w:right w:val="none" w:sz="0" w:space="0" w:color="auto"/>
      </w:divBdr>
    </w:div>
    <w:div w:id="1698236946">
      <w:bodyDiv w:val="1"/>
      <w:marLeft w:val="0"/>
      <w:marRight w:val="0"/>
      <w:marTop w:val="0"/>
      <w:marBottom w:val="0"/>
      <w:divBdr>
        <w:top w:val="none" w:sz="0" w:space="0" w:color="auto"/>
        <w:left w:val="none" w:sz="0" w:space="0" w:color="auto"/>
        <w:bottom w:val="none" w:sz="0" w:space="0" w:color="auto"/>
        <w:right w:val="none" w:sz="0" w:space="0" w:color="auto"/>
      </w:divBdr>
    </w:div>
    <w:div w:id="1811048528">
      <w:bodyDiv w:val="1"/>
      <w:marLeft w:val="0"/>
      <w:marRight w:val="0"/>
      <w:marTop w:val="0"/>
      <w:marBottom w:val="0"/>
      <w:divBdr>
        <w:top w:val="none" w:sz="0" w:space="0" w:color="auto"/>
        <w:left w:val="none" w:sz="0" w:space="0" w:color="auto"/>
        <w:bottom w:val="none" w:sz="0" w:space="0" w:color="auto"/>
        <w:right w:val="none" w:sz="0" w:space="0" w:color="auto"/>
      </w:divBdr>
    </w:div>
    <w:div w:id="2107797781">
      <w:bodyDiv w:val="1"/>
      <w:marLeft w:val="0"/>
      <w:marRight w:val="0"/>
      <w:marTop w:val="0"/>
      <w:marBottom w:val="0"/>
      <w:divBdr>
        <w:top w:val="none" w:sz="0" w:space="0" w:color="auto"/>
        <w:left w:val="none" w:sz="0" w:space="0" w:color="auto"/>
        <w:bottom w:val="none" w:sz="0" w:space="0" w:color="auto"/>
        <w:right w:val="none" w:sz="0" w:space="0" w:color="auto"/>
      </w:divBdr>
    </w:div>
    <w:div w:id="213643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851A5F253EA6FB0EA158B5B3BDD17F72F8A02B25130A5D6C472E27C9EDFA992ACBC4013DF5F051398B86C3948F6DB2239219124B59A5A014X9I8I" TargetMode="External"/><Relationship Id="rId2" Type="http://schemas.openxmlformats.org/officeDocument/2006/relationships/numbering" Target="numbering.xml"/><Relationship Id="rId16" Type="http://schemas.openxmlformats.org/officeDocument/2006/relationships/hyperlink" Target="https://isogd.mosreg.ru/app/app.main?page=doc_p&amp;did=541747312&amp;doc_p_parents_id=,546207917,541747312,546207917,541747312,54620791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iipi.ru" TargetMode="External"/><Relationship Id="rId5" Type="http://schemas.openxmlformats.org/officeDocument/2006/relationships/webSettings" Target="webSettings.xml"/><Relationship Id="rId15" Type="http://schemas.openxmlformats.org/officeDocument/2006/relationships/hyperlink" Target="https://isogd.mosreg.ru/app/app.main?page=doc_p&amp;did=541747312&amp;doc_p_parents_id=,546207917,541747312,546207917,541747312,546207917" TargetMode="External"/><Relationship Id="rId10" Type="http://schemas.openxmlformats.org/officeDocument/2006/relationships/image" Target="media/image2.e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sogd.mosreg.ru/app/app.main?page=doc_p&amp;did=541747312&amp;doc_p_parents_id=,546207917,541747312,546207917,541747312,546207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11C843-034D-466E-BE80-521BC79B8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65</Pages>
  <Words>20148</Words>
  <Characters>114844</Characters>
  <Application>Microsoft Office Word</Application>
  <DocSecurity>0</DocSecurity>
  <Lines>957</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gorduhinai</cp:lastModifiedBy>
  <cp:revision>3</cp:revision>
  <cp:lastPrinted>2020-06-18T14:32:00Z</cp:lastPrinted>
  <dcterms:created xsi:type="dcterms:W3CDTF">2020-08-24T12:52:00Z</dcterms:created>
  <dcterms:modified xsi:type="dcterms:W3CDTF">2020-08-24T12:54:00Z</dcterms:modified>
</cp:coreProperties>
</file>